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58E" w:rsidRDefault="0077049D" w:rsidP="006737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F99">
        <w:rPr>
          <w:rFonts w:ascii="Times New Roman" w:hAnsi="Times New Roman" w:cs="Times New Roman"/>
          <w:b/>
          <w:sz w:val="28"/>
          <w:szCs w:val="28"/>
        </w:rPr>
        <w:t xml:space="preserve">Организация и управление информационными потоками в дошкольной образовательной организации </w:t>
      </w:r>
    </w:p>
    <w:p w:rsidR="005B458E" w:rsidRDefault="005B458E" w:rsidP="0067372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555CD" w:rsidRDefault="00A02D61" w:rsidP="0067372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2D61">
        <w:rPr>
          <w:rFonts w:ascii="Times New Roman" w:hAnsi="Times New Roman" w:cs="Times New Roman"/>
          <w:sz w:val="28"/>
          <w:szCs w:val="28"/>
        </w:rPr>
        <w:t xml:space="preserve">Современная дошкольная образовательная организация (ДОО) функционирует в условиях интенсивной информатизации всех сфер жизнедеятельности. Управленческая деятельность в ДОО требует четко выстроенной системы работы с данными, охватывающей все сферы </w:t>
      </w:r>
      <w:r w:rsidR="0067372D">
        <w:rPr>
          <w:rFonts w:ascii="Times New Roman" w:hAnsi="Times New Roman" w:cs="Times New Roman"/>
          <w:sz w:val="28"/>
          <w:szCs w:val="28"/>
        </w:rPr>
        <w:t>-</w:t>
      </w:r>
      <w:r w:rsidRPr="00A02D61">
        <w:rPr>
          <w:rFonts w:ascii="Times New Roman" w:hAnsi="Times New Roman" w:cs="Times New Roman"/>
          <w:sz w:val="28"/>
          <w:szCs w:val="28"/>
        </w:rPr>
        <w:t xml:space="preserve"> от взаимодействия с воспитанниками до взаимодействия с контролирующими органами. В связи с ростом объемов информации</w:t>
      </w:r>
      <w:r w:rsidR="0067372D" w:rsidRPr="0067372D">
        <w:rPr>
          <w:rFonts w:ascii="Times New Roman" w:hAnsi="Times New Roman" w:cs="Times New Roman"/>
          <w:sz w:val="28"/>
          <w:szCs w:val="28"/>
        </w:rPr>
        <w:t xml:space="preserve"> </w:t>
      </w:r>
      <w:r w:rsidR="0067372D">
        <w:rPr>
          <w:rFonts w:ascii="Times New Roman" w:hAnsi="Times New Roman" w:cs="Times New Roman"/>
          <w:sz w:val="28"/>
          <w:szCs w:val="28"/>
        </w:rPr>
        <w:t xml:space="preserve">у </w:t>
      </w:r>
      <w:r w:rsidR="0067372D" w:rsidRPr="00A02D61">
        <w:rPr>
          <w:rFonts w:ascii="Times New Roman" w:hAnsi="Times New Roman" w:cs="Times New Roman"/>
          <w:sz w:val="28"/>
          <w:szCs w:val="28"/>
        </w:rPr>
        <w:t>руководител</w:t>
      </w:r>
      <w:r w:rsidR="0067372D">
        <w:rPr>
          <w:rFonts w:ascii="Times New Roman" w:hAnsi="Times New Roman" w:cs="Times New Roman"/>
          <w:sz w:val="28"/>
          <w:szCs w:val="28"/>
        </w:rPr>
        <w:t>я</w:t>
      </w:r>
      <w:r w:rsidR="0067372D" w:rsidRPr="00A02D61">
        <w:rPr>
          <w:rFonts w:ascii="Times New Roman" w:hAnsi="Times New Roman" w:cs="Times New Roman"/>
          <w:sz w:val="28"/>
          <w:szCs w:val="28"/>
        </w:rPr>
        <w:t xml:space="preserve">  дошкольной образовательной организации</w:t>
      </w:r>
      <w:r w:rsidRPr="00A02D61">
        <w:rPr>
          <w:rFonts w:ascii="Times New Roman" w:hAnsi="Times New Roman" w:cs="Times New Roman"/>
          <w:sz w:val="28"/>
          <w:szCs w:val="28"/>
        </w:rPr>
        <w:t xml:space="preserve"> возникает потребность в оптимизации информационных каналов, чтобы упростить процесс принятия управленческих решений</w:t>
      </w:r>
      <w:r w:rsidRPr="00A02D61">
        <w:rPr>
          <w:rFonts w:ascii="Times New Roman" w:hAnsi="Times New Roman" w:cs="Times New Roman"/>
          <w:sz w:val="28"/>
          <w:szCs w:val="28"/>
        </w:rPr>
        <w:t>.</w:t>
      </w:r>
    </w:p>
    <w:p w:rsidR="00E555CD" w:rsidRDefault="0077049D" w:rsidP="0067372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2D61">
        <w:rPr>
          <w:rFonts w:ascii="Times New Roman" w:hAnsi="Times New Roman" w:cs="Times New Roman"/>
          <w:sz w:val="28"/>
          <w:szCs w:val="28"/>
        </w:rPr>
        <w:t>Единое информационное пространство дошкольной образовательной организации представляет собой систему, в которой все участники образовательного процесса</w:t>
      </w:r>
      <w:r w:rsidR="0067372D">
        <w:rPr>
          <w:rFonts w:ascii="Times New Roman" w:hAnsi="Times New Roman" w:cs="Times New Roman"/>
          <w:sz w:val="28"/>
          <w:szCs w:val="28"/>
        </w:rPr>
        <w:t xml:space="preserve">: </w:t>
      </w:r>
      <w:r w:rsidRPr="00A02D61">
        <w:rPr>
          <w:rFonts w:ascii="Times New Roman" w:hAnsi="Times New Roman" w:cs="Times New Roman"/>
          <w:sz w:val="28"/>
          <w:szCs w:val="28"/>
        </w:rPr>
        <w:t xml:space="preserve">администрация, педагоги, воспитанники и родители </w:t>
      </w:r>
      <w:r w:rsidR="00A02D61">
        <w:rPr>
          <w:rFonts w:ascii="Times New Roman" w:hAnsi="Times New Roman" w:cs="Times New Roman"/>
          <w:sz w:val="28"/>
          <w:szCs w:val="28"/>
        </w:rPr>
        <w:t xml:space="preserve">- </w:t>
      </w:r>
      <w:r w:rsidRPr="00A02D61">
        <w:rPr>
          <w:rFonts w:ascii="Times New Roman" w:hAnsi="Times New Roman" w:cs="Times New Roman"/>
          <w:sz w:val="28"/>
          <w:szCs w:val="28"/>
        </w:rPr>
        <w:t xml:space="preserve">связаны информационными потоками и имеют доступ к ресурсам, необходимым для решения </w:t>
      </w:r>
      <w:r w:rsidR="00A02D61">
        <w:rPr>
          <w:rFonts w:ascii="Times New Roman" w:hAnsi="Times New Roman" w:cs="Times New Roman"/>
          <w:sz w:val="28"/>
          <w:szCs w:val="28"/>
        </w:rPr>
        <w:t xml:space="preserve">всех поставленных задач: </w:t>
      </w:r>
      <w:r w:rsidRPr="00A02D61">
        <w:rPr>
          <w:rFonts w:ascii="Times New Roman" w:hAnsi="Times New Roman" w:cs="Times New Roman"/>
          <w:sz w:val="28"/>
          <w:szCs w:val="28"/>
        </w:rPr>
        <w:t>профессиональных, образовательных и воспитательных</w:t>
      </w:r>
      <w:r w:rsidR="00A02D61">
        <w:rPr>
          <w:rFonts w:ascii="Times New Roman" w:hAnsi="Times New Roman" w:cs="Times New Roman"/>
          <w:sz w:val="28"/>
          <w:szCs w:val="28"/>
        </w:rPr>
        <w:t>.</w:t>
      </w:r>
    </w:p>
    <w:p w:rsidR="0067372D" w:rsidRDefault="001F4B78" w:rsidP="0067372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F4B78">
        <w:rPr>
          <w:rFonts w:ascii="Times New Roman" w:hAnsi="Times New Roman" w:cs="Times New Roman"/>
          <w:sz w:val="28"/>
          <w:szCs w:val="28"/>
        </w:rPr>
        <w:t xml:space="preserve">Система информационного обмена в дошкольной образовательной организации (ДОО) структурирована по ряду критериев. В зависимости от вектора движения выделяют внутренние потоки, обеспечивающие коммуникацию между всеми субъектами образовательного процесса: педагогами, воспитанниками, родителями и администрацией. По содержательному наполнению информация делится на три уровня: </w:t>
      </w:r>
      <w:proofErr w:type="gramStart"/>
      <w:r w:rsidRPr="001F4B78">
        <w:rPr>
          <w:rFonts w:ascii="Times New Roman" w:hAnsi="Times New Roman" w:cs="Times New Roman"/>
          <w:sz w:val="28"/>
          <w:szCs w:val="28"/>
        </w:rPr>
        <w:t>стратегическую</w:t>
      </w:r>
      <w:proofErr w:type="gramEnd"/>
      <w:r w:rsidRPr="001F4B78">
        <w:rPr>
          <w:rFonts w:ascii="Times New Roman" w:hAnsi="Times New Roman" w:cs="Times New Roman"/>
          <w:sz w:val="28"/>
          <w:szCs w:val="28"/>
        </w:rPr>
        <w:t xml:space="preserve"> (целеполагание, долгосрочное развитие, образовательные программы), тактическую (текущее планирование, кадровые вопросы, режимные моменты) и оперативную (анонсы мероприятий, текущие события и совместные проекты).</w:t>
      </w:r>
    </w:p>
    <w:p w:rsidR="0067372D" w:rsidRDefault="001A4D76" w:rsidP="0067372D">
      <w:pPr>
        <w:spacing w:after="0" w:line="240" w:lineRule="auto"/>
        <w:ind w:firstLine="567"/>
      </w:pPr>
      <w:r w:rsidRPr="001A4D76">
        <w:rPr>
          <w:rFonts w:ascii="Times New Roman" w:hAnsi="Times New Roman" w:cs="Times New Roman"/>
          <w:sz w:val="28"/>
          <w:szCs w:val="28"/>
        </w:rPr>
        <w:t>Сбор и систематизация данных в организации осуществляются с целью мониторинга информационных потоков, определения векторов развития, а также обеспечения качественного планирования и принятия обоснованных управленческих решений, способствующих повышению</w:t>
      </w:r>
      <w:r>
        <w:t xml:space="preserve"> </w:t>
      </w:r>
      <w:r w:rsidRPr="001A4D76">
        <w:rPr>
          <w:rFonts w:ascii="Times New Roman" w:hAnsi="Times New Roman" w:cs="Times New Roman"/>
          <w:sz w:val="28"/>
          <w:szCs w:val="28"/>
        </w:rPr>
        <w:t>эффективности деятельности учреждения</w:t>
      </w:r>
      <w:r>
        <w:t>.</w:t>
      </w:r>
    </w:p>
    <w:p w:rsidR="0067372D" w:rsidRDefault="0067372D" w:rsidP="0067372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41ADA" w:rsidRPr="00C41ADA">
        <w:rPr>
          <w:rFonts w:ascii="Times New Roman" w:hAnsi="Times New Roman" w:cs="Times New Roman"/>
          <w:sz w:val="28"/>
          <w:szCs w:val="28"/>
        </w:rPr>
        <w:t xml:space="preserve">еобходимо соблюдать </w:t>
      </w:r>
      <w:r w:rsidR="0077049D" w:rsidRPr="00C41ADA">
        <w:rPr>
          <w:rFonts w:ascii="Times New Roman" w:hAnsi="Times New Roman" w:cs="Times New Roman"/>
          <w:sz w:val="28"/>
          <w:szCs w:val="28"/>
        </w:rPr>
        <w:t xml:space="preserve"> требования к содержанию и назначению информационных потоков</w:t>
      </w:r>
      <w:r w:rsidR="00C41ADA" w:rsidRPr="00C41ADA">
        <w:rPr>
          <w:rFonts w:ascii="Times New Roman" w:hAnsi="Times New Roman" w:cs="Times New Roman"/>
          <w:sz w:val="28"/>
          <w:szCs w:val="28"/>
        </w:rPr>
        <w:t>.</w:t>
      </w:r>
      <w:r w:rsidR="00C41A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4D76" w:rsidRPr="00C41ADA">
        <w:rPr>
          <w:rStyle w:val="a4"/>
          <w:rFonts w:ascii="Times New Roman" w:hAnsi="Times New Roman" w:cs="Times New Roman"/>
          <w:b w:val="0"/>
          <w:sz w:val="28"/>
          <w:szCs w:val="28"/>
        </w:rPr>
        <w:t>Правовы</w:t>
      </w:r>
      <w:r w:rsidR="00C41ADA" w:rsidRPr="00C41ADA">
        <w:rPr>
          <w:rStyle w:val="a4"/>
          <w:rFonts w:ascii="Times New Roman" w:hAnsi="Times New Roman" w:cs="Times New Roman"/>
          <w:b w:val="0"/>
          <w:sz w:val="28"/>
          <w:szCs w:val="28"/>
        </w:rPr>
        <w:t>ми</w:t>
      </w:r>
      <w:r w:rsidR="001A4D76" w:rsidRPr="00C41AD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основ</w:t>
      </w:r>
      <w:r w:rsidR="00C41ADA" w:rsidRPr="00C41AD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ами </w:t>
      </w:r>
      <w:r w:rsidR="001A4D76" w:rsidRPr="00C41AD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A4D76" w:rsidRPr="00C41ADA">
        <w:rPr>
          <w:rStyle w:val="a4"/>
          <w:rFonts w:ascii="Times New Roman" w:hAnsi="Times New Roman" w:cs="Times New Roman"/>
          <w:b w:val="0"/>
          <w:sz w:val="28"/>
          <w:szCs w:val="28"/>
        </w:rPr>
        <w:t>цифровизации</w:t>
      </w:r>
      <w:proofErr w:type="spellEnd"/>
      <w:r w:rsidR="001A4D76" w:rsidRPr="00C41AD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в ДО</w:t>
      </w:r>
      <w:r w:rsidR="00C41ADA" w:rsidRPr="00C41ADA">
        <w:rPr>
          <w:rStyle w:val="a4"/>
          <w:rFonts w:ascii="Times New Roman" w:hAnsi="Times New Roman" w:cs="Times New Roman"/>
          <w:b w:val="0"/>
          <w:sz w:val="28"/>
          <w:szCs w:val="28"/>
        </w:rPr>
        <w:t>О являются</w:t>
      </w:r>
      <w:r w:rsidR="00C41ADA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C41ADA">
        <w:rPr>
          <w:rFonts w:ascii="Times New Roman" w:hAnsi="Times New Roman" w:cs="Times New Roman"/>
          <w:sz w:val="28"/>
          <w:szCs w:val="28"/>
        </w:rPr>
        <w:t>с</w:t>
      </w:r>
      <w:r w:rsidR="001A4D76" w:rsidRPr="001A4D76">
        <w:rPr>
          <w:rFonts w:ascii="Times New Roman" w:hAnsi="Times New Roman" w:cs="Times New Roman"/>
          <w:sz w:val="28"/>
          <w:szCs w:val="28"/>
        </w:rPr>
        <w:t xml:space="preserve">огласно ФГОС дошкольного образования, современная развивающая среда должна быть насыщена техническими средствами обучения. Стандарт закрепляет необходимость использования ИКТ как инструмента для управления, образовательной деятельности и взаимодействия с родителями. </w:t>
      </w:r>
    </w:p>
    <w:p w:rsidR="0067372D" w:rsidRDefault="001A4D76" w:rsidP="0067372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A4D76">
        <w:rPr>
          <w:rFonts w:ascii="Times New Roman" w:hAnsi="Times New Roman" w:cs="Times New Roman"/>
          <w:sz w:val="28"/>
          <w:szCs w:val="28"/>
        </w:rPr>
        <w:t>Таким образом, создание единого информационного пространства становится обязательным нормативным требованием, способствующим модернизации и повышению качества образовательных услуг.</w:t>
      </w:r>
      <w:r w:rsidR="00C41A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49D" w:rsidRPr="00C41ADA" w:rsidRDefault="00C41ADA" w:rsidP="0067372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41ADA">
        <w:rPr>
          <w:rFonts w:ascii="Times New Roman" w:hAnsi="Times New Roman" w:cs="Times New Roman"/>
          <w:sz w:val="28"/>
          <w:szCs w:val="28"/>
        </w:rPr>
        <w:t xml:space="preserve">Также существуют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7049D" w:rsidRPr="00C41ADA">
        <w:rPr>
          <w:rFonts w:ascii="Times New Roman" w:hAnsi="Times New Roman" w:cs="Times New Roman"/>
          <w:sz w:val="28"/>
          <w:szCs w:val="28"/>
        </w:rPr>
        <w:t>ребования к электронному документообороту</w:t>
      </w:r>
      <w:r>
        <w:rPr>
          <w:rFonts w:ascii="Times New Roman" w:hAnsi="Times New Roman" w:cs="Times New Roman"/>
          <w:sz w:val="28"/>
          <w:szCs w:val="28"/>
        </w:rPr>
        <w:t>, которы</w:t>
      </w:r>
      <w:r w:rsidR="0067372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67372D">
        <w:rPr>
          <w:rFonts w:ascii="Times New Roman" w:hAnsi="Times New Roman" w:cs="Times New Roman"/>
          <w:sz w:val="28"/>
          <w:szCs w:val="28"/>
        </w:rPr>
        <w:t>соблюдать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7049D" w:rsidRPr="00C41ADA">
        <w:rPr>
          <w:rFonts w:ascii="Times New Roman" w:hAnsi="Times New Roman" w:cs="Times New Roman"/>
          <w:sz w:val="28"/>
          <w:szCs w:val="28"/>
        </w:rPr>
        <w:t xml:space="preserve">Образовательная организация вправе внедрить электронный документооборот, исключив дублирование документов в бумажном виде. Решение о переходе на ЭДО принимается учреждением по согласованию с учредителем. Электронный документооборот не должен дублироваться в бумажном виде. Кроме того, ДОО не обязаны предоставлять информацию и </w:t>
      </w:r>
      <w:r w:rsidR="0077049D" w:rsidRPr="00C41ADA">
        <w:rPr>
          <w:rFonts w:ascii="Times New Roman" w:hAnsi="Times New Roman" w:cs="Times New Roman"/>
          <w:sz w:val="28"/>
          <w:szCs w:val="28"/>
        </w:rPr>
        <w:lastRenderedPageBreak/>
        <w:t>документы организациям, государственным органам и органам местного самоуправления при отсутствии оснований, предусмотренных законодательством РФ.</w:t>
      </w:r>
    </w:p>
    <w:p w:rsidR="00E555CD" w:rsidRDefault="00C41ADA" w:rsidP="0067372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C41ADA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C41ADA">
        <w:rPr>
          <w:rFonts w:ascii="Times New Roman" w:hAnsi="Times New Roman" w:cs="Times New Roman"/>
          <w:sz w:val="28"/>
          <w:szCs w:val="28"/>
        </w:rPr>
        <w:t xml:space="preserve"> отчетности и мониторинга — это не просто требование времени, а способ существенно сэкономить ресурсы. Внедрение систем электронного документооборота становится ключевым фактором успеха: это не только ускоряет принятие важных решений, но и избавляет педагогов от избыточной бумажной волокиты, позволяя им сосредоточиться на основной деятельности</w:t>
      </w:r>
      <w:r w:rsidR="00E555CD">
        <w:rPr>
          <w:rFonts w:ascii="Times New Roman" w:hAnsi="Times New Roman" w:cs="Times New Roman"/>
          <w:sz w:val="28"/>
          <w:szCs w:val="28"/>
        </w:rPr>
        <w:t>.</w:t>
      </w:r>
    </w:p>
    <w:p w:rsidR="00E555CD" w:rsidRDefault="0067372D" w:rsidP="0067372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ДОО стремится</w:t>
      </w:r>
      <w:r w:rsidR="00E555CD" w:rsidRPr="00E555CD">
        <w:rPr>
          <w:rFonts w:ascii="Times New Roman" w:hAnsi="Times New Roman" w:cs="Times New Roman"/>
          <w:sz w:val="28"/>
          <w:szCs w:val="28"/>
        </w:rPr>
        <w:t xml:space="preserve"> быть максимально открыт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E555CD" w:rsidRPr="00E555CD">
        <w:rPr>
          <w:rFonts w:ascii="Times New Roman" w:hAnsi="Times New Roman" w:cs="Times New Roman"/>
          <w:sz w:val="28"/>
          <w:szCs w:val="28"/>
        </w:rPr>
        <w:t xml:space="preserve"> для родителей и общественности. Вся актуальная информация о деятельности учреждения доступна на официальном сайте, стендах в здании, в группе «</w:t>
      </w:r>
      <w:proofErr w:type="spellStart"/>
      <w:r w:rsidR="00E555CD" w:rsidRPr="00E555CD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E555CD" w:rsidRPr="00E555CD">
        <w:rPr>
          <w:rFonts w:ascii="Times New Roman" w:hAnsi="Times New Roman" w:cs="Times New Roman"/>
          <w:sz w:val="28"/>
          <w:szCs w:val="28"/>
        </w:rPr>
        <w:t>» и на платформе bus.gov.ru.</w:t>
      </w:r>
      <w:r w:rsidR="009B2E2A">
        <w:rPr>
          <w:rFonts w:ascii="Times New Roman" w:hAnsi="Times New Roman" w:cs="Times New Roman"/>
          <w:sz w:val="28"/>
          <w:szCs w:val="28"/>
        </w:rPr>
        <w:t xml:space="preserve"> П</w:t>
      </w:r>
      <w:r w:rsidR="00E555CD">
        <w:rPr>
          <w:rFonts w:ascii="Times New Roman" w:hAnsi="Times New Roman" w:cs="Times New Roman"/>
          <w:sz w:val="28"/>
          <w:szCs w:val="28"/>
        </w:rPr>
        <w:t xml:space="preserve">остепенно </w:t>
      </w:r>
      <w:r w:rsidR="009B2E2A">
        <w:rPr>
          <w:rFonts w:ascii="Times New Roman" w:hAnsi="Times New Roman" w:cs="Times New Roman"/>
          <w:sz w:val="28"/>
          <w:szCs w:val="28"/>
        </w:rPr>
        <w:t>с 2025 года идет переход</w:t>
      </w:r>
      <w:r w:rsidR="00E555CD" w:rsidRPr="00E555CD">
        <w:rPr>
          <w:rFonts w:ascii="Times New Roman" w:hAnsi="Times New Roman" w:cs="Times New Roman"/>
          <w:sz w:val="28"/>
          <w:szCs w:val="28"/>
        </w:rPr>
        <w:t xml:space="preserve"> на обновленный стандарт оформления сайта, который позвол</w:t>
      </w:r>
      <w:r w:rsidR="009B2E2A">
        <w:rPr>
          <w:rFonts w:ascii="Times New Roman" w:hAnsi="Times New Roman" w:cs="Times New Roman"/>
          <w:sz w:val="28"/>
          <w:szCs w:val="28"/>
        </w:rPr>
        <w:t>яет</w:t>
      </w:r>
      <w:r w:rsidR="00E555CD" w:rsidRPr="00E555CD">
        <w:rPr>
          <w:rFonts w:ascii="Times New Roman" w:hAnsi="Times New Roman" w:cs="Times New Roman"/>
          <w:sz w:val="28"/>
          <w:szCs w:val="28"/>
        </w:rPr>
        <w:t xml:space="preserve"> использовать более широкий спектр форматов для публикации материалов</w:t>
      </w:r>
      <w:r w:rsidR="00E555CD">
        <w:rPr>
          <w:rFonts w:ascii="Times New Roman" w:hAnsi="Times New Roman" w:cs="Times New Roman"/>
          <w:sz w:val="28"/>
          <w:szCs w:val="28"/>
        </w:rPr>
        <w:t>.</w:t>
      </w:r>
    </w:p>
    <w:p w:rsidR="00E555CD" w:rsidRPr="00E555CD" w:rsidRDefault="00E555CD" w:rsidP="0067372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5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 сайт дошкольного образовательного учреждения - открытый информационный ресурс: ознакомиться с публикуемыми материалами может любой пользователь, для этого не требуется специальное программное обеспечение</w:t>
      </w:r>
      <w:r w:rsidR="009B2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5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выступает в качестве общедоступного информационного портала - размещённые на нём сведения открыты для просмотра без установки дополнительных программ.</w:t>
      </w:r>
    </w:p>
    <w:p w:rsidR="00E555CD" w:rsidRPr="00E555CD" w:rsidRDefault="00E555CD" w:rsidP="0067372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5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на официальном сайте ДОУ доступна всем желающим: для доступа к материалам достаточно стандартных средств работы с веб</w:t>
      </w:r>
      <w:r w:rsidRPr="00E55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 xml:space="preserve">ресурсами, </w:t>
      </w:r>
      <w:proofErr w:type="gramStart"/>
      <w:r w:rsidRPr="00E55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специальное</w:t>
      </w:r>
      <w:proofErr w:type="gramEnd"/>
      <w:r w:rsidRPr="00E55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не нужно.</w:t>
      </w:r>
      <w:r w:rsidR="009B2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5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Открытый характер сайта ДОУ обеспечивает свободный доступ к публикуемой информации — пользователям не придётся использовать специализированное программное обеспечение.</w:t>
      </w:r>
    </w:p>
    <w:p w:rsidR="00E555CD" w:rsidRPr="00E555CD" w:rsidRDefault="00E555CD" w:rsidP="0067372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5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Функционирование цифровой образовательной среды возможно только при условии соблюдения предъявляемых к ней требований.</w:t>
      </w:r>
    </w:p>
    <w:p w:rsidR="009B2E2A" w:rsidRDefault="00E555CD" w:rsidP="0067372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5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Цифровая среда в дошкольной организации должна быть организована так, чтобы надёжно защищать персональные данные воспитанников и соответствовать правилам цифровой безопасности </w:t>
      </w:r>
      <w:r w:rsidR="009B2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E55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 ФГОС </w:t>
      </w:r>
      <w:proofErr w:type="gramStart"/>
      <w:r w:rsidRPr="00E55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="009B2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7049D" w:rsidRPr="0067372D" w:rsidRDefault="009B2E2A" w:rsidP="009B2E2A">
      <w:pPr>
        <w:tabs>
          <w:tab w:val="left" w:pos="10052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737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цифровой среды в ДОО должно строиться на системной основе: необходимо не только обеспечить учреждение техническим оснащением, но и регулярно повышать квалификацию педагогов в сфере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информационн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коммуникационных технологий. </w:t>
      </w:r>
    </w:p>
    <w:p w:rsidR="005B458E" w:rsidRPr="005B458E" w:rsidRDefault="005B458E" w:rsidP="0067372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эффективного управления информационными потоками в ДОО необходимо реализовать комплекс мер, обеспечивающих упорядоченность и надёжность информационного обмена. Базовым элементом является утверждённая схема направления и объёмов информационных потоков, которая позволяет оптимизировать взаимодействие участников образовательного процесса.</w:t>
      </w:r>
    </w:p>
    <w:p w:rsidR="005B458E" w:rsidRPr="005B458E" w:rsidRDefault="005B458E" w:rsidP="0067372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Ключевые направления работы:</w:t>
      </w:r>
    </w:p>
    <w:p w:rsidR="005B458E" w:rsidRPr="005B458E" w:rsidRDefault="0067372D" w:rsidP="009B2E2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B458E" w:rsidRPr="005B4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предотвращение информационной перегрузки </w:t>
      </w:r>
      <w:r w:rsidR="009B2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B458E" w:rsidRPr="005B4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фильтрация поступающих данных, определение приоритетности обработки сообщений, равномерное распределение нагрузки по направлениям деятельности;</w:t>
      </w:r>
    </w:p>
    <w:p w:rsidR="005B458E" w:rsidRPr="005B458E" w:rsidRDefault="0067372D" w:rsidP="009B2E2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5B458E" w:rsidRPr="005B4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искажений и потерь информации </w:t>
      </w:r>
      <w:r w:rsidR="009B2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B458E" w:rsidRPr="005B4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исключение дублирования сообщений, подтверждение корректности данных, сокращение количества посредников в цепочке передачи;</w:t>
      </w:r>
    </w:p>
    <w:p w:rsidR="005B458E" w:rsidRPr="005B458E" w:rsidRDefault="0067372D" w:rsidP="009B2E2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B458E" w:rsidRPr="005B4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каналов обратной связи </w:t>
      </w:r>
      <w:r w:rsidR="009B2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B458E" w:rsidRPr="005B4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увеличение объёма информации в обратных потоках;</w:t>
      </w:r>
    </w:p>
    <w:p w:rsidR="005B458E" w:rsidRPr="005B458E" w:rsidRDefault="0067372D" w:rsidP="009B2E2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B458E" w:rsidRPr="005B4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оперативности </w:t>
      </w:r>
      <w:r w:rsidR="009B2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B458E" w:rsidRPr="005B4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оптимизация скорости движения информационных потоков.</w:t>
      </w:r>
    </w:p>
    <w:p w:rsidR="0077049D" w:rsidRPr="005B458E" w:rsidRDefault="005B458E" w:rsidP="0067372D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точки зрения управленческой эффективности, применение компьютерной техники и технических средств в ДОО сокращает время на сбор и обработку данных, тем самым повышая обоснованность и своевременность решений. Для рационального распределения временных и материальных ресурсов выстраивается система работы с информацией: регламентируются процессы её получения, хранения, обработки, передачи и анализа; одновременно за счёт компьютерных сетей снижается доля бумажного документооборота.</w:t>
      </w:r>
    </w:p>
    <w:p w:rsidR="005B458E" w:rsidRPr="005B458E" w:rsidRDefault="005B458E" w:rsidP="0067372D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точки зрения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управления организацией </w:t>
      </w:r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комплексная информатизация процессов в ДОО предполагает создание единой ИКТ</w:t>
      </w:r>
      <w:r w:rsidR="00224F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</w:r>
      <w:r w:rsidR="00224F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среды: технологии интегрируются в общую систему, подчиняются единым требованиям и реализуют общесистемные функции. Такой подход позволяет достичь системной оптимизации и повысить общую эффективность деятельности дошкольного учреждения.</w:t>
      </w:r>
    </w:p>
    <w:p w:rsidR="005B458E" w:rsidRPr="005B458E" w:rsidRDefault="005B458E" w:rsidP="0067372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и управление информационными потоками в дошкольной образовательной организации </w:t>
      </w:r>
      <w:r w:rsidR="00224F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многоаспектная задача, поскольку включает в себя регламентацию маршрутов движения информации, распределение ролей участников обмена, выбор технических средств, нормирование объёмов данных и контроль качества передачи. Решение такой задачи возможно исключительно на основе системного подхода, который обеспечивает согласованность и управляемость всех составляющих информационного контура учреждения.</w:t>
      </w:r>
    </w:p>
    <w:p w:rsidR="005B458E" w:rsidRPr="005B458E" w:rsidRDefault="005B458E" w:rsidP="0067372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требований к информационным потокам опирается на два ключевых основания. С одной стороны, это федеральная нормативная база — ФГОС </w:t>
      </w:r>
      <w:proofErr w:type="gramStart"/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</w:t>
      </w:r>
      <w:proofErr w:type="gramEnd"/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Федеральный закон «Об образовании в Российской Федерации» и ведомственные приказы. </w:t>
      </w:r>
      <w:proofErr w:type="gramStart"/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другой </w:t>
      </w:r>
      <w:r w:rsidR="00224F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практические потребности участников образовательного процесса: им требуется информация, которая является достоверной, предоставляется в нужные сроки и легко доступна.</w:t>
      </w:r>
      <w:proofErr w:type="gramEnd"/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Учёт обоих оснований позволяет выстраивать эффективные и правомерно обоснованные информационные процессы в учреждении.</w:t>
      </w:r>
    </w:p>
    <w:p w:rsidR="001A4D76" w:rsidRPr="005B458E" w:rsidRDefault="005B458E" w:rsidP="0067372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B458E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оптимизация информационных потоков в ДОО предполагает реализацию взаимосвязанных направлений. Переход на электронный документооборот устраняет избыточность и ускоряет обработку данных. Информационная открытость (сайт, стенды) повышает прозрачность и доверие со стороны родителей и общества. Создание единого информационного пространства обеспечивает согласованность действий всех участников образовательного процесса. Непрерывное развитие ИКТ</w:t>
      </w:r>
      <w:r w:rsidR="00224F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</w:r>
      <w:r w:rsidR="00224F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компетенций персонала делает цифровую трансформацию устойчивой. Совокупный эффект этих мер </w:t>
      </w:r>
      <w:r w:rsidR="00224F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5B4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более эффективное управление, снижение административной нагрузки на педагогов и повышение качества образовательных результатов.</w:t>
      </w:r>
    </w:p>
    <w:p w:rsidR="001A4D76" w:rsidRPr="005B458E" w:rsidRDefault="005B458E" w:rsidP="0067372D">
      <w:pPr>
        <w:tabs>
          <w:tab w:val="left" w:pos="879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</w:p>
    <w:sectPr w:rsidR="001A4D76" w:rsidRPr="005B458E" w:rsidSect="005B458E">
      <w:footerReference w:type="default" r:id="rId9"/>
      <w:pgSz w:w="11906" w:h="16838" w:code="9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2A0" w:rsidRDefault="001912A0" w:rsidP="005B458E">
      <w:pPr>
        <w:spacing w:after="0" w:line="240" w:lineRule="auto"/>
      </w:pPr>
      <w:r>
        <w:separator/>
      </w:r>
    </w:p>
  </w:endnote>
  <w:endnote w:type="continuationSeparator" w:id="0">
    <w:p w:rsidR="001912A0" w:rsidRDefault="001912A0" w:rsidP="005B4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0220340"/>
      <w:docPartObj>
        <w:docPartGallery w:val="Page Numbers (Bottom of Page)"/>
        <w:docPartUnique/>
      </w:docPartObj>
    </w:sdtPr>
    <w:sdtContent>
      <w:p w:rsidR="005B458E" w:rsidRDefault="005B458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D7A">
          <w:rPr>
            <w:noProof/>
          </w:rPr>
          <w:t>1</w:t>
        </w:r>
        <w:r>
          <w:fldChar w:fldCharType="end"/>
        </w:r>
      </w:p>
    </w:sdtContent>
  </w:sdt>
  <w:p w:rsidR="005B458E" w:rsidRDefault="005B458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2A0" w:rsidRDefault="001912A0" w:rsidP="005B458E">
      <w:pPr>
        <w:spacing w:after="0" w:line="240" w:lineRule="auto"/>
      </w:pPr>
      <w:r>
        <w:separator/>
      </w:r>
    </w:p>
  </w:footnote>
  <w:footnote w:type="continuationSeparator" w:id="0">
    <w:p w:rsidR="001912A0" w:rsidRDefault="001912A0" w:rsidP="005B45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36175"/>
    <w:multiLevelType w:val="multilevel"/>
    <w:tmpl w:val="42427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F73922"/>
    <w:multiLevelType w:val="multilevel"/>
    <w:tmpl w:val="0EAE6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052ABF"/>
    <w:multiLevelType w:val="multilevel"/>
    <w:tmpl w:val="51A0B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0C39FC"/>
    <w:multiLevelType w:val="hybridMultilevel"/>
    <w:tmpl w:val="551EDE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CE1B05"/>
    <w:multiLevelType w:val="multilevel"/>
    <w:tmpl w:val="9C2E1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68028C"/>
    <w:multiLevelType w:val="multilevel"/>
    <w:tmpl w:val="EC32E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D29"/>
    <w:rsid w:val="00106E73"/>
    <w:rsid w:val="001912A0"/>
    <w:rsid w:val="001A4D76"/>
    <w:rsid w:val="001F4B78"/>
    <w:rsid w:val="00224F95"/>
    <w:rsid w:val="004E1F99"/>
    <w:rsid w:val="0053679D"/>
    <w:rsid w:val="005B458E"/>
    <w:rsid w:val="0067372D"/>
    <w:rsid w:val="0077049D"/>
    <w:rsid w:val="00811D7A"/>
    <w:rsid w:val="008F65EF"/>
    <w:rsid w:val="00916ADE"/>
    <w:rsid w:val="009B2E2A"/>
    <w:rsid w:val="00A02D61"/>
    <w:rsid w:val="00A35F7B"/>
    <w:rsid w:val="00BE2D29"/>
    <w:rsid w:val="00C41ADA"/>
    <w:rsid w:val="00C979AE"/>
    <w:rsid w:val="00D64A43"/>
    <w:rsid w:val="00E5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2D61"/>
    <w:rPr>
      <w:color w:val="0000FF"/>
      <w:u w:val="single"/>
    </w:rPr>
  </w:style>
  <w:style w:type="character" w:styleId="a4">
    <w:name w:val="Strong"/>
    <w:basedOn w:val="a0"/>
    <w:uiPriority w:val="22"/>
    <w:qFormat/>
    <w:rsid w:val="001A4D76"/>
    <w:rPr>
      <w:b/>
      <w:bCs/>
    </w:rPr>
  </w:style>
  <w:style w:type="paragraph" w:styleId="a5">
    <w:name w:val="List Paragraph"/>
    <w:basedOn w:val="a"/>
    <w:uiPriority w:val="34"/>
    <w:qFormat/>
    <w:rsid w:val="00E555C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B4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458E"/>
  </w:style>
  <w:style w:type="paragraph" w:styleId="a8">
    <w:name w:val="footer"/>
    <w:basedOn w:val="a"/>
    <w:link w:val="a9"/>
    <w:uiPriority w:val="99"/>
    <w:unhideWhenUsed/>
    <w:rsid w:val="005B4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4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2D61"/>
    <w:rPr>
      <w:color w:val="0000FF"/>
      <w:u w:val="single"/>
    </w:rPr>
  </w:style>
  <w:style w:type="character" w:styleId="a4">
    <w:name w:val="Strong"/>
    <w:basedOn w:val="a0"/>
    <w:uiPriority w:val="22"/>
    <w:qFormat/>
    <w:rsid w:val="001A4D76"/>
    <w:rPr>
      <w:b/>
      <w:bCs/>
    </w:rPr>
  </w:style>
  <w:style w:type="paragraph" w:styleId="a5">
    <w:name w:val="List Paragraph"/>
    <w:basedOn w:val="a"/>
    <w:uiPriority w:val="34"/>
    <w:qFormat/>
    <w:rsid w:val="00E555C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B4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458E"/>
  </w:style>
  <w:style w:type="paragraph" w:styleId="a8">
    <w:name w:val="footer"/>
    <w:basedOn w:val="a"/>
    <w:link w:val="a9"/>
    <w:uiPriority w:val="99"/>
    <w:unhideWhenUsed/>
    <w:rsid w:val="005B4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4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3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59B7D-479C-45CA-B3FD-D465D2419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MBDOU-361</dc:creator>
  <cp:lastModifiedBy>MBDOU-361</cp:lastModifiedBy>
  <cp:revision>2</cp:revision>
  <dcterms:created xsi:type="dcterms:W3CDTF">2026-09-11T12:39:00Z</dcterms:created>
  <dcterms:modified xsi:type="dcterms:W3CDTF">2026-09-11T12:39:00Z</dcterms:modified>
</cp:coreProperties>
</file>