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480E" w14:textId="7B8C87D8" w:rsidR="007934BF" w:rsidRPr="007934BF" w:rsidRDefault="007934BF" w:rsidP="007934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BF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Информационно-коммуникативные технологии в обучении детей с ограниченными возможностями здоровья</w:t>
      </w:r>
    </w:p>
    <w:p w14:paraId="7508978C" w14:textId="7EEFD52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В современных педагогических концепциях обучение перестает рассматриваться только как процесс передачи знаний от учителя ученику. Определяющей тенденцией современного обучения является переход к личностно-ориентированной системе образования, что можно обеспечить с помощью информационных и коммуникационных технологии (ИКТ).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деятельности.</w:t>
      </w:r>
    </w:p>
    <w:p w14:paraId="65AADBC1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D6BBA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</w:t>
      </w:r>
    </w:p>
    <w:p w14:paraId="0BDABF0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E2336" w14:textId="6D78D36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Классификация средств ИКТ по области методического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9C202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Средства информационных и коммуникационных технологий:</w:t>
      </w:r>
    </w:p>
    <w:p w14:paraId="05949614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E3E74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обучающие (сообщают знания, формируют умения и навыки учебной или практический деятельности, обеспечивая необходимый уровень усвоения);</w:t>
      </w:r>
    </w:p>
    <w:p w14:paraId="44BEC307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тренажеры (для отработки умений и навыков, повторения и закрепления пройденного материала);</w:t>
      </w:r>
    </w:p>
    <w:p w14:paraId="654CCA0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информационно-поисковые и справочные (сообщают сведения, формируют умения и навыки по систематизации информации);</w:t>
      </w:r>
    </w:p>
    <w:p w14:paraId="4DEFF46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демонстрационные (визуализируют изучаемые объекты, явления, процессы с целью их исследования и изучения);</w:t>
      </w:r>
    </w:p>
    <w:p w14:paraId="09808058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имитационные (представляют определённый аспект реальности для изучения его структурных и функциональных характеристик);</w:t>
      </w:r>
    </w:p>
    <w:p w14:paraId="21C870C9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лабораторные (позволяют проводить удалённые эксперименты на реальном оборудовании);</w:t>
      </w:r>
    </w:p>
    <w:p w14:paraId="219B8711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моделирующие (позволяют моделировать объекты, явления, процессы с целью их исследования и изучения);</w:t>
      </w:r>
    </w:p>
    <w:p w14:paraId="66996BE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расчетные (автоматизируют различные расчеты и другие рутинные операции);</w:t>
      </w:r>
    </w:p>
    <w:p w14:paraId="26CE00EC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учебно-игровые (предназначены для создания учебных ситуаций, в которых деятельность учащихся реализуется в игровой форме).</w:t>
      </w:r>
    </w:p>
    <w:p w14:paraId="48061C73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Дидактические задачи, решаемые с помощью ИКТ</w:t>
      </w:r>
    </w:p>
    <w:p w14:paraId="2D7E42E4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Совершенствование организации преподавания, повышение индивидуализации обучения.</w:t>
      </w:r>
    </w:p>
    <w:p w14:paraId="5FD8F9DF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Повышение продуктивности самоподготовки учащихся.</w:t>
      </w:r>
    </w:p>
    <w:p w14:paraId="21F6C012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Индивидуализация работы самого учителя.</w:t>
      </w:r>
    </w:p>
    <w:p w14:paraId="12334723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Ускорение тиражирования и доступа к достижениям педагогической практики.</w:t>
      </w:r>
    </w:p>
    <w:p w14:paraId="543CBFF6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Усиление мотивации к обучению.</w:t>
      </w:r>
    </w:p>
    <w:p w14:paraId="399D2DB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Активизация процесса обучения, возможность привлечения учащихся к исследовательской деятельности.</w:t>
      </w:r>
    </w:p>
    <w:p w14:paraId="5DEE934D" w14:textId="09E9E813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Обеспечение гибкости процесса обучения.</w:t>
      </w:r>
    </w:p>
    <w:p w14:paraId="2495CD1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Развитие познавательной деятельности ребенка с ОВЗ зависит от множества факторов, в том числе и от того, насколько наглядным и удобным для его восприятия является учебный материал. Применение электронных учебных материалов на уроках и занятиях не только </w:t>
      </w:r>
      <w:r w:rsidRPr="00221B24">
        <w:rPr>
          <w:rFonts w:ascii="Times New Roman" w:hAnsi="Times New Roman" w:cs="Times New Roman"/>
          <w:sz w:val="24"/>
          <w:szCs w:val="24"/>
        </w:rPr>
        <w:lastRenderedPageBreak/>
        <w:t>знакомит детей с предметным миром, но и способствует развитию их информационной компетентности и коррекции познавательной сферы.</w:t>
      </w:r>
    </w:p>
    <w:p w14:paraId="21E89B5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CC2E7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В процессе работы в области применения ИКТ могу отметить:</w:t>
      </w:r>
    </w:p>
    <w:p w14:paraId="4C11CFB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- повышение уровня познавательных процессов у детей с ОВЗ, благодаря применению информационных технологий.</w:t>
      </w:r>
    </w:p>
    <w:p w14:paraId="5A482EF9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- повышение уровня личного </w:t>
      </w:r>
      <w:proofErr w:type="gramStart"/>
      <w:r w:rsidRPr="00221B24">
        <w:rPr>
          <w:rFonts w:ascii="Times New Roman" w:hAnsi="Times New Roman" w:cs="Times New Roman"/>
          <w:sz w:val="24"/>
          <w:szCs w:val="24"/>
        </w:rPr>
        <w:t>профессионализма  в</w:t>
      </w:r>
      <w:proofErr w:type="gramEnd"/>
      <w:r w:rsidRPr="00221B24">
        <w:rPr>
          <w:rFonts w:ascii="Times New Roman" w:hAnsi="Times New Roman" w:cs="Times New Roman"/>
          <w:sz w:val="24"/>
          <w:szCs w:val="24"/>
        </w:rPr>
        <w:t xml:space="preserve"> области информационных технологий и методики коррекционно-развивающей работы.</w:t>
      </w:r>
    </w:p>
    <w:p w14:paraId="6DD36DE8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- формирование мотивационных компонентов деятельности у большинства обучающихся.</w:t>
      </w:r>
    </w:p>
    <w:p w14:paraId="3744D8C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Работа с интерактивными досками предусматривает творческое использование материалов, но в условиях индивидуального обучения нецелесообразна.</w:t>
      </w:r>
    </w:p>
    <w:p w14:paraId="673DB484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324D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Ребенку с особыми потребностями для усвоения способов ориентировки в окружающем мире, для выделения и фиксирования свойств и отношений предметов, для понимания того или иного действия требуется гораздо больше повторений, чем нормально развивающемуся ребенку. </w:t>
      </w:r>
      <w:proofErr w:type="gramStart"/>
      <w:r w:rsidRPr="00221B24">
        <w:rPr>
          <w:rFonts w:ascii="Times New Roman" w:hAnsi="Times New Roman" w:cs="Times New Roman"/>
          <w:sz w:val="24"/>
          <w:szCs w:val="24"/>
        </w:rPr>
        <w:t>Дидактические компьютерные игры</w:t>
      </w:r>
      <w:proofErr w:type="gramEnd"/>
      <w:r w:rsidRPr="00221B24">
        <w:rPr>
          <w:rFonts w:ascii="Times New Roman" w:hAnsi="Times New Roman" w:cs="Times New Roman"/>
          <w:sz w:val="24"/>
          <w:szCs w:val="24"/>
        </w:rPr>
        <w:t xml:space="preserve"> подобранные мной позволяют обеспечить нужное количество повторений на разном материале при сохранении эмоционально положительного отношения к заданию.</w:t>
      </w:r>
    </w:p>
    <w:p w14:paraId="3BE818E1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F36FF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ребенку получить собственный опыт. Используя учебно-игровые средства и тренажёры в коррекционно-развивающей работе, могу сказать, что компьютерные технологии открывают новые возможности использования педагогических приемов в традиционной коррекционной методике:</w:t>
      </w:r>
    </w:p>
    <w:p w14:paraId="2CBDA483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D0132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1. Возможность подобрать материал разной степени сложности. Конкретному ребенку всегда можно предложить именно то, что в данный момент соответствует его возможностям и задачам обучения.</w:t>
      </w:r>
    </w:p>
    <w:p w14:paraId="36194905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2. Сделать “видимым” проблемы в развитии ребенка, трудно обнаруживаемые в традиционном обучении. Показать, как трансформировать выявленные проблемы в специальные задачи обучения.</w:t>
      </w:r>
    </w:p>
    <w:p w14:paraId="0C55C9B2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3. Сформировать у ребенка процесс осмысливания собственных навыков.</w:t>
      </w:r>
    </w:p>
    <w:p w14:paraId="4AB691E2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4. Занятие на </w:t>
      </w:r>
      <w:proofErr w:type="gramStart"/>
      <w:r w:rsidRPr="00221B24">
        <w:rPr>
          <w:rFonts w:ascii="Times New Roman" w:hAnsi="Times New Roman" w:cs="Times New Roman"/>
          <w:sz w:val="24"/>
          <w:szCs w:val="24"/>
        </w:rPr>
        <w:t>компьютере  создает</w:t>
      </w:r>
      <w:proofErr w:type="gramEnd"/>
      <w:r w:rsidRPr="00221B24">
        <w:rPr>
          <w:rFonts w:ascii="Times New Roman" w:hAnsi="Times New Roman" w:cs="Times New Roman"/>
          <w:sz w:val="24"/>
          <w:szCs w:val="24"/>
        </w:rPr>
        <w:t xml:space="preserve"> более комфортные условия для успешного выполнения упражнений:</w:t>
      </w:r>
    </w:p>
    <w:p w14:paraId="0D2B128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5. Появляется возможность освоить обучающимся модели коммуникации с вымышленными героями компьютерной программы, как основные для освоения межличностной коммуникации.</w:t>
      </w:r>
    </w:p>
    <w:p w14:paraId="0245E678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6. Обучающийся стремиться исправить увиденную ошибку, ищет приемы самоконтроля, ориентируясь на привлекательную графику.</w:t>
      </w:r>
    </w:p>
    <w:p w14:paraId="7FAB1B0C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7. Во время коррекционных занятий с использованием компьютерной программы у обучающихся исчезает негативизм, связанный с необходимостью многократного повторения определенных правил, формул. Появляется уверенность в своих силах и желание продолжить свое обучение, повышается мотивация в трудной для него работе.</w:t>
      </w:r>
    </w:p>
    <w:p w14:paraId="578A6FA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8. Дети меньше утомляются, дольше сохраняют работоспособность.</w:t>
      </w:r>
    </w:p>
    <w:p w14:paraId="335157D2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9. Глядя на экран монитора, ребенок сам видит результат своей работы.</w:t>
      </w:r>
    </w:p>
    <w:p w14:paraId="52A2E509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96AA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lastRenderedPageBreak/>
        <w:t>Таким образом, использование компьютерной программы повышает мотивацию не только за счет игровой стратегии, на которой программа базируется, но и потому, что ребенок получает одобрение, похвалу не только со стороны взрослых, но и со стороны компьютера.</w:t>
      </w:r>
    </w:p>
    <w:p w14:paraId="0BBC6C99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ECF58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Большую помощь при подготовке и проведении уроков оказывает учителю пакет Microsoft Office, который включает в себя кроме известного всем текстового процессора Word еще и систему баз данных Access и электронные презентации PowerPoint. Текстовый редактор Word позволяет подготовить раздаточный и дидактический материал. Электронные презентации дают возможность учителю при минимальной подготовке и незначительных затратах времени подготовить наглядность к уроку. Уроки, составленные при помощи PowerPoint зрелищны и эффективны в работе над информацией.</w:t>
      </w:r>
    </w:p>
    <w:p w14:paraId="258551CA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9F7EAA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Сегодня вызывает множество вопросов дистанционное обучение, им интересуются, его ставят под сомнение, но в среде школьных педагогов эта форма работы используется недостаточно широко.</w:t>
      </w:r>
    </w:p>
    <w:p w14:paraId="2FCAEFCA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DDC6C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По прогнозам ЮНЕСКО в XXI веке учащиеся средней школы будут проводить в школе лишь 30–40 % времени, 40% будет отведено на дистанционное обучение, а остальное время на самообразование. Отсюда понятен повышающийся интерес к дистанционному обучению в рамках университетского и школьного образования, также и в системе повышения квалификации. Под дистанционным обучением мы понимаем такую организацию обучения, при которой ученик получает доступ к учебно-методическим материалам и консультациям преподавателя в любое время суток семь дней в неделю и в том месте, где он находится.[3]</w:t>
      </w:r>
    </w:p>
    <w:p w14:paraId="06DDCC04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87273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Хотелось бы остановиться на возможностях дистанционного обучения детей с ограниченными возможностями развития. Внедрение компьютерных технологий облегчит специалистам работу по коррекции нарушений, поможет детям быстро и безболезненно “влиться” в окружающую их жизнь, а также позволит иметь возможность получать доступную информацию более современным способом. Применение компьютерных технологий дает детям возможность развиваться в новом виде деятельности – работе на компьютере самостоятельно. Возможность обеспечить индивидуальный подход в обучении, подбор адекватных для каждого ребенка темпа и способа усвоения знаний, а значит и обеспечение индивидуальной системной помощи – вот смысл применения в коррекционной педагогике компьютерных технологий.</w:t>
      </w:r>
    </w:p>
    <w:p w14:paraId="417B53B5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72DD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Работа на компьютере, в том числе и с дистанционными образовательными ресурсами, стимулирует интеллектуальную деятельность детей, развивает пространственное мышление, память, логику, внимание, приучает работать самостоятельно, принимать решения и самому справляться с поставленной задачей, помогает лучше развивать мелкую моторику рук.[4]</w:t>
      </w:r>
    </w:p>
    <w:p w14:paraId="4CB7020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492DE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Используя элементы дистанционного обучения в своей практике, учитель старается обеспечить активизацию роли учащегося в собственном образовании (в выборе направлений, форм и темпов обучения); расширить ему доступ к образовательным массивам культурно-исторических и научных достижений человечества. Дистанционные формы обучения значительно упрощают процесс межличностной коммуникации, устраняют многие проблемы психологического характера, связанные с ним. Ребенок, </w:t>
      </w:r>
      <w:r w:rsidRPr="00221B24">
        <w:rPr>
          <w:rFonts w:ascii="Times New Roman" w:hAnsi="Times New Roman" w:cs="Times New Roman"/>
          <w:sz w:val="24"/>
          <w:szCs w:val="24"/>
        </w:rPr>
        <w:lastRenderedPageBreak/>
        <w:t>находящийся на домашнем обучении, получает возможность общения с педагогами-профессионалами, со сверстниками, независимо от их территориальной расположенности</w:t>
      </w:r>
    </w:p>
    <w:p w14:paraId="2D131276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7FB1A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Опыт индивидуальной работы с детьми с ОВЗ показывает, что ребята с большим интересом воспринимают новый, дистанционный вид работы. Ученик Иван (5 </w:t>
      </w:r>
      <w:proofErr w:type="spellStart"/>
      <w:r w:rsidRPr="00221B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1B24">
        <w:rPr>
          <w:rFonts w:ascii="Times New Roman" w:hAnsi="Times New Roman" w:cs="Times New Roman"/>
          <w:sz w:val="24"/>
          <w:szCs w:val="24"/>
        </w:rPr>
        <w:t>.) систематически недоделывал домашние задания, не всегда понимал их необходимость. Когда появилась возможность дистанционной консультации через Skype и работы с документом совместного доступа, у ребёнка возник интерес. Во-первых, он почувствовал себя в привычной “компьютерной среде”, где он успешен. Во-вторых, учитель мог проконтролировать выполнение заданий на всех уровнях и подсказать, как правильно его сделать, где допущены ошибки. Так можно решить психологическую проблему боязни домашнего задания.</w:t>
      </w:r>
    </w:p>
    <w:p w14:paraId="60290429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1926E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Обучение детей с ограниченными возможностями здоровья на расстоянии во многих отношениях похоже на обучение в обычной коррекционной классной образовательной среде или на индивидуальное обучение, тем не менее, имеет ряд существенных отличий.</w:t>
      </w:r>
    </w:p>
    <w:p w14:paraId="0BAB5144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9663C" w14:textId="626276DB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Преподаватели, работающие с учащимися </w:t>
      </w:r>
      <w:proofErr w:type="gramStart"/>
      <w:r w:rsidRPr="00221B24">
        <w:rPr>
          <w:rFonts w:ascii="Times New Roman" w:hAnsi="Times New Roman" w:cs="Times New Roman"/>
          <w:sz w:val="24"/>
          <w:szCs w:val="24"/>
        </w:rPr>
        <w:t>в дистанционном режиме</w:t>
      </w:r>
      <w:proofErr w:type="gramEnd"/>
      <w:r w:rsidRPr="00221B24">
        <w:rPr>
          <w:rFonts w:ascii="Times New Roman" w:hAnsi="Times New Roman" w:cs="Times New Roman"/>
          <w:sz w:val="24"/>
          <w:szCs w:val="24"/>
        </w:rPr>
        <w:t xml:space="preserve"> должны выполнить те же общие задачи, что и их коллеги в традиционных условиях обучения с категорией детей с ОВЗ, однако их пространственная удаленность от учащихся означает, что ряд проблем обучения приобретает специфические формы. Например, учащийся часто чувствует себя неуверенно из-за отсутствия рядом педагога и внятной оценки своих успехов или неудач в обучении из-за недостаточной обратной связи с учителем и, чаще всего, с другими учащимися. Эта неуверенность детей увеличивается вследствие того, что структура и логика некоторых курсов не слишком ясны.</w:t>
      </w:r>
    </w:p>
    <w:p w14:paraId="6EB3DF0A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07B45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Для решения этих проблем необходимо проходить с учащимися три стадии работы. Сначала подготовительный этап (очный) - обучение дистанционной работе. Затем попытка учащегося работать самостоятельно, под очным контролем учителя или со Skype-сопровождением (очно-заочный этап). И только затем, когда ребёнок почувствует себя уверенно, можно переходить к третьему дистанционному этапу.</w:t>
      </w:r>
    </w:p>
    <w:p w14:paraId="2D05CAA1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B3DAE" w14:textId="5E0BCA0C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При обучении детей с ОВЗ можно реализовать различные формы и различные дистанционные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24">
        <w:rPr>
          <w:rFonts w:ascii="Times New Roman" w:hAnsi="Times New Roman" w:cs="Times New Roman"/>
          <w:sz w:val="24"/>
          <w:szCs w:val="24"/>
        </w:rPr>
        <w:t>документы совместного доступа в Google, видеоурок, работу в Skype.</w:t>
      </w:r>
    </w:p>
    <w:p w14:paraId="45BA2915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6E18D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Работу в Skype большинство из нас уже освоили, но эта работа не даёт необходимой наглядности и зависит от качества интернет-соединения.</w:t>
      </w:r>
    </w:p>
    <w:p w14:paraId="15C7865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8655C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Гораздо нагляднее и удобнее работать с дистанционными курсами, созданными на программной платформе </w:t>
      </w:r>
      <w:proofErr w:type="spellStart"/>
      <w:r w:rsidRPr="00221B2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21B24">
        <w:rPr>
          <w:rFonts w:ascii="Times New Roman" w:hAnsi="Times New Roman" w:cs="Times New Roman"/>
          <w:sz w:val="24"/>
          <w:szCs w:val="24"/>
        </w:rPr>
        <w:t>, которая позволяет создавать и проводить разнообразные учебные курсы онлайн, при этом акцент делается на поддержку активного взаимодействия между преподавателем и учащимися, а также учащихся между собой. Здесь можно разместить:</w:t>
      </w:r>
    </w:p>
    <w:p w14:paraId="32204D47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- тексты, веб-страницы, аудио-видео- и произвольные файлы;</w:t>
      </w:r>
    </w:p>
    <w:p w14:paraId="140F91F2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- тесты с автоматической проверкой и интерактивные учебные материал;</w:t>
      </w:r>
    </w:p>
    <w:p w14:paraId="2C76B1C7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- глоссарии с </w:t>
      </w:r>
      <w:proofErr w:type="spellStart"/>
      <w:r w:rsidRPr="00221B24">
        <w:rPr>
          <w:rFonts w:ascii="Times New Roman" w:hAnsi="Times New Roman" w:cs="Times New Roman"/>
          <w:sz w:val="24"/>
          <w:szCs w:val="24"/>
        </w:rPr>
        <w:t>автоподсветкой</w:t>
      </w:r>
      <w:proofErr w:type="spellEnd"/>
      <w:r w:rsidRPr="00221B24">
        <w:rPr>
          <w:rFonts w:ascii="Times New Roman" w:hAnsi="Times New Roman" w:cs="Times New Roman"/>
          <w:sz w:val="24"/>
          <w:szCs w:val="24"/>
        </w:rPr>
        <w:t>;</w:t>
      </w:r>
    </w:p>
    <w:p w14:paraId="688258D0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- подключение внешних образовательных ресурсов и др.</w:t>
      </w:r>
    </w:p>
    <w:p w14:paraId="6B961D52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FB2FE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lastRenderedPageBreak/>
        <w:t>Все вышеперечисленные возможности можно использовать, создавая уроки на портале дистанционного обучения. Он позволяет выложить необходимый теоретический материал урока и сделать его интересным, используя вышеперечисленные возможности. На основе портала можно реализовать новые образовательные технологии, создавать уроки, учитывая индивидуальные особенности каждого ребёнка. Например, реализуя здоровьесберегающие технологии, можно вставлять в урок музыкальные паузы, упражнения для глаз, физкультминутки. Ученик может работать в своём темпе, возвращаться к наиболее сложным для него моментам, переделывать задания, сразу видеть результаты своей работы (автоматическая проверка). Наш опыт работы подсказывает, что обучение с использованием портала кажется ученикам наиболее интересным и полным (много наглядности, разнообразная интересная работа).</w:t>
      </w:r>
    </w:p>
    <w:p w14:paraId="1EB2C32B" w14:textId="77777777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5E3D9" w14:textId="601D5F4A" w:rsidR="00221B24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Так же освоение компьютерных технологий учащимися позволяет им участвовать в дистанционных конкурсах и проекта (олимпиадах, конференциях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A47C0F" w14:textId="68C2F164" w:rsidR="001C6801" w:rsidRPr="00221B24" w:rsidRDefault="00221B24" w:rsidP="0022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Несмотря на то, что дистанционное обучение только входит в нашу жизнь, оно по праву завоёвывает право быть одной из важнейших частей обучения детей с ограниченными возможностями здоровья, во многом помогая им реализоваться как личность, быть значимой частью общества.</w:t>
      </w:r>
    </w:p>
    <w:sectPr w:rsidR="001C6801" w:rsidRPr="0022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24"/>
    <w:rsid w:val="001C6801"/>
    <w:rsid w:val="00221B24"/>
    <w:rsid w:val="007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6B7D"/>
  <w15:chartTrackingRefBased/>
  <w15:docId w15:val="{104A661D-8AC5-4507-B270-8AC9F5F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Кучерова</dc:creator>
  <cp:keywords/>
  <dc:description/>
  <cp:lastModifiedBy>Ксения Кучерова</cp:lastModifiedBy>
  <cp:revision>2</cp:revision>
  <dcterms:created xsi:type="dcterms:W3CDTF">2024-03-25T07:14:00Z</dcterms:created>
  <dcterms:modified xsi:type="dcterms:W3CDTF">2024-03-25T07:23:00Z</dcterms:modified>
</cp:coreProperties>
</file>