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9" w:rsidRDefault="007D6659" w:rsidP="007D6659">
      <w:pPr>
        <w:jc w:val="center"/>
        <w:rPr>
          <w:b/>
          <w:sz w:val="28"/>
          <w:szCs w:val="28"/>
          <w:shd w:val="clear" w:color="auto" w:fill="FFFFFF"/>
        </w:rPr>
      </w:pPr>
      <w:r w:rsidRPr="00B31C1D">
        <w:rPr>
          <w:rFonts w:eastAsia="Calibri"/>
          <w:b/>
          <w:sz w:val="28"/>
          <w:szCs w:val="28"/>
          <w:lang w:eastAsia="en-US"/>
        </w:rPr>
        <w:t>«</w:t>
      </w:r>
      <w:r w:rsidRPr="00B31C1D">
        <w:rPr>
          <w:b/>
          <w:sz w:val="28"/>
          <w:szCs w:val="28"/>
          <w:shd w:val="clear" w:color="auto" w:fill="FFFFFF"/>
        </w:rPr>
        <w:t>Способы организации активного обучения химии в рамках ФГОС»</w:t>
      </w:r>
    </w:p>
    <w:p w:rsidR="007D6659" w:rsidRPr="00B31C1D" w:rsidRDefault="007D6659" w:rsidP="007D66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6659" w:rsidRPr="00A252F4" w:rsidRDefault="007D6659" w:rsidP="007D6659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52F4">
        <w:rPr>
          <w:b/>
          <w:sz w:val="28"/>
          <w:szCs w:val="28"/>
        </w:rPr>
        <w:t>И</w:t>
      </w:r>
      <w:proofErr w:type="gramStart"/>
      <w:r w:rsidRPr="00A252F4">
        <w:rPr>
          <w:b/>
          <w:sz w:val="28"/>
          <w:szCs w:val="28"/>
        </w:rPr>
        <w:t xml:space="preserve">КТ в </w:t>
      </w:r>
      <w:r>
        <w:rPr>
          <w:b/>
          <w:sz w:val="28"/>
          <w:szCs w:val="28"/>
        </w:rPr>
        <w:t>ср</w:t>
      </w:r>
      <w:proofErr w:type="gramEnd"/>
      <w:r>
        <w:rPr>
          <w:b/>
          <w:sz w:val="28"/>
          <w:szCs w:val="28"/>
        </w:rPr>
        <w:t>еднем профессиональном образовании.</w:t>
      </w:r>
    </w:p>
    <w:p w:rsidR="007D6659" w:rsidRPr="00A252F4" w:rsidRDefault="007D6659" w:rsidP="007D6659">
      <w:pPr>
        <w:pStyle w:val="a5"/>
        <w:rPr>
          <w:rFonts w:eastAsia="Calibri"/>
          <w:b/>
          <w:sz w:val="28"/>
          <w:szCs w:val="28"/>
          <w:lang w:eastAsia="en-US"/>
        </w:rPr>
      </w:pPr>
    </w:p>
    <w:p w:rsidR="007D6659" w:rsidRPr="00B808F9" w:rsidRDefault="007D6659" w:rsidP="007D665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8F9">
        <w:rPr>
          <w:color w:val="000000"/>
          <w:sz w:val="28"/>
          <w:szCs w:val="28"/>
          <w:shd w:val="clear" w:color="auto" w:fill="FFFFFF"/>
        </w:rPr>
        <w:t>В данное время меняются цели и задачи, стоящие перед современным образованием, - происходит смещение усилий с усвоения знаний на формирование компетентностей, акцент переносится на личностно-ориентированное  обучение.</w:t>
      </w:r>
    </w:p>
    <w:p w:rsidR="007D6659" w:rsidRPr="00B808F9" w:rsidRDefault="007D6659" w:rsidP="007D665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808F9">
        <w:rPr>
          <w:color w:val="000000"/>
          <w:sz w:val="28"/>
          <w:szCs w:val="28"/>
          <w:shd w:val="clear" w:color="auto" w:fill="FFFFFF"/>
        </w:rPr>
        <w:t>Качество подготовки учащихся определяется содержанием образования, технологиями проведения  урока, его организационной и практической направленностью, его атмосферой, поэтому необходимо  применение новых педагогических технологий в образовательном процессе.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Химия – один из самых сложных общеобразовательных предметов. Успешно овладеть даже базовым уровнем школьного курса химии непросто. Поэтому задача педагога состоит в том, чтобы включить каждого студента в активную деятельность, обеспечивающую формирование и развитие познавательной деятельности, повысить интерес обучающихся к химии, ведь качество знаний учащихся во многом определяется интересом к учебному предмету. Информационно-коммуникационные технологии (ИКТ) помогают решить эту проблему. Поэтому, сегодня просто необходимо проводить уроки с использованием ИКТ.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Современная система обучения представляет собой информационную инфраструктуру, которая включает различные технологии (оборудование, программное обеспечение, периферийные устройства и связь с Интернетом) и людей, обладающих знаниями и практическим опытом, которыми они обмениваются друг с другом.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Сегодня использование ИКТ очень актуально. В современной образовательной деятельности не обойтись без применения на уроках информационно-коммуникационных технологий. При использовании на уроках химии различных мультимедийных средств и интерактивного комплекса учащиеся имеют возможность увидеть и изучить пространственное строение молекул органических соединений, что сложно сделать в их плоскостном изображении, показанном в учебнике. Особенно удобными являются задания самоконтроля и тестов, которые позволяют оперативно проверить уровень усвоения материала не только учителем, но и самими учащимися. 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Уроки с применением ИКТ имеют коренное отличие от классической системы обучения. Это отличие состоит в изменении роли </w:t>
      </w:r>
      <w:r>
        <w:rPr>
          <w:sz w:val="28"/>
          <w:szCs w:val="28"/>
        </w:rPr>
        <w:t>педагога</w:t>
      </w:r>
      <w:r w:rsidRPr="009E76FD">
        <w:rPr>
          <w:sz w:val="28"/>
          <w:szCs w:val="28"/>
        </w:rPr>
        <w:t xml:space="preserve">: он уже не основной источник знаний, его функция сводится к консультативно – направляющей. Это происходит благодаря применению современных электронных учебников, виртуальных химических лабораторий, Интернета, новых  средств обучения. Задача </w:t>
      </w:r>
      <w:r>
        <w:rPr>
          <w:sz w:val="28"/>
          <w:szCs w:val="28"/>
        </w:rPr>
        <w:t>преподавателя</w:t>
      </w:r>
      <w:r w:rsidRPr="009E76FD">
        <w:rPr>
          <w:sz w:val="28"/>
          <w:szCs w:val="28"/>
        </w:rPr>
        <w:t xml:space="preserve"> – подобрать эти средства в соответствии с содержанием учебного материала, возрастными и </w:t>
      </w:r>
      <w:r w:rsidRPr="009E76FD">
        <w:rPr>
          <w:sz w:val="28"/>
          <w:szCs w:val="28"/>
        </w:rPr>
        <w:lastRenderedPageBreak/>
        <w:t>психологическими особенностями школьников, а также с умением учащихся использовать компьютер.</w:t>
      </w:r>
    </w:p>
    <w:p w:rsidR="007D6659" w:rsidRDefault="007D6659" w:rsidP="007D6659">
      <w:pPr>
        <w:ind w:firstLine="855"/>
        <w:jc w:val="both"/>
        <w:rPr>
          <w:sz w:val="28"/>
          <w:szCs w:val="28"/>
        </w:rPr>
      </w:pPr>
    </w:p>
    <w:p w:rsidR="007D6659" w:rsidRPr="00B80F4B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Какие возможности даёт педагогу использование ИКТ в работе</w:t>
      </w:r>
      <w:r>
        <w:rPr>
          <w:color w:val="000000"/>
          <w:sz w:val="28"/>
          <w:szCs w:val="28"/>
        </w:rPr>
        <w:t>?</w:t>
      </w:r>
      <w:r w:rsidRPr="00B80F4B">
        <w:rPr>
          <w:color w:val="000000"/>
          <w:sz w:val="28"/>
          <w:szCs w:val="28"/>
        </w:rPr>
        <w:t xml:space="preserve"> Здесь, можно выделить такие аспекты:</w:t>
      </w:r>
    </w:p>
    <w:p w:rsidR="007D6659" w:rsidRPr="00B80F4B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1. Накопление дидактического материала, создание банка информации по предмету.</w:t>
      </w:r>
    </w:p>
    <w:p w:rsidR="007D6659" w:rsidRPr="00B80F4B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2. Освоение и использование новых технических средств обучения, программных продуктов</w:t>
      </w:r>
      <w:r>
        <w:rPr>
          <w:color w:val="000000"/>
          <w:sz w:val="28"/>
          <w:szCs w:val="28"/>
        </w:rPr>
        <w:t>, сервисов.</w:t>
      </w:r>
    </w:p>
    <w:p w:rsidR="007D6659" w:rsidRPr="00B80F4B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3. Создание собственных уроков с применением ИКТ.</w:t>
      </w:r>
    </w:p>
    <w:p w:rsidR="007D6659" w:rsidRPr="00B80F4B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4. Участие в работе сетевых сообществ, профессиональных и творческих конкурсах.</w:t>
      </w:r>
    </w:p>
    <w:p w:rsidR="007D6659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0F4B">
        <w:rPr>
          <w:color w:val="000000"/>
          <w:sz w:val="28"/>
          <w:szCs w:val="28"/>
        </w:rPr>
        <w:t>5. Дистанционное обучение.</w:t>
      </w:r>
    </w:p>
    <w:p w:rsidR="007D6659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Подготовка к ЕГЭ</w:t>
      </w:r>
    </w:p>
    <w:p w:rsidR="007D6659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Профильное обучение и проектная деятельность </w:t>
      </w:r>
    </w:p>
    <w:p w:rsidR="007D6659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Работа с электронными учебниками</w:t>
      </w:r>
    </w:p>
    <w:p w:rsidR="007D6659" w:rsidRDefault="007D6659" w:rsidP="007D6659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>П</w:t>
      </w:r>
      <w:r w:rsidRPr="009E76FD">
        <w:rPr>
          <w:sz w:val="28"/>
          <w:szCs w:val="28"/>
        </w:rPr>
        <w:t>риобретение навыков 3</w:t>
      </w:r>
      <w:r w:rsidRPr="009E76FD">
        <w:rPr>
          <w:sz w:val="28"/>
          <w:szCs w:val="28"/>
          <w:lang w:val="en-US"/>
        </w:rPr>
        <w:t>D</w:t>
      </w:r>
      <w:r w:rsidRPr="009E76FD">
        <w:rPr>
          <w:sz w:val="28"/>
          <w:szCs w:val="28"/>
        </w:rPr>
        <w:t>-моделирования</w:t>
      </w:r>
    </w:p>
    <w:p w:rsidR="003E5852" w:rsidRDefault="003E5852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7D6659" w:rsidRPr="00F27151" w:rsidRDefault="007D6659" w:rsidP="007D665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ИКТ на уроках превращает их в настоящий творческий процесс, позволяет осуществить принципы развивающего обучения.</w:t>
      </w:r>
    </w:p>
    <w:p w:rsidR="007D6659" w:rsidRPr="009E76FD" w:rsidRDefault="007D6659" w:rsidP="007D6659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 w:rsidRPr="009E76FD">
        <w:rPr>
          <w:color w:val="000000"/>
          <w:sz w:val="28"/>
          <w:szCs w:val="28"/>
        </w:rPr>
        <w:t xml:space="preserve">Среди огромного многообразия учебных мультимедийных систем условно можно выделить средства, которые являются наиболее эффективными на уроках: компьютерные тренажеры; автоматизированные учебные системы; учебные фильмы; мультимедийные презентации;  </w:t>
      </w:r>
      <w:proofErr w:type="spellStart"/>
      <w:r w:rsidRPr="009E76FD">
        <w:rPr>
          <w:color w:val="000000"/>
          <w:sz w:val="28"/>
          <w:szCs w:val="28"/>
        </w:rPr>
        <w:t>видеодемонстрации</w:t>
      </w:r>
      <w:proofErr w:type="spellEnd"/>
      <w:r>
        <w:rPr>
          <w:color w:val="000000"/>
          <w:sz w:val="28"/>
          <w:szCs w:val="28"/>
        </w:rPr>
        <w:t xml:space="preserve"> и т.д.</w:t>
      </w:r>
    </w:p>
    <w:p w:rsidR="007D6659" w:rsidRPr="009E76FD" w:rsidRDefault="007D6659" w:rsidP="007D6659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 w:rsidRPr="009E76FD">
        <w:rPr>
          <w:color w:val="000000"/>
          <w:sz w:val="28"/>
          <w:szCs w:val="28"/>
        </w:rPr>
        <w:t>Таким образом, применение мультимедийных средств обучения придает уроку специфическую новизну, которая по смыслу и форме изложения имеет возможность воссоздать за короткое время большой по объему материал, а также представить его в непривычном аспекте, вызвать у учеников новые образы, детализировать нечетко сформированные представления, углубить полученные знания.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Урок был и остаётся основной формой взаимовоздействия учителя и ученика. К современному уроку предъявляются самые высокие требования: развитие личностных качеств учащихся, использование различных приёмов обучения, в том числе дифференцированного и проблемного, дидактических материалов.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Современный урок – это такой урок, когда учащийся может сказать, что сам под руководством преподавателя добывает и усваивает новые знания, исследует факты и делает выводы, когда он может проявить собственное «я». Это процесс сотрудничества, сотворчества учителя и ученика. Поэтому, применяя на уроке ЦОР, следует помнить о том, что современный ЦОР должен отвечать  двум необходимым условиям:</w:t>
      </w:r>
    </w:p>
    <w:p w:rsidR="003E5852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1). Насыщеннос</w:t>
      </w:r>
      <w:r w:rsidR="003E5852">
        <w:rPr>
          <w:sz w:val="28"/>
          <w:szCs w:val="28"/>
        </w:rPr>
        <w:t>ть интерактивными компонентами,</w:t>
      </w:r>
    </w:p>
    <w:p w:rsidR="007D6659" w:rsidRPr="009E76FD" w:rsidRDefault="007D6659" w:rsidP="003E5852">
      <w:pPr>
        <w:jc w:val="both"/>
        <w:rPr>
          <w:sz w:val="28"/>
          <w:szCs w:val="28"/>
        </w:rPr>
      </w:pPr>
      <w:r w:rsidRPr="009E76FD">
        <w:rPr>
          <w:sz w:val="28"/>
          <w:szCs w:val="28"/>
        </w:rPr>
        <w:t>яркость,  наглядность, возможность показать то, что нельзя увидеть.</w:t>
      </w:r>
    </w:p>
    <w:p w:rsidR="003E5852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2). Обеспечение организац</w:t>
      </w:r>
      <w:r w:rsidR="003E5852">
        <w:rPr>
          <w:sz w:val="28"/>
          <w:szCs w:val="28"/>
        </w:rPr>
        <w:t>ии самостоятельной деятельности</w:t>
      </w:r>
    </w:p>
    <w:p w:rsidR="007D6659" w:rsidRPr="00400E43" w:rsidRDefault="007D6659" w:rsidP="003E5852">
      <w:pPr>
        <w:jc w:val="both"/>
        <w:rPr>
          <w:sz w:val="28"/>
          <w:szCs w:val="28"/>
        </w:rPr>
      </w:pPr>
      <w:bookmarkStart w:id="0" w:name="_GoBack"/>
      <w:bookmarkEnd w:id="0"/>
      <w:r w:rsidRPr="009E76FD">
        <w:rPr>
          <w:sz w:val="28"/>
          <w:szCs w:val="28"/>
        </w:rPr>
        <w:lastRenderedPageBreak/>
        <w:t>учащихся как субъектов познания, реализация диалоговых моделей взаимодействия с пользователем.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В условиях реализации образовательных стандартов СПО и ТОП-50 специальностей и рабочих профессий использование ИКТ – важная часть эффективного образовательного процесса, способствующая успешному формированию общих и профессиональных компетенций обучающихся, компонент формирования успешного и конкурентоспособного специалиста на рынке труда.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Информационно-коммуникационные технологии в условиях </w:t>
      </w:r>
      <w:proofErr w:type="spellStart"/>
      <w:r w:rsidRPr="009E76FD">
        <w:rPr>
          <w:sz w:val="28"/>
          <w:szCs w:val="28"/>
        </w:rPr>
        <w:t>цифровизации</w:t>
      </w:r>
      <w:proofErr w:type="spellEnd"/>
      <w:r w:rsidRPr="009E76FD">
        <w:rPr>
          <w:sz w:val="28"/>
          <w:szCs w:val="28"/>
        </w:rPr>
        <w:t xml:space="preserve"> образования применяются в электронном (сетевом) и дистанционном обучении. Он-</w:t>
      </w:r>
      <w:proofErr w:type="spellStart"/>
      <w:r w:rsidRPr="009E76FD">
        <w:rPr>
          <w:sz w:val="28"/>
          <w:szCs w:val="28"/>
        </w:rPr>
        <w:t>лайн</w:t>
      </w:r>
      <w:proofErr w:type="spellEnd"/>
      <w:r w:rsidRPr="009E76FD">
        <w:rPr>
          <w:sz w:val="28"/>
          <w:szCs w:val="28"/>
        </w:rPr>
        <w:t xml:space="preserve"> обучение, создание цифровых библиотек – элементы целостного процесса внедрения ИКТ.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Формат, в котором осуществляется современное образование, меняется. </w:t>
      </w:r>
      <w:proofErr w:type="spellStart"/>
      <w:r w:rsidRPr="009E76FD">
        <w:rPr>
          <w:sz w:val="28"/>
          <w:szCs w:val="28"/>
        </w:rPr>
        <w:t>Цифровизация</w:t>
      </w:r>
      <w:proofErr w:type="spellEnd"/>
      <w:r w:rsidRPr="009E76FD">
        <w:rPr>
          <w:sz w:val="28"/>
          <w:szCs w:val="28"/>
        </w:rPr>
        <w:t xml:space="preserve"> является одной из ведущих сторон развития современного общества. В 2017 году на ПМЭФ президентом РФ была поставлена задача – добиться всеобщей цифровой грамотности и в первую очередь совершенствовать саму систему обучения от школьного уровня до ВУЗов.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Рассмотрим наиболее распространенные сервисы, применимые в преподавании химии в среднем профессиональном образовании.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Сервис </w:t>
      </w:r>
      <w:proofErr w:type="spellStart"/>
      <w:r w:rsidRPr="009E76FD">
        <w:rPr>
          <w:sz w:val="28"/>
          <w:szCs w:val="28"/>
        </w:rPr>
        <w:t>Quizlet</w:t>
      </w:r>
      <w:proofErr w:type="spellEnd"/>
      <w:r w:rsidRPr="009E76FD">
        <w:rPr>
          <w:sz w:val="28"/>
          <w:szCs w:val="28"/>
        </w:rPr>
        <w:t xml:space="preserve"> дает возможность разрабатывать и применять в обучении карточки с краткими заданиями. На базовом уровне доступ к сервису бесплатный, при использовании расширенной версии предусмотрена абонентская плата. Сервис позволяет не только создавать карточки с заданиями, но и сопровождать их звуковыми файлами, файлами с визуальной информацией. В его использовании присутствует элемент </w:t>
      </w:r>
      <w:proofErr w:type="spellStart"/>
      <w:r w:rsidRPr="009E76FD">
        <w:rPr>
          <w:sz w:val="28"/>
          <w:szCs w:val="28"/>
        </w:rPr>
        <w:t>геймификации</w:t>
      </w:r>
      <w:proofErr w:type="spellEnd"/>
      <w:r w:rsidRPr="009E76FD">
        <w:rPr>
          <w:sz w:val="28"/>
          <w:szCs w:val="28"/>
        </w:rPr>
        <w:t xml:space="preserve"> учебного процесса, создающий мотивацию </w:t>
      </w:r>
      <w:proofErr w:type="gramStart"/>
      <w:r w:rsidRPr="009E76FD">
        <w:rPr>
          <w:sz w:val="28"/>
          <w:szCs w:val="28"/>
        </w:rPr>
        <w:t>обучающихся</w:t>
      </w:r>
      <w:proofErr w:type="gramEnd"/>
      <w:r w:rsidRPr="009E76FD">
        <w:rPr>
          <w:sz w:val="28"/>
          <w:szCs w:val="28"/>
        </w:rPr>
        <w:t xml:space="preserve">. В зависимости от настроек доступ к файлам могут получать все зарегистрированные пользователи, отдельные классы или ученики.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Сервис интегрирован с ведущими социальными сетями, и поэтому карточками можно делиться, а также при необходимости распечатывать их. Применение данного сервиса оказывает существенную помощь в процессе изучения химических терминов, формул важнейших органических и неорганических веществ.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В преподавании химии можно использовать </w:t>
      </w:r>
      <w:proofErr w:type="gramStart"/>
      <w:r w:rsidRPr="009E76FD">
        <w:rPr>
          <w:sz w:val="28"/>
          <w:szCs w:val="28"/>
        </w:rPr>
        <w:t>сетевую</w:t>
      </w:r>
      <w:proofErr w:type="gramEnd"/>
      <w:r w:rsidRPr="009E76FD">
        <w:rPr>
          <w:sz w:val="28"/>
          <w:szCs w:val="28"/>
        </w:rPr>
        <w:t xml:space="preserve"> версия программы «Виртуальная лаборатория химии». Программа дает возможность создавать компьютерные модели молекул, используя конструктор, проводить ряд демонстрационных опытов, производить эффективный контроль оформления результатов лабораторных опытов и практических работ, выполненных учащимися. Программа содержит опыты по разделам химии, изучаемым в курсе среднего профессионального (1 курс) образования.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В сети интернет широко представлены сервисы для рисования химических формул, среди них: ISIS </w:t>
      </w:r>
      <w:proofErr w:type="spellStart"/>
      <w:r w:rsidRPr="009E76FD">
        <w:rPr>
          <w:sz w:val="28"/>
          <w:szCs w:val="28"/>
        </w:rPr>
        <w:t>Draw</w:t>
      </w:r>
      <w:proofErr w:type="spellEnd"/>
      <w:r w:rsidRPr="009E76FD">
        <w:rPr>
          <w:sz w:val="28"/>
          <w:szCs w:val="28"/>
        </w:rPr>
        <w:t xml:space="preserve">, </w:t>
      </w:r>
      <w:proofErr w:type="spellStart"/>
      <w:r w:rsidRPr="009E76FD">
        <w:rPr>
          <w:sz w:val="28"/>
          <w:szCs w:val="28"/>
        </w:rPr>
        <w:t>ChemSketch</w:t>
      </w:r>
      <w:proofErr w:type="spellEnd"/>
      <w:r w:rsidRPr="009E76FD">
        <w:rPr>
          <w:sz w:val="28"/>
          <w:szCs w:val="28"/>
        </w:rPr>
        <w:t xml:space="preserve">, </w:t>
      </w:r>
      <w:proofErr w:type="spellStart"/>
      <w:r w:rsidRPr="009E76FD">
        <w:rPr>
          <w:sz w:val="28"/>
          <w:szCs w:val="28"/>
        </w:rPr>
        <w:t>ChemDraw</w:t>
      </w:r>
      <w:proofErr w:type="spellEnd"/>
      <w:r w:rsidRPr="009E76FD">
        <w:rPr>
          <w:sz w:val="28"/>
          <w:szCs w:val="28"/>
        </w:rPr>
        <w:t xml:space="preserve">. Данные программы обладают русским интерфейсом, содержат разнообразные модели </w:t>
      </w:r>
      <w:r w:rsidRPr="009E76FD">
        <w:rPr>
          <w:sz w:val="28"/>
          <w:szCs w:val="28"/>
        </w:rPr>
        <w:lastRenderedPageBreak/>
        <w:t>и элементы молекул. Для использования необходимо скачать программу и установить на компьютер.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В репетиторской практике, а также при необходимости организации дистанционной работы с учениками эффективно использование онлайн-доски. Бесплатное использование предлагает ряд сервисов, наиболее известным из которых является </w:t>
      </w:r>
      <w:r w:rsidRPr="009E76FD">
        <w:rPr>
          <w:sz w:val="28"/>
          <w:szCs w:val="28"/>
          <w:lang w:val="en-US"/>
        </w:rPr>
        <w:t>R</w:t>
      </w:r>
      <w:proofErr w:type="spellStart"/>
      <w:r w:rsidRPr="009E76FD">
        <w:rPr>
          <w:sz w:val="28"/>
          <w:szCs w:val="28"/>
        </w:rPr>
        <w:t>ealtimeboard</w:t>
      </w:r>
      <w:proofErr w:type="spellEnd"/>
      <w:r w:rsidRPr="009E76FD">
        <w:rPr>
          <w:sz w:val="28"/>
          <w:szCs w:val="28"/>
        </w:rPr>
        <w:t xml:space="preserve">. </w:t>
      </w:r>
    </w:p>
    <w:p w:rsidR="007D6659" w:rsidRPr="009E76FD" w:rsidRDefault="007D6659" w:rsidP="007D6659">
      <w:pPr>
        <w:ind w:firstLine="708"/>
        <w:jc w:val="both"/>
        <w:rPr>
          <w:bCs/>
          <w:sz w:val="28"/>
          <w:szCs w:val="28"/>
        </w:rPr>
      </w:pPr>
      <w:r w:rsidRPr="009E76FD">
        <w:rPr>
          <w:bCs/>
          <w:sz w:val="28"/>
          <w:szCs w:val="28"/>
        </w:rPr>
        <w:t xml:space="preserve">Применение информационных технологий в преподавании химии в значительной степени повышает образовательные возможности. Неотъемлемыми и взаимосвязанными элементами становятся навыки коммуникации и сетевого взаимодействия, цифровая грамотность педагогов, а также применение информационных технологий в обучении. </w:t>
      </w:r>
    </w:p>
    <w:p w:rsidR="007D6659" w:rsidRPr="009E76FD" w:rsidRDefault="007D6659" w:rsidP="007D6659">
      <w:pPr>
        <w:ind w:firstLine="708"/>
        <w:jc w:val="both"/>
        <w:rPr>
          <w:bCs/>
          <w:sz w:val="28"/>
          <w:szCs w:val="28"/>
        </w:rPr>
      </w:pPr>
      <w:r w:rsidRPr="009E76FD">
        <w:rPr>
          <w:bCs/>
          <w:sz w:val="28"/>
          <w:szCs w:val="28"/>
        </w:rPr>
        <w:t xml:space="preserve">Педагогические информационные технологии в современных условиях имеют </w:t>
      </w:r>
      <w:proofErr w:type="spellStart"/>
      <w:r w:rsidRPr="009E76FD">
        <w:rPr>
          <w:bCs/>
          <w:sz w:val="28"/>
          <w:szCs w:val="28"/>
        </w:rPr>
        <w:t>надпредметный</w:t>
      </w:r>
      <w:proofErr w:type="spellEnd"/>
      <w:r w:rsidRPr="009E76FD">
        <w:rPr>
          <w:bCs/>
          <w:sz w:val="28"/>
          <w:szCs w:val="28"/>
        </w:rPr>
        <w:t xml:space="preserve"> </w:t>
      </w:r>
      <w:proofErr w:type="gramStart"/>
      <w:r w:rsidRPr="009E76FD">
        <w:rPr>
          <w:bCs/>
          <w:sz w:val="28"/>
          <w:szCs w:val="28"/>
        </w:rPr>
        <w:t>характер</w:t>
      </w:r>
      <w:proofErr w:type="gramEnd"/>
      <w:r w:rsidRPr="009E76FD">
        <w:rPr>
          <w:bCs/>
          <w:sz w:val="28"/>
          <w:szCs w:val="28"/>
        </w:rPr>
        <w:t xml:space="preserve"> и инновационные подходы могут быть реализованы в работе с учениками школ и студентами первого курса при изучении химии. Вне зависимости от содержания учебного занятия, использование цифровых ресурсов позволяет повысить эффективность обучения, а также мотивировать всех участников данного процесса, поскольку педагогическая технология ориентирована на развитие взаимодействия преподавателя и обучающихся.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Применение инновационных и цифровых технологий в обучении создает мотивацию обучающихся (что также является одним из важных компонентов профессиональной компетентности преподавателя), исследовательская работа стимулируется за счет развития навыков исследования и проблемной подаче материала, рассмотрение его в неожиданном контексте. Подготовка обучающихся корректируется и унифицируется при использовании </w:t>
      </w:r>
      <w:proofErr w:type="spellStart"/>
      <w:r w:rsidRPr="009E76FD">
        <w:rPr>
          <w:sz w:val="28"/>
          <w:szCs w:val="28"/>
        </w:rPr>
        <w:t>разноуровневых</w:t>
      </w:r>
      <w:proofErr w:type="spellEnd"/>
      <w:r w:rsidRPr="009E76FD">
        <w:rPr>
          <w:sz w:val="28"/>
          <w:szCs w:val="28"/>
        </w:rPr>
        <w:t xml:space="preserve"> заданий, навыки социализации развиваются при работе в составе экспертных групп. Одновременно происходит сам</w:t>
      </w:r>
      <w:proofErr w:type="gramStart"/>
      <w:r w:rsidRPr="009E76FD">
        <w:rPr>
          <w:sz w:val="28"/>
          <w:szCs w:val="28"/>
        </w:rPr>
        <w:t>о-</w:t>
      </w:r>
      <w:proofErr w:type="gramEnd"/>
      <w:r w:rsidRPr="009E76FD">
        <w:rPr>
          <w:sz w:val="28"/>
          <w:szCs w:val="28"/>
        </w:rPr>
        <w:t xml:space="preserve"> и </w:t>
      </w:r>
      <w:proofErr w:type="spellStart"/>
      <w:r w:rsidRPr="009E76FD">
        <w:rPr>
          <w:sz w:val="28"/>
          <w:szCs w:val="28"/>
        </w:rPr>
        <w:t>взаимооценка</w:t>
      </w:r>
      <w:proofErr w:type="spellEnd"/>
      <w:r w:rsidRPr="009E76FD">
        <w:rPr>
          <w:sz w:val="28"/>
          <w:szCs w:val="28"/>
        </w:rPr>
        <w:t xml:space="preserve"> действий, способствующая в целом формированию адекватной самооценки ученика. Новые образовательные коммуникации через сеть Интернет формируют новую цифровую культуру в условиях повышенной скорости распространения информации.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Основными моментами использования информационных технологий в преподавании химии являются: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t>—</w:t>
      </w:r>
      <w:r w:rsidRPr="009E76FD">
        <w:rPr>
          <w:sz w:val="28"/>
          <w:szCs w:val="28"/>
        </w:rPr>
        <w:t xml:space="preserve"> высокая скорость обратной связи, её эффективность в связи с оперативным решением возникающих вопросов,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t>—</w:t>
      </w:r>
      <w:r w:rsidRPr="009E76FD">
        <w:rPr>
          <w:sz w:val="28"/>
          <w:szCs w:val="28"/>
        </w:rPr>
        <w:t xml:space="preserve"> использование методов компьютерной визуализации учебной информации (по любым учебным предметам),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t>—</w:t>
      </w:r>
      <w:r w:rsidRPr="009E76FD">
        <w:rPr>
          <w:sz w:val="28"/>
          <w:szCs w:val="28"/>
        </w:rPr>
        <w:t xml:space="preserve"> упрощенный доступ к цифровой информации, простота и доступность её использования,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t>—</w:t>
      </w:r>
      <w:r w:rsidRPr="009E76FD">
        <w:rPr>
          <w:sz w:val="28"/>
          <w:szCs w:val="28"/>
        </w:rPr>
        <w:t xml:space="preserve"> применение автоматических методов обработки информации, возможность неоднократного повторения эксперимента или его отдельных элементов, повышающая достоверность полученных результатов,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lastRenderedPageBreak/>
        <w:t>—</w:t>
      </w:r>
      <w:r w:rsidRPr="009E76FD">
        <w:rPr>
          <w:sz w:val="28"/>
          <w:szCs w:val="28"/>
        </w:rPr>
        <w:t xml:space="preserve"> повышенная эффективность управления учебной деятельностью, возможность оперативного контроля результатов, автоматизация процессов учебно-методического обеспечения,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rStyle w:val="y0nh2bclpzrc"/>
          <w:sz w:val="28"/>
          <w:szCs w:val="28"/>
        </w:rPr>
        <w:t>—</w:t>
      </w:r>
      <w:r w:rsidRPr="009E76FD">
        <w:rPr>
          <w:sz w:val="28"/>
          <w:szCs w:val="28"/>
        </w:rPr>
        <w:t xml:space="preserve"> доступность ресурсов, содержащих информацию для подготовки к занятиям по химии.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bCs/>
          <w:sz w:val="28"/>
          <w:szCs w:val="28"/>
        </w:rPr>
        <w:t xml:space="preserve">Среди инновационных образовательных технологий, при внедрении которых используются цифровые ресурсы: </w:t>
      </w:r>
      <w:proofErr w:type="spellStart"/>
      <w:r w:rsidRPr="009E76FD">
        <w:rPr>
          <w:bCs/>
          <w:sz w:val="28"/>
          <w:szCs w:val="28"/>
        </w:rPr>
        <w:t>скрайбинг</w:t>
      </w:r>
      <w:proofErr w:type="spellEnd"/>
      <w:r w:rsidRPr="009E76FD">
        <w:rPr>
          <w:bCs/>
          <w:sz w:val="28"/>
          <w:szCs w:val="28"/>
        </w:rPr>
        <w:t xml:space="preserve">, составление </w:t>
      </w:r>
      <w:proofErr w:type="spellStart"/>
      <w:r w:rsidRPr="009E76FD">
        <w:rPr>
          <w:bCs/>
          <w:sz w:val="28"/>
          <w:szCs w:val="28"/>
        </w:rPr>
        <w:t>майнд</w:t>
      </w:r>
      <w:proofErr w:type="spellEnd"/>
      <w:r w:rsidRPr="009E76FD">
        <w:rPr>
          <w:bCs/>
          <w:sz w:val="28"/>
          <w:szCs w:val="28"/>
        </w:rPr>
        <w:t>-карт</w:t>
      </w:r>
      <w:r>
        <w:rPr>
          <w:bCs/>
          <w:sz w:val="28"/>
          <w:szCs w:val="28"/>
        </w:rPr>
        <w:t xml:space="preserve"> (ментальные карты)</w:t>
      </w:r>
      <w:r w:rsidRPr="009E76FD">
        <w:rPr>
          <w:bCs/>
          <w:sz w:val="28"/>
          <w:szCs w:val="28"/>
        </w:rPr>
        <w:t xml:space="preserve">. </w:t>
      </w:r>
      <w:r w:rsidRPr="009E76FD">
        <w:rPr>
          <w:sz w:val="28"/>
          <w:szCs w:val="28"/>
        </w:rPr>
        <w:t xml:space="preserve">Сущность </w:t>
      </w:r>
      <w:proofErr w:type="spellStart"/>
      <w:r w:rsidRPr="009E76FD">
        <w:rPr>
          <w:sz w:val="28"/>
          <w:szCs w:val="28"/>
        </w:rPr>
        <w:t>скрайбинга</w:t>
      </w:r>
      <w:proofErr w:type="spellEnd"/>
      <w:r w:rsidRPr="009E76FD">
        <w:rPr>
          <w:sz w:val="28"/>
          <w:szCs w:val="28"/>
        </w:rPr>
        <w:t xml:space="preserve"> в отображении сложного значения терминов, биологических явлений путем изображения простых символов, схем, иллюстраций. Его основная задача в доступном представлении информации по теме. Возможности применения технологии универсальны: визуализация способствует эффективному усвоению информации по большинству учебных предметов.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Преподаватель, использующий в работе инновационные и информационные образовательные технологии, несомненно, отметит преимущества </w:t>
      </w:r>
      <w:proofErr w:type="spellStart"/>
      <w:r w:rsidRPr="009E76FD">
        <w:rPr>
          <w:sz w:val="28"/>
          <w:szCs w:val="28"/>
        </w:rPr>
        <w:t>скрайбинга</w:t>
      </w:r>
      <w:proofErr w:type="spellEnd"/>
      <w:r w:rsidRPr="009E76FD">
        <w:rPr>
          <w:sz w:val="28"/>
          <w:szCs w:val="28"/>
        </w:rPr>
        <w:t xml:space="preserve">. </w:t>
      </w:r>
      <w:proofErr w:type="spellStart"/>
      <w:r w:rsidRPr="009E76FD">
        <w:rPr>
          <w:sz w:val="28"/>
          <w:szCs w:val="28"/>
        </w:rPr>
        <w:t>Скрайб</w:t>
      </w:r>
      <w:proofErr w:type="spellEnd"/>
      <w:r w:rsidRPr="009E76FD">
        <w:rPr>
          <w:sz w:val="28"/>
          <w:szCs w:val="28"/>
        </w:rPr>
        <w:t xml:space="preserve">-презентации можно сделать самостоятельно, либо воспользоваться ресурсами сети Интернет, предлагающими сервисы для создания подобных презентаций. 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Алгоритм создания визуального блока информации включает: планирование темы учебного занятия, на котором будет применяться данная инновационная технология. Подойдут как уроки «открытия новых знаний», так и обобщающие занятия. После составления плана необходимо проанализировать образы, которые планируется показать визуально, выделить основную часть, ядро темы. Тренировочная визуализация должна быть проведена преподавателем предварительно, на время. </w:t>
      </w:r>
    </w:p>
    <w:p w:rsidR="007D6659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В пользу применения технологии </w:t>
      </w:r>
      <w:proofErr w:type="spellStart"/>
      <w:r w:rsidRPr="009E76FD">
        <w:rPr>
          <w:sz w:val="28"/>
          <w:szCs w:val="28"/>
        </w:rPr>
        <w:t>скрайбинга</w:t>
      </w:r>
      <w:proofErr w:type="spellEnd"/>
      <w:r w:rsidRPr="009E76FD">
        <w:rPr>
          <w:sz w:val="28"/>
          <w:szCs w:val="28"/>
        </w:rPr>
        <w:t xml:space="preserve">: необычность и оригинальность преподнесения информации, четкие простые и легко запоминаемые образы. Среди трудностей – технические сложности при использовании </w:t>
      </w:r>
      <w:proofErr w:type="gramStart"/>
      <w:r w:rsidRPr="009E76FD">
        <w:rPr>
          <w:sz w:val="28"/>
          <w:szCs w:val="28"/>
        </w:rPr>
        <w:t>интернет-сервисов</w:t>
      </w:r>
      <w:proofErr w:type="gramEnd"/>
      <w:r w:rsidRPr="009E76FD">
        <w:rPr>
          <w:sz w:val="28"/>
          <w:szCs w:val="28"/>
        </w:rPr>
        <w:t xml:space="preserve">. </w:t>
      </w:r>
      <w:proofErr w:type="spellStart"/>
      <w:r w:rsidRPr="009E76FD">
        <w:rPr>
          <w:sz w:val="28"/>
          <w:szCs w:val="28"/>
        </w:rPr>
        <w:t>Скрайб</w:t>
      </w:r>
      <w:proofErr w:type="spellEnd"/>
      <w:r w:rsidRPr="009E76FD">
        <w:rPr>
          <w:sz w:val="28"/>
          <w:szCs w:val="28"/>
        </w:rPr>
        <w:t xml:space="preserve">-презентация может быть </w:t>
      </w:r>
      <w:proofErr w:type="gramStart"/>
      <w:r w:rsidRPr="009E76FD">
        <w:rPr>
          <w:sz w:val="28"/>
          <w:szCs w:val="28"/>
        </w:rPr>
        <w:t>разработана</w:t>
      </w:r>
      <w:proofErr w:type="gramEnd"/>
      <w:r w:rsidRPr="009E76FD">
        <w:rPr>
          <w:sz w:val="28"/>
          <w:szCs w:val="28"/>
        </w:rPr>
        <w:t xml:space="preserve"> вручную, при её создании используют яркие маркеры, технику аппликации. 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Составление </w:t>
      </w: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 xml:space="preserve">-карты </w:t>
      </w:r>
      <w:r w:rsidRPr="009E76FD">
        <w:rPr>
          <w:rStyle w:val="y0nh2bclpzrc"/>
          <w:sz w:val="28"/>
          <w:szCs w:val="28"/>
        </w:rPr>
        <w:t>позволяет</w:t>
      </w:r>
      <w:r w:rsidRPr="009E76FD">
        <w:rPr>
          <w:sz w:val="28"/>
          <w:szCs w:val="28"/>
        </w:rPr>
        <w:t xml:space="preserve"> зафиксировать образы, возникающие в процессе мышления, аналогичные тем, которые формируются в головном мозге человека при освоении сложной комплексной информации. </w:t>
      </w: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 xml:space="preserve">-карты, как и </w:t>
      </w:r>
      <w:proofErr w:type="spellStart"/>
      <w:r w:rsidRPr="009E76FD">
        <w:rPr>
          <w:sz w:val="28"/>
          <w:szCs w:val="28"/>
        </w:rPr>
        <w:t>скрайб</w:t>
      </w:r>
      <w:proofErr w:type="spellEnd"/>
      <w:r w:rsidRPr="009E76FD">
        <w:rPr>
          <w:sz w:val="28"/>
          <w:szCs w:val="28"/>
        </w:rPr>
        <w:t xml:space="preserve">-презентации, могут быть </w:t>
      </w:r>
      <w:proofErr w:type="gramStart"/>
      <w:r w:rsidRPr="009E76FD">
        <w:rPr>
          <w:sz w:val="28"/>
          <w:szCs w:val="28"/>
        </w:rPr>
        <w:t>выполнены</w:t>
      </w:r>
      <w:proofErr w:type="gramEnd"/>
      <w:r w:rsidRPr="009E76FD">
        <w:rPr>
          <w:sz w:val="28"/>
          <w:szCs w:val="28"/>
        </w:rPr>
        <w:t xml:space="preserve"> вручную и с использование компьютера и интернет-сервисов. Нами в работе используется редактор </w:t>
      </w:r>
      <w:r w:rsidRPr="009E76FD">
        <w:rPr>
          <w:sz w:val="28"/>
          <w:szCs w:val="28"/>
          <w:lang w:val="en-US"/>
        </w:rPr>
        <w:t>Wise</w:t>
      </w:r>
      <w:r w:rsidRPr="009E76FD">
        <w:rPr>
          <w:sz w:val="28"/>
          <w:szCs w:val="28"/>
        </w:rPr>
        <w:t xml:space="preserve"> </w:t>
      </w:r>
      <w:r w:rsidRPr="009E76FD">
        <w:rPr>
          <w:sz w:val="28"/>
          <w:szCs w:val="28"/>
          <w:lang w:val="en-US"/>
        </w:rPr>
        <w:t>Mapping</w:t>
      </w:r>
      <w:r w:rsidRPr="009E76FD">
        <w:rPr>
          <w:sz w:val="28"/>
          <w:szCs w:val="28"/>
        </w:rPr>
        <w:t xml:space="preserve"> и ряд других сервисов.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 xml:space="preserve">-карты способствуют освоению больших объемов информации, позволяют систематизировать и обрабатывать информацию. Происходит развитие логического мышления, формируются навыки системного подхода в обработке естественнонаучной информации. Одно из важных преимуществ </w:t>
      </w:r>
      <w:proofErr w:type="gramStart"/>
      <w:r w:rsidRPr="009E76FD">
        <w:rPr>
          <w:sz w:val="28"/>
          <w:szCs w:val="28"/>
        </w:rPr>
        <w:t>интеллект-карт</w:t>
      </w:r>
      <w:proofErr w:type="gramEnd"/>
      <w:r w:rsidRPr="009E76FD">
        <w:rPr>
          <w:sz w:val="28"/>
          <w:szCs w:val="28"/>
        </w:rPr>
        <w:t xml:space="preserve"> в том, что их невозможно списать, следовательно, каждый ученик должен выполнять их самостоятельно.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lastRenderedPageBreak/>
        <w:t xml:space="preserve">В случае, если учащийся не имеет возможности использовать компьютерную программу, составление </w:t>
      </w: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>-карт производится на листе бумаги формата А</w:t>
      </w:r>
      <w:proofErr w:type="gramStart"/>
      <w:r w:rsidRPr="009E76FD">
        <w:rPr>
          <w:sz w:val="28"/>
          <w:szCs w:val="28"/>
        </w:rPr>
        <w:t>4</w:t>
      </w:r>
      <w:proofErr w:type="gramEnd"/>
      <w:r w:rsidRPr="009E76FD">
        <w:rPr>
          <w:sz w:val="28"/>
          <w:szCs w:val="28"/>
        </w:rPr>
        <w:t xml:space="preserve">. Применяются цветные маркеры, возможно наклеивание или </w:t>
      </w:r>
      <w:proofErr w:type="spellStart"/>
      <w:r w:rsidRPr="009E76FD">
        <w:rPr>
          <w:sz w:val="28"/>
          <w:szCs w:val="28"/>
        </w:rPr>
        <w:t>зарисовывание</w:t>
      </w:r>
      <w:proofErr w:type="spellEnd"/>
      <w:r w:rsidRPr="009E76FD">
        <w:rPr>
          <w:sz w:val="28"/>
          <w:szCs w:val="28"/>
        </w:rPr>
        <w:t xml:space="preserve"> визуальных объектов, соответствующих ветвям первого, второго и других порядков.</w:t>
      </w:r>
      <w:r>
        <w:rPr>
          <w:sz w:val="28"/>
          <w:szCs w:val="28"/>
        </w:rPr>
        <w:t xml:space="preserve"> 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порядок составления </w:t>
      </w: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>-карт</w:t>
      </w:r>
      <w:r>
        <w:rPr>
          <w:sz w:val="28"/>
          <w:szCs w:val="28"/>
        </w:rPr>
        <w:t>:</w:t>
      </w:r>
    </w:p>
    <w:p w:rsidR="007D6659" w:rsidRPr="00775899" w:rsidRDefault="007D6659" w:rsidP="007D665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>Размещаем в центре главную идею (её образ).</w:t>
      </w:r>
    </w:p>
    <w:p w:rsidR="007D6659" w:rsidRDefault="007D6659" w:rsidP="007D665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>От нее отводим ветки 2-4 и более. У каж</w:t>
      </w:r>
      <w:r>
        <w:rPr>
          <w:sz w:val="28"/>
          <w:szCs w:val="28"/>
        </w:rPr>
        <w:t xml:space="preserve">дой ветки может быть </w:t>
      </w:r>
      <w:proofErr w:type="gramStart"/>
      <w:r>
        <w:rPr>
          <w:sz w:val="28"/>
          <w:szCs w:val="28"/>
        </w:rPr>
        <w:t>свой</w:t>
      </w:r>
      <w:proofErr w:type="gramEnd"/>
    </w:p>
    <w:p w:rsidR="007D6659" w:rsidRDefault="007D6659" w:rsidP="007D6659">
      <w:p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>цвет. На конце ветки описываем связь с главной идеей (или пишем ключевые ассоциации, раскрывающие главную идею). Добавляем иллюстрирующие картинки, символы или графику. Это связи первого уровня.</w:t>
      </w:r>
    </w:p>
    <w:p w:rsidR="007D6659" w:rsidRDefault="007D6659" w:rsidP="007D665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 xml:space="preserve">От каждой ключевой </w:t>
      </w:r>
      <w:proofErr w:type="gramStart"/>
      <w:r w:rsidRPr="00775899">
        <w:rPr>
          <w:sz w:val="28"/>
          <w:szCs w:val="28"/>
        </w:rPr>
        <w:t>под-идеи</w:t>
      </w:r>
      <w:proofErr w:type="gramEnd"/>
      <w:r w:rsidRPr="00775899">
        <w:rPr>
          <w:sz w:val="28"/>
          <w:szCs w:val="28"/>
        </w:rPr>
        <w:t xml:space="preserve"> ведут ветк</w:t>
      </w:r>
      <w:r>
        <w:rPr>
          <w:sz w:val="28"/>
          <w:szCs w:val="28"/>
        </w:rPr>
        <w:t>и к ассоциациям второго</w:t>
      </w:r>
    </w:p>
    <w:p w:rsidR="007D6659" w:rsidRDefault="007D6659" w:rsidP="007D6659">
      <w:p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>уровня. Как правило, первым делом вписывают категории (то, чем оперирует человек, думая о главной идее). А во втором уровне прописываются конкретные задачи, ассоциации, связи.</w:t>
      </w:r>
    </w:p>
    <w:p w:rsidR="007D6659" w:rsidRPr="0072220E" w:rsidRDefault="007D6659" w:rsidP="007D665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2220E">
        <w:rPr>
          <w:sz w:val="28"/>
          <w:szCs w:val="28"/>
        </w:rPr>
        <w:t>Рисуем третий, четвертый и последующие уровни: прорисовываем</w:t>
      </w:r>
    </w:p>
    <w:p w:rsidR="007D6659" w:rsidRDefault="007D6659" w:rsidP="007D6659">
      <w:p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 xml:space="preserve">уровни, пока автор не посчитает схему </w:t>
      </w:r>
      <w:proofErr w:type="gramStart"/>
      <w:r w:rsidRPr="00775899">
        <w:rPr>
          <w:sz w:val="28"/>
          <w:szCs w:val="28"/>
        </w:rPr>
        <w:t>законченной</w:t>
      </w:r>
      <w:proofErr w:type="gramEnd"/>
      <w:r w:rsidRPr="00775899">
        <w:rPr>
          <w:sz w:val="28"/>
          <w:szCs w:val="28"/>
        </w:rPr>
        <w:t>. Простой считается карта с тремя уровнями. Наброском – с одним уровнем. Диаграмму с четырьмя и более уровнями читать сложно. Если нужно больше, делают ссылку на новую карту и уже в ней расписывают необходимые детали.</w:t>
      </w:r>
    </w:p>
    <w:p w:rsidR="007D6659" w:rsidRPr="0072220E" w:rsidRDefault="007D6659" w:rsidP="007D665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2220E">
        <w:rPr>
          <w:sz w:val="28"/>
          <w:szCs w:val="28"/>
        </w:rPr>
        <w:t xml:space="preserve">При необходимости рисуем стрелки, демонстрирующие связь </w:t>
      </w:r>
      <w:proofErr w:type="gramStart"/>
      <w:r w:rsidRPr="0072220E">
        <w:rPr>
          <w:sz w:val="28"/>
          <w:szCs w:val="28"/>
        </w:rPr>
        <w:t>между</w:t>
      </w:r>
      <w:proofErr w:type="gramEnd"/>
    </w:p>
    <w:p w:rsidR="007D6659" w:rsidRDefault="007D6659" w:rsidP="007D6659">
      <w:pPr>
        <w:shd w:val="clear" w:color="auto" w:fill="FFFFFF"/>
        <w:jc w:val="both"/>
        <w:rPr>
          <w:sz w:val="28"/>
          <w:szCs w:val="28"/>
        </w:rPr>
      </w:pPr>
      <w:r w:rsidRPr="00775899">
        <w:rPr>
          <w:sz w:val="28"/>
          <w:szCs w:val="28"/>
        </w:rPr>
        <w:t xml:space="preserve">понятиями, ассоциациями. Стрелки могут быть везде: связь может прослеживаться между </w:t>
      </w:r>
      <w:proofErr w:type="gramStart"/>
      <w:r w:rsidRPr="00775899">
        <w:rPr>
          <w:sz w:val="28"/>
          <w:szCs w:val="28"/>
        </w:rPr>
        <w:t>под-идеей</w:t>
      </w:r>
      <w:proofErr w:type="gramEnd"/>
      <w:r w:rsidRPr="00775899">
        <w:rPr>
          <w:sz w:val="28"/>
          <w:szCs w:val="28"/>
        </w:rPr>
        <w:t xml:space="preserve"> и одним из понятий второго уровня, между понятиями разных уровней. Для наглядности можно также обвести все связи каждой из веток, добавить заметки к блокам.</w:t>
      </w:r>
    </w:p>
    <w:p w:rsidR="007D6659" w:rsidRDefault="007D6659" w:rsidP="007D6659">
      <w:pPr>
        <w:shd w:val="clear" w:color="auto" w:fill="FFFFFF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>
        <w:rPr>
          <w:noProof/>
        </w:rPr>
        <w:drawing>
          <wp:inline distT="0" distB="0" distL="0" distR="0" wp14:anchorId="1B0FFF2A" wp14:editId="4FBCA242">
            <wp:extent cx="3817620" cy="2602474"/>
            <wp:effectExtent l="0" t="0" r="0" b="0"/>
            <wp:docPr id="4" name="Рисунок 4" descr="C:\АНГЕЛИНА\1.1Методические материалы химия,биология\ИКТ на уроках химии и биологии\hugs5CBQH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АНГЕЛИНА\1.1Методические материалы химия,биология\ИКТ на уроках химии и биологии\hugs5CBQHN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79" cy="26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21">
        <w:rPr>
          <w:noProof/>
        </w:rPr>
        <w:t xml:space="preserve"> </w:t>
      </w:r>
    </w:p>
    <w:p w:rsidR="007D6659" w:rsidRPr="00192738" w:rsidRDefault="007D6659" w:rsidP="007D6659">
      <w:pPr>
        <w:shd w:val="clear" w:color="auto" w:fill="FFFFFF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D6659" w:rsidRPr="00192738" w:rsidRDefault="007D6659" w:rsidP="007D6659">
      <w:pPr>
        <w:shd w:val="clear" w:color="auto" w:fill="FFFFFF"/>
        <w:jc w:val="both"/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Рис</w:t>
      </w:r>
    </w:p>
    <w:p w:rsidR="007D6659" w:rsidRDefault="007D6659" w:rsidP="007D665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Схема </w:t>
      </w:r>
      <w:proofErr w:type="spellStart"/>
      <w:r w:rsidRPr="009E76FD">
        <w:rPr>
          <w:sz w:val="28"/>
          <w:szCs w:val="28"/>
        </w:rPr>
        <w:t>майнд</w:t>
      </w:r>
      <w:proofErr w:type="spellEnd"/>
      <w:r w:rsidRPr="009E76FD">
        <w:rPr>
          <w:sz w:val="28"/>
          <w:szCs w:val="28"/>
        </w:rPr>
        <w:t>-карт</w:t>
      </w:r>
      <w:r>
        <w:rPr>
          <w:sz w:val="28"/>
          <w:szCs w:val="28"/>
        </w:rPr>
        <w:t>ы</w:t>
      </w:r>
    </w:p>
    <w:p w:rsidR="007D6659" w:rsidRPr="009E76FD" w:rsidRDefault="007D6659" w:rsidP="007D6659">
      <w:pPr>
        <w:ind w:firstLine="708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FD702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FD702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ФГОС среднего профессионального образования ставит перед преподавателями задачи по формированию навыков самостоятельной работы у студентов. При этом повышается интенсивность самого процесса обучения, реализация дидактических принципов обучения происходит на </w:t>
      </w:r>
      <w:r w:rsidRPr="009E76FD">
        <w:rPr>
          <w:sz w:val="28"/>
          <w:szCs w:val="28"/>
        </w:rPr>
        <w:lastRenderedPageBreak/>
        <w:t>модернизированном уровне, а к подготовке выпускника предъявляются всё более высокие конкурентные требования. В таких условиях использование сети Интернет в обучении – важная часть реализации ФГОС. Один из инновационных видов обучения – методика веб-</w:t>
      </w:r>
      <w:proofErr w:type="spellStart"/>
      <w:r w:rsidRPr="009E76FD">
        <w:rPr>
          <w:sz w:val="28"/>
          <w:szCs w:val="28"/>
        </w:rPr>
        <w:t>квест</w:t>
      </w:r>
      <w:proofErr w:type="spellEnd"/>
      <w:r w:rsidRPr="009E76FD">
        <w:rPr>
          <w:sz w:val="28"/>
          <w:szCs w:val="28"/>
        </w:rPr>
        <w:t xml:space="preserve"> – является средством информационных технологий, ориентированных на стимулирование мотивации студентов и повышения эффективности обучения.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Особенностью технологии является создание единого информационного пространства студентами, разрабатывающими </w:t>
      </w:r>
      <w:proofErr w:type="spellStart"/>
      <w:r w:rsidRPr="009E76FD">
        <w:rPr>
          <w:sz w:val="28"/>
          <w:szCs w:val="28"/>
        </w:rPr>
        <w:t>квест</w:t>
      </w:r>
      <w:proofErr w:type="spellEnd"/>
      <w:r w:rsidRPr="009E76FD">
        <w:rPr>
          <w:sz w:val="28"/>
          <w:szCs w:val="28"/>
        </w:rPr>
        <w:t xml:space="preserve">. Необходимые материалы собираются и систематизируются, и на их основе создается веб-страница, страничка блога, сайт. Дополнительные материалы во время презентации </w:t>
      </w:r>
      <w:proofErr w:type="spellStart"/>
      <w:r w:rsidRPr="009E76FD">
        <w:rPr>
          <w:sz w:val="28"/>
          <w:szCs w:val="28"/>
        </w:rPr>
        <w:t>квеста</w:t>
      </w:r>
      <w:proofErr w:type="spellEnd"/>
      <w:r w:rsidRPr="009E76FD">
        <w:rPr>
          <w:sz w:val="28"/>
          <w:szCs w:val="28"/>
        </w:rPr>
        <w:t xml:space="preserve"> могут быть представлены в бумажном виде.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Особенностью применения веб-</w:t>
      </w:r>
      <w:proofErr w:type="spellStart"/>
      <w:r w:rsidRPr="009E76FD">
        <w:rPr>
          <w:sz w:val="28"/>
          <w:szCs w:val="28"/>
        </w:rPr>
        <w:t>квеста</w:t>
      </w:r>
      <w:proofErr w:type="spellEnd"/>
      <w:r w:rsidRPr="009E76FD">
        <w:rPr>
          <w:sz w:val="28"/>
          <w:szCs w:val="28"/>
        </w:rPr>
        <w:t xml:space="preserve"> в изучении химии в том, что специальных технических знаний не требуется, создать страничку или сайт можно на основе известных блог-сервисов или конструкторов сайтов. Работа над веб-</w:t>
      </w:r>
      <w:proofErr w:type="spellStart"/>
      <w:r w:rsidRPr="009E76FD">
        <w:rPr>
          <w:sz w:val="28"/>
          <w:szCs w:val="28"/>
        </w:rPr>
        <w:t>квестом</w:t>
      </w:r>
      <w:proofErr w:type="spellEnd"/>
      <w:r w:rsidRPr="009E76FD">
        <w:rPr>
          <w:sz w:val="28"/>
          <w:szCs w:val="28"/>
        </w:rPr>
        <w:t xml:space="preserve"> может быть индивидуальной, групповой. Данную технологию можно использовать при реализации проектов учеников старших классов и студентов первого курса. Повышение эффективности обучения достигается стимулированием мотивации </w:t>
      </w:r>
      <w:proofErr w:type="gramStart"/>
      <w:r w:rsidRPr="009E76FD">
        <w:rPr>
          <w:sz w:val="28"/>
          <w:szCs w:val="28"/>
        </w:rPr>
        <w:t>обучающихся</w:t>
      </w:r>
      <w:proofErr w:type="gramEnd"/>
      <w:r w:rsidRPr="009E76FD">
        <w:rPr>
          <w:sz w:val="28"/>
          <w:szCs w:val="28"/>
        </w:rPr>
        <w:t>, которые преимущественно будут использовать коммуникативные средства, чем книжные издания.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3</w:t>
      </w:r>
      <w:r w:rsidRPr="009E76FD">
        <w:rPr>
          <w:sz w:val="28"/>
          <w:szCs w:val="28"/>
          <w:lang w:val="en-US"/>
        </w:rPr>
        <w:t>D</w:t>
      </w:r>
      <w:r w:rsidRPr="009E76FD">
        <w:rPr>
          <w:sz w:val="28"/>
          <w:szCs w:val="28"/>
        </w:rPr>
        <w:t xml:space="preserve">-моделирование является одной из компетенций </w:t>
      </w:r>
      <w:r w:rsidRPr="009E76FD">
        <w:rPr>
          <w:sz w:val="28"/>
          <w:szCs w:val="28"/>
          <w:lang w:val="en-US"/>
        </w:rPr>
        <w:t>World</w:t>
      </w:r>
      <w:r w:rsidRPr="009E76FD">
        <w:rPr>
          <w:sz w:val="28"/>
          <w:szCs w:val="28"/>
        </w:rPr>
        <w:t xml:space="preserve"> </w:t>
      </w:r>
      <w:r w:rsidRPr="009E76FD">
        <w:rPr>
          <w:sz w:val="28"/>
          <w:szCs w:val="28"/>
          <w:lang w:val="en-US"/>
        </w:rPr>
        <w:t>Skills</w:t>
      </w:r>
      <w:r w:rsidRPr="009E76FD">
        <w:rPr>
          <w:sz w:val="28"/>
          <w:szCs w:val="28"/>
        </w:rPr>
        <w:t>, поэтому приобретение студентами первичных навыков 3</w:t>
      </w:r>
      <w:r w:rsidRPr="009E76FD">
        <w:rPr>
          <w:sz w:val="28"/>
          <w:szCs w:val="28"/>
          <w:lang w:val="en-US"/>
        </w:rPr>
        <w:t>D</w:t>
      </w:r>
      <w:r w:rsidRPr="009E76FD">
        <w:rPr>
          <w:sz w:val="28"/>
          <w:szCs w:val="28"/>
        </w:rPr>
        <w:t xml:space="preserve">-моделирования – одна из задач реализации ФГОС по ТОП-50. Тем не менее, создание трехмерных моделей возможно и при изучении базового курса химии (БД) на первом курсе обучения. Для этого можно использовать профессиональное бесплатное программное обеспечение </w:t>
      </w:r>
      <w:r w:rsidRPr="009E76FD">
        <w:rPr>
          <w:sz w:val="28"/>
          <w:szCs w:val="28"/>
          <w:lang w:val="en-US"/>
        </w:rPr>
        <w:t>Blender</w:t>
      </w:r>
      <w:r w:rsidRPr="009E76FD">
        <w:rPr>
          <w:sz w:val="28"/>
          <w:szCs w:val="28"/>
        </w:rPr>
        <w:t>, позволяющее создавать трехмерные компьютерные изображения. В преподавании данное программное обеспечение можно применять для самостоятельной разработки учащимися трехмерных моделей молекул органических веществ. Программное обеспечение занимает сравнительно небольшой объем оперативной памяти и подходит для большинства современных операционных систем.</w:t>
      </w:r>
    </w:p>
    <w:p w:rsidR="007D6659" w:rsidRPr="009E76FD" w:rsidRDefault="007D6659" w:rsidP="007D6659">
      <w:pPr>
        <w:jc w:val="both"/>
        <w:rPr>
          <w:sz w:val="28"/>
          <w:szCs w:val="28"/>
        </w:rPr>
      </w:pPr>
      <w:r w:rsidRPr="009E76FD">
        <w:rPr>
          <w:sz w:val="28"/>
          <w:szCs w:val="28"/>
        </w:rPr>
        <w:tab/>
        <w:t xml:space="preserve">Далее представлено стартовое окно программы </w:t>
      </w:r>
      <w:r w:rsidRPr="009E76FD">
        <w:rPr>
          <w:sz w:val="28"/>
          <w:szCs w:val="28"/>
          <w:lang w:val="en-US"/>
        </w:rPr>
        <w:t>Blender</w:t>
      </w:r>
      <w:r w:rsidRPr="009E76FD">
        <w:rPr>
          <w:sz w:val="28"/>
          <w:szCs w:val="28"/>
        </w:rPr>
        <w:t xml:space="preserve">. Первоначальная версия разработана на английском, но русификация достигается изменением настроек. </w:t>
      </w:r>
    </w:p>
    <w:p w:rsidR="007D6659" w:rsidRPr="009E76FD" w:rsidRDefault="007D6659" w:rsidP="007D665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Локализация включается на вкладке </w:t>
      </w:r>
      <w:proofErr w:type="spellStart"/>
      <w:r w:rsidRPr="009E76FD">
        <w:rPr>
          <w:sz w:val="28"/>
          <w:szCs w:val="28"/>
        </w:rPr>
        <w:t>System</w:t>
      </w:r>
      <w:proofErr w:type="spellEnd"/>
      <w:r w:rsidRPr="009E76FD">
        <w:rPr>
          <w:sz w:val="28"/>
          <w:szCs w:val="28"/>
        </w:rPr>
        <w:t xml:space="preserve"> (Система) редактора </w:t>
      </w:r>
      <w:proofErr w:type="spellStart"/>
      <w:r w:rsidRPr="009E76FD">
        <w:rPr>
          <w:sz w:val="28"/>
          <w:szCs w:val="28"/>
        </w:rPr>
        <w:t>User</w:t>
      </w:r>
      <w:proofErr w:type="spellEnd"/>
      <w:r w:rsidRPr="009E76FD">
        <w:rPr>
          <w:sz w:val="28"/>
          <w:szCs w:val="28"/>
        </w:rPr>
        <w:t xml:space="preserve"> </w:t>
      </w:r>
      <w:proofErr w:type="spellStart"/>
      <w:r w:rsidRPr="009E76FD">
        <w:rPr>
          <w:sz w:val="28"/>
          <w:szCs w:val="28"/>
        </w:rPr>
        <w:t>Preferences</w:t>
      </w:r>
      <w:proofErr w:type="spellEnd"/>
      <w:r w:rsidRPr="009E76FD">
        <w:rPr>
          <w:sz w:val="28"/>
          <w:szCs w:val="28"/>
        </w:rPr>
        <w:t xml:space="preserve"> (Параметры). Следует установить флажок </w:t>
      </w:r>
      <w:proofErr w:type="spellStart"/>
      <w:r w:rsidRPr="009E76FD">
        <w:rPr>
          <w:sz w:val="28"/>
          <w:szCs w:val="28"/>
        </w:rPr>
        <w:t>International</w:t>
      </w:r>
      <w:proofErr w:type="spellEnd"/>
      <w:r w:rsidRPr="009E76FD">
        <w:rPr>
          <w:sz w:val="28"/>
          <w:szCs w:val="28"/>
        </w:rPr>
        <w:t xml:space="preserve"> </w:t>
      </w:r>
      <w:proofErr w:type="spellStart"/>
      <w:r w:rsidRPr="009E76FD">
        <w:rPr>
          <w:sz w:val="28"/>
          <w:szCs w:val="28"/>
        </w:rPr>
        <w:t>Fonts</w:t>
      </w:r>
      <w:proofErr w:type="spellEnd"/>
      <w:r w:rsidRPr="009E76FD">
        <w:rPr>
          <w:sz w:val="28"/>
          <w:szCs w:val="28"/>
        </w:rPr>
        <w:t xml:space="preserve"> (Интернациональные шрифты). В выпадающем списке </w:t>
      </w:r>
      <w:proofErr w:type="spellStart"/>
      <w:r w:rsidRPr="009E76FD">
        <w:rPr>
          <w:sz w:val="28"/>
          <w:szCs w:val="28"/>
        </w:rPr>
        <w:t>Language</w:t>
      </w:r>
      <w:proofErr w:type="spellEnd"/>
      <w:r w:rsidRPr="009E76FD">
        <w:rPr>
          <w:sz w:val="28"/>
          <w:szCs w:val="28"/>
        </w:rPr>
        <w:t xml:space="preserve"> выбирается </w:t>
      </w:r>
      <w:proofErr w:type="spellStart"/>
      <w:r w:rsidRPr="009E76FD">
        <w:rPr>
          <w:sz w:val="28"/>
          <w:szCs w:val="28"/>
        </w:rPr>
        <w:t>Russian</w:t>
      </w:r>
      <w:proofErr w:type="spellEnd"/>
      <w:r w:rsidRPr="009E76FD">
        <w:rPr>
          <w:sz w:val="28"/>
          <w:szCs w:val="28"/>
        </w:rPr>
        <w:t xml:space="preserve"> (Русский). В зависимости от того, что вы хотите перевести, включить кнопки </w:t>
      </w:r>
      <w:proofErr w:type="spellStart"/>
      <w:r w:rsidRPr="009E76FD">
        <w:rPr>
          <w:sz w:val="28"/>
          <w:szCs w:val="28"/>
        </w:rPr>
        <w:t>Interface</w:t>
      </w:r>
      <w:proofErr w:type="spellEnd"/>
      <w:r w:rsidRPr="009E76FD">
        <w:rPr>
          <w:sz w:val="28"/>
          <w:szCs w:val="28"/>
        </w:rPr>
        <w:t xml:space="preserve"> (Интерфейс), </w:t>
      </w:r>
      <w:proofErr w:type="spellStart"/>
      <w:r w:rsidRPr="009E76FD">
        <w:rPr>
          <w:sz w:val="28"/>
          <w:szCs w:val="28"/>
        </w:rPr>
        <w:t>Tooltips</w:t>
      </w:r>
      <w:proofErr w:type="spellEnd"/>
      <w:r w:rsidRPr="009E76FD">
        <w:rPr>
          <w:sz w:val="28"/>
          <w:szCs w:val="28"/>
        </w:rPr>
        <w:t xml:space="preserve"> (Подсказки), </w:t>
      </w:r>
      <w:proofErr w:type="spellStart"/>
      <w:r w:rsidRPr="009E76FD">
        <w:rPr>
          <w:sz w:val="28"/>
          <w:szCs w:val="28"/>
        </w:rPr>
        <w:t>New</w:t>
      </w:r>
      <w:proofErr w:type="spellEnd"/>
      <w:r w:rsidRPr="009E76FD">
        <w:rPr>
          <w:sz w:val="28"/>
          <w:szCs w:val="28"/>
        </w:rPr>
        <w:t xml:space="preserve"> </w:t>
      </w:r>
      <w:proofErr w:type="spellStart"/>
      <w:r w:rsidRPr="009E76FD">
        <w:rPr>
          <w:sz w:val="28"/>
          <w:szCs w:val="28"/>
        </w:rPr>
        <w:t>Data</w:t>
      </w:r>
      <w:proofErr w:type="spellEnd"/>
      <w:r w:rsidRPr="009E76FD">
        <w:rPr>
          <w:sz w:val="28"/>
          <w:szCs w:val="28"/>
        </w:rPr>
        <w:t xml:space="preserve"> (Новые данные). </w:t>
      </w:r>
    </w:p>
    <w:p w:rsidR="007D6659" w:rsidRPr="009E76FD" w:rsidRDefault="007D6659" w:rsidP="007D665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Программа </w:t>
      </w:r>
      <w:r w:rsidRPr="009E76FD">
        <w:rPr>
          <w:sz w:val="28"/>
          <w:szCs w:val="28"/>
          <w:lang w:val="en-US"/>
        </w:rPr>
        <w:t>Blender</w:t>
      </w:r>
      <w:r w:rsidRPr="009E76FD">
        <w:rPr>
          <w:sz w:val="28"/>
          <w:szCs w:val="28"/>
        </w:rPr>
        <w:t xml:space="preserve"> имеет ряд преимуществ по сравнению с другим подобным программным обеспечением: при работе отдельные окна не перекрывают и не блокируют предыдущие, следовательно, одну фигуру можно одновременно открыть в нескольких ракурсах. Практически все </w:t>
      </w:r>
      <w:r w:rsidRPr="009E76FD">
        <w:rPr>
          <w:sz w:val="28"/>
          <w:szCs w:val="28"/>
        </w:rPr>
        <w:lastRenderedPageBreak/>
        <w:t xml:space="preserve">операции в </w:t>
      </w:r>
      <w:r w:rsidRPr="009E76FD">
        <w:rPr>
          <w:sz w:val="28"/>
          <w:szCs w:val="28"/>
          <w:lang w:val="en-US"/>
        </w:rPr>
        <w:t>Blender</w:t>
      </w:r>
      <w:r w:rsidRPr="009E76FD">
        <w:rPr>
          <w:sz w:val="28"/>
          <w:szCs w:val="28"/>
        </w:rPr>
        <w:t xml:space="preserve"> имеют свои горячие клавиши. Стандартное окно разделено на пять редакторов, которые можно открыть сразу.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Функциональные возможности программы позволяют создавать трехмерные изображения любых геометрических фигур, показывать изображение с различных ракурсов, окрашивать в разные цвета. В наглядных материалах модуля представлены различные модели молекул органических веществ, разработанные автором курса, а также видеоролики, демонстрирующие результат работы по трехмерному моделированию. При использовании материалов в педагогической практике необходимо указывать автора разработанных моделей.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Таким образом, интеграция образовательных технологий в условиях </w:t>
      </w:r>
      <w:proofErr w:type="spellStart"/>
      <w:r w:rsidRPr="009E76FD">
        <w:rPr>
          <w:sz w:val="28"/>
          <w:szCs w:val="28"/>
        </w:rPr>
        <w:t>цифровизации</w:t>
      </w:r>
      <w:proofErr w:type="spellEnd"/>
      <w:r w:rsidRPr="009E76FD">
        <w:rPr>
          <w:sz w:val="28"/>
          <w:szCs w:val="28"/>
        </w:rPr>
        <w:t xml:space="preserve"> образования создает условия для успешного применения информационных технологий, повышает эффективность образовательного процесса. Происходит эффективное формирование знаний, умений, навыков и компетенций </w:t>
      </w:r>
      <w:proofErr w:type="gramStart"/>
      <w:r w:rsidRPr="009E76FD">
        <w:rPr>
          <w:sz w:val="28"/>
          <w:szCs w:val="28"/>
        </w:rPr>
        <w:t>у</w:t>
      </w:r>
      <w:proofErr w:type="gramEnd"/>
      <w:r w:rsidRPr="009E76FD">
        <w:rPr>
          <w:sz w:val="28"/>
          <w:szCs w:val="28"/>
        </w:rPr>
        <w:t xml:space="preserve"> обучающихся. Информационные технологии расширяют возможности развития логического мышления у </w:t>
      </w:r>
      <w:proofErr w:type="gramStart"/>
      <w:r w:rsidRPr="009E76FD">
        <w:rPr>
          <w:sz w:val="28"/>
          <w:szCs w:val="28"/>
        </w:rPr>
        <w:t>обучающихся</w:t>
      </w:r>
      <w:proofErr w:type="gramEnd"/>
      <w:r w:rsidRPr="009E76FD">
        <w:rPr>
          <w:sz w:val="28"/>
          <w:szCs w:val="28"/>
        </w:rPr>
        <w:t xml:space="preserve"> в процессе подготовки к занятиям по химии.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</w:p>
    <w:p w:rsidR="007D6659" w:rsidRDefault="007D6659" w:rsidP="007D6659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Pr="003206E7">
        <w:rPr>
          <w:b/>
          <w:sz w:val="28"/>
          <w:szCs w:val="28"/>
        </w:rPr>
        <w:t>одульно</w:t>
      </w:r>
      <w:r>
        <w:rPr>
          <w:b/>
          <w:sz w:val="28"/>
          <w:szCs w:val="28"/>
        </w:rPr>
        <w:t>е</w:t>
      </w:r>
      <w:proofErr w:type="gramEnd"/>
      <w:r w:rsidRPr="003206E7">
        <w:rPr>
          <w:b/>
          <w:sz w:val="28"/>
          <w:szCs w:val="28"/>
        </w:rPr>
        <w:t xml:space="preserve"> обучения</w:t>
      </w:r>
    </w:p>
    <w:p w:rsidR="007D6659" w:rsidRPr="003206E7" w:rsidRDefault="007D6659" w:rsidP="007D6659">
      <w:pPr>
        <w:pStyle w:val="a5"/>
        <w:rPr>
          <w:b/>
          <w:sz w:val="28"/>
          <w:szCs w:val="28"/>
        </w:rPr>
      </w:pPr>
    </w:p>
    <w:p w:rsidR="007D6659" w:rsidRPr="009E76FD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 xml:space="preserve">Согласно концепции </w:t>
      </w:r>
      <w:r w:rsidRPr="009E76FD">
        <w:rPr>
          <w:sz w:val="28"/>
          <w:szCs w:val="28"/>
        </w:rPr>
        <w:t>модульного обучения</w:t>
      </w:r>
      <w:r>
        <w:rPr>
          <w:sz w:val="28"/>
          <w:szCs w:val="28"/>
        </w:rPr>
        <w:t>,</w:t>
      </w:r>
      <w:r w:rsidRPr="009E76FD">
        <w:rPr>
          <w:sz w:val="28"/>
          <w:szCs w:val="28"/>
        </w:rPr>
        <w:t xml:space="preserve"> </w:t>
      </w:r>
      <w:r w:rsidRPr="009E76FD">
        <w:rPr>
          <w:sz w:val="28"/>
          <w:szCs w:val="28"/>
          <w:shd w:val="clear" w:color="auto" w:fill="FFFFFF"/>
        </w:rPr>
        <w:t xml:space="preserve">учебный материал должен выделяться в отдельную тему, раздел и изучаться в виде </w:t>
      </w:r>
      <w:proofErr w:type="spellStart"/>
      <w:r w:rsidRPr="009E76FD">
        <w:rPr>
          <w:sz w:val="28"/>
          <w:szCs w:val="28"/>
          <w:shd w:val="clear" w:color="auto" w:fill="FFFFFF"/>
        </w:rPr>
        <w:t>микрокурса</w:t>
      </w:r>
      <w:proofErr w:type="spellEnd"/>
      <w:r w:rsidRPr="009E76FD">
        <w:rPr>
          <w:sz w:val="28"/>
          <w:szCs w:val="28"/>
          <w:shd w:val="clear" w:color="auto" w:fill="FFFFFF"/>
        </w:rPr>
        <w:t>. Модуль является независимым элементом целого, рабочей программы дисциплины.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 xml:space="preserve">Важными составляющими внедрения модульной технологии являются: практический компонент, применимый при изучении химии, мониторинг результативности процесса, хорошая </w:t>
      </w:r>
      <w:proofErr w:type="spellStart"/>
      <w:r w:rsidRPr="009E76FD">
        <w:rPr>
          <w:sz w:val="28"/>
          <w:szCs w:val="28"/>
          <w:shd w:val="clear" w:color="auto" w:fill="FFFFFF"/>
        </w:rPr>
        <w:t>накопляемость</w:t>
      </w:r>
      <w:proofErr w:type="spellEnd"/>
      <w:r w:rsidRPr="009E76FD">
        <w:rPr>
          <w:sz w:val="28"/>
          <w:szCs w:val="28"/>
          <w:shd w:val="clear" w:color="auto" w:fill="FFFFFF"/>
        </w:rPr>
        <w:t xml:space="preserve"> оценок и положительная динамика успеваемости в целом. Преподаватель в данной технологии </w:t>
      </w:r>
      <w:proofErr w:type="gramStart"/>
      <w:r w:rsidRPr="009E76FD">
        <w:rPr>
          <w:sz w:val="28"/>
          <w:szCs w:val="28"/>
          <w:shd w:val="clear" w:color="auto" w:fill="FFFFFF"/>
        </w:rPr>
        <w:t>выполняет роль</w:t>
      </w:r>
      <w:proofErr w:type="gramEnd"/>
      <w:r w:rsidRPr="009E76FD">
        <w:rPr>
          <w:sz w:val="28"/>
          <w:szCs w:val="28"/>
          <w:shd w:val="clear" w:color="auto" w:fill="FFFFFF"/>
        </w:rPr>
        <w:t xml:space="preserve"> консультанта, способствует самостоятельной работе обучающихся, отслеживает их психологическое состояние и при необходимости корректирует учебные действия. Реализация модульной технологии достигается при использовании компьютерной техники, цифровых образовательных ресурсов, сетевых и дистанционных средств обучения.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 xml:space="preserve">Модульные уроки не заменяют традиционных форм проведения занятий, но дополняют процесс обучения. На каждом модульном уроке происходит актуализация изученного ранее материала, вырабатываются навыки логического мышления, и реализуется системный подход. Контроль результатов позволяет устанавливать входной уровень знаний и наблюдать динамику успеваемости. При проведении модульных уроков минимизируется лекционная часть и снижается доля пассивного восприятия информации </w:t>
      </w:r>
      <w:proofErr w:type="gramStart"/>
      <w:r w:rsidRPr="009E76FD">
        <w:rPr>
          <w:sz w:val="28"/>
          <w:szCs w:val="28"/>
          <w:shd w:val="clear" w:color="auto" w:fill="FFFFFF"/>
        </w:rPr>
        <w:t>обучающимися</w:t>
      </w:r>
      <w:proofErr w:type="gramEnd"/>
      <w:r w:rsidRPr="009E76FD">
        <w:rPr>
          <w:sz w:val="28"/>
          <w:szCs w:val="28"/>
          <w:shd w:val="clear" w:color="auto" w:fill="FFFFFF"/>
        </w:rPr>
        <w:t>. Такой подход позволяет управлять учебным процессом в соответствии с требованиями по специализации студента, стимулировать мотивацию на достижение высокого результата в учебном процессе.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 xml:space="preserve">Модульное обучение является личностно-ориентированным, студенты самостоятельно получают знания, используя различные образовательные </w:t>
      </w:r>
      <w:r w:rsidRPr="009E76FD">
        <w:rPr>
          <w:sz w:val="28"/>
          <w:szCs w:val="28"/>
          <w:shd w:val="clear" w:color="auto" w:fill="FFFFFF"/>
        </w:rPr>
        <w:lastRenderedPageBreak/>
        <w:t xml:space="preserve">ресурсы. Интеграция в учебный процесс достигается высокой степенью продуманности материала каждого модуля, применением универсального алгоритма действий по решению учебных задач, поэтапным формированием интеллектуальных действий в процессе усвоения материала. Происходит переориентация учащихся на активное участие в образовательном процессе. </w:t>
      </w:r>
    </w:p>
    <w:p w:rsidR="007D6659" w:rsidRPr="00ED7B7A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>Использование элементов модульного обучения в курсе химии в СПО способствует развитию самостоятельности и адекватной самооценки у студентов, которые в силу различных причин склонны переоценивать собственные возможности по итогам изучения школьного курса химии, когда им выставляются завышенные оценки и объем изучаемого материала существенно снижается. Система оценки модульных уроков позволяет максимально адекватно оценить полученный результат. Задача профессионального обучения – подготовка компетентного специалиста, поэтому с самого первого курса обучения необходимо заложить фундаментальные теоретические основы, социально-психологические навыки (</w:t>
      </w:r>
      <w:proofErr w:type="spellStart"/>
      <w:r w:rsidRPr="009E76FD">
        <w:rPr>
          <w:rStyle w:val="extended-textshort"/>
          <w:bCs/>
          <w:sz w:val="28"/>
          <w:szCs w:val="28"/>
        </w:rPr>
        <w:t>soft</w:t>
      </w:r>
      <w:r w:rsidRPr="009E76FD">
        <w:rPr>
          <w:rStyle w:val="extended-textshort"/>
          <w:sz w:val="28"/>
          <w:szCs w:val="28"/>
        </w:rPr>
        <w:t>-</w:t>
      </w:r>
      <w:r w:rsidRPr="009E76FD">
        <w:rPr>
          <w:rStyle w:val="extended-textshort"/>
          <w:bCs/>
          <w:sz w:val="28"/>
          <w:szCs w:val="28"/>
        </w:rPr>
        <w:t>skills</w:t>
      </w:r>
      <w:proofErr w:type="spellEnd"/>
      <w:r w:rsidRPr="009E76FD">
        <w:rPr>
          <w:rStyle w:val="extended-textshort"/>
          <w:bCs/>
          <w:sz w:val="28"/>
          <w:szCs w:val="28"/>
        </w:rPr>
        <w:t xml:space="preserve">), необходимые для специалиста.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  <w:shd w:val="clear" w:color="auto" w:fill="FFFFFF"/>
        </w:rPr>
      </w:pPr>
      <w:r w:rsidRPr="009E76FD">
        <w:rPr>
          <w:sz w:val="28"/>
          <w:szCs w:val="28"/>
          <w:shd w:val="clear" w:color="auto" w:fill="FFFFFF"/>
        </w:rPr>
        <w:t xml:space="preserve">Успешное достижение поставленных целей обучения зависит от корректности разработанных инструкций </w:t>
      </w:r>
      <w:proofErr w:type="gramStart"/>
      <w:r w:rsidRPr="009E76FD">
        <w:rPr>
          <w:sz w:val="28"/>
          <w:szCs w:val="28"/>
          <w:shd w:val="clear" w:color="auto" w:fill="FFFFFF"/>
        </w:rPr>
        <w:t>для</w:t>
      </w:r>
      <w:proofErr w:type="gramEnd"/>
      <w:r w:rsidRPr="009E76FD">
        <w:rPr>
          <w:sz w:val="28"/>
          <w:szCs w:val="28"/>
          <w:shd w:val="clear" w:color="auto" w:fill="FFFFFF"/>
        </w:rPr>
        <w:t xml:space="preserve"> обучающихся. Быстрая работа с модулями подразумевает наличие четко сформулированной цели и отсутствие излишних комментариев. На начальных этапах реализации модульного подхода в инструкции следует включать примерное время на выполнение того или иного задания. Обучающиеся в большинстве случаев недостаточно внимательно оценивают объем необходимой работы, но если модульные уроки применяются систематически, то наступает понимание необходимости выполнения всех заданий в срок. Одновременно решается вопрос дисциплины на учебном занятии, поскольку выполнить весь объем заданий возможно только при полной  вовлеченности. 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Использование курсов модульной технологии в течение ряда лет позволяет сформулировать следующие выводы: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E76FD">
        <w:rPr>
          <w:sz w:val="28"/>
          <w:szCs w:val="28"/>
        </w:rPr>
        <w:t xml:space="preserve">применение модульных уроков обеспечивает формирование устойчивого интереса к предмету; 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E76FD">
        <w:rPr>
          <w:sz w:val="28"/>
          <w:szCs w:val="28"/>
        </w:rPr>
        <w:t xml:space="preserve">происходит активизация познавательной деятельности обучающихся, они начинают чаще проявлять инициативу и участвовать в таких учебных мероприятиях, как олимпиады, конкурсы, конференции; </w:t>
      </w:r>
      <w:proofErr w:type="gramEnd"/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76FD">
        <w:rPr>
          <w:sz w:val="28"/>
          <w:szCs w:val="28"/>
        </w:rPr>
        <w:t xml:space="preserve">воплощается идея индивидуального подхода к </w:t>
      </w:r>
      <w:proofErr w:type="gramStart"/>
      <w:r w:rsidRPr="009E76FD">
        <w:rPr>
          <w:sz w:val="28"/>
          <w:szCs w:val="28"/>
        </w:rPr>
        <w:t>обучающимся</w:t>
      </w:r>
      <w:proofErr w:type="gramEnd"/>
      <w:r w:rsidRPr="009E76FD">
        <w:rPr>
          <w:sz w:val="28"/>
          <w:szCs w:val="28"/>
        </w:rPr>
        <w:t xml:space="preserve">; </w:t>
      </w:r>
    </w:p>
    <w:p w:rsidR="007D6659" w:rsidRDefault="007D6659" w:rsidP="007D6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76FD">
        <w:rPr>
          <w:sz w:val="28"/>
          <w:szCs w:val="28"/>
        </w:rPr>
        <w:t xml:space="preserve">система преподавания гибкая, подача информации происходит разноплановыми методами. </w:t>
      </w:r>
    </w:p>
    <w:p w:rsidR="007D6659" w:rsidRPr="009E76FD" w:rsidRDefault="007D6659" w:rsidP="007D6659">
      <w:pPr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У </w:t>
      </w:r>
      <w:proofErr w:type="gramStart"/>
      <w:r w:rsidRPr="009E76FD">
        <w:rPr>
          <w:sz w:val="28"/>
          <w:szCs w:val="28"/>
        </w:rPr>
        <w:t>обучающихся</w:t>
      </w:r>
      <w:proofErr w:type="gramEnd"/>
      <w:r w:rsidRPr="009E76FD">
        <w:rPr>
          <w:sz w:val="28"/>
          <w:szCs w:val="28"/>
        </w:rPr>
        <w:t xml:space="preserve"> развиваются навыки критического мышления, способность к самооценке и самоконтролю. В целом происходит формирование навыков учебной деятельности, работы с литературой. 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Благодаря наличию компьютера процесс разработки модулей, их распечатка, упрощаются. Первоначальные сложности, безусловно, возникают и с подготовкой модулей у преподавателя. Но если специалист готов развиваться, мыслить творчески, разрабатывать новые технологии, то результат оправдывает все затруднения. Применение модульных уроков </w:t>
      </w:r>
      <w:r w:rsidRPr="009E76FD">
        <w:rPr>
          <w:sz w:val="28"/>
          <w:szCs w:val="28"/>
        </w:rPr>
        <w:lastRenderedPageBreak/>
        <w:t>позволяет добиваться такой организации учебного процесса, когда все ученики работают самос</w:t>
      </w:r>
      <w:r>
        <w:rPr>
          <w:sz w:val="28"/>
          <w:szCs w:val="28"/>
        </w:rPr>
        <w:t xml:space="preserve">тоятельно, получают возможность </w:t>
      </w:r>
      <w:proofErr w:type="spellStart"/>
      <w:r w:rsidRPr="009E76FD">
        <w:rPr>
          <w:sz w:val="28"/>
          <w:szCs w:val="28"/>
        </w:rPr>
        <w:t>самореализоваться</w:t>
      </w:r>
      <w:proofErr w:type="spellEnd"/>
      <w:r w:rsidRPr="009E76FD">
        <w:rPr>
          <w:sz w:val="28"/>
          <w:szCs w:val="28"/>
        </w:rPr>
        <w:t xml:space="preserve">, учатся добывать знания, т.е. учатся учиться. 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Ведущей проблемой в подготовке и разработке модульных уроков является мотивация педагогов, недостаточный стимул/желание осваивать новые прогрессивные технологии обучения, загруженность отчетными документами, либо трудности с размножением модулей (один занимает несколько листов). Можно обозначить и недостаточную подготовленность педагогов по преподаваемой дисциплине. Необходимость сбора работ после каждого занятия и необходимость проверять работы после каждого занятия может остановить преподавателя, но иначе не имеет смысла начинать работу по внедрению модульных уроков. </w:t>
      </w:r>
    </w:p>
    <w:p w:rsidR="007D6659" w:rsidRPr="009E76FD" w:rsidRDefault="007D6659" w:rsidP="007D6659">
      <w:pPr>
        <w:ind w:firstLine="709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Тем не менее, применение модульной технологии в конечном итоге оправдывает временные трудности. Преподаватель получает мотивированных обучающихся, тех, кто может и хочет учиться. Для преподавателя результат – эффективный образовательный процесс, высокая успеваемость, возможность профессионального роста, мотивация на успех в профессиональной деятельности. Как итог – успешный профессионал своего дела. </w:t>
      </w:r>
    </w:p>
    <w:p w:rsidR="007D6659" w:rsidRPr="009E76FD" w:rsidRDefault="007D6659" w:rsidP="007D6659">
      <w:pPr>
        <w:ind w:firstLine="851"/>
        <w:jc w:val="both"/>
        <w:rPr>
          <w:sz w:val="28"/>
          <w:szCs w:val="28"/>
        </w:rPr>
      </w:pPr>
    </w:p>
    <w:p w:rsidR="007D6659" w:rsidRPr="001A01A8" w:rsidRDefault="007D6659" w:rsidP="007D6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D7B7A">
        <w:rPr>
          <w:b/>
          <w:sz w:val="28"/>
          <w:szCs w:val="28"/>
        </w:rPr>
        <w:t>. ИКТ компетентность учителя</w:t>
      </w:r>
    </w:p>
    <w:p w:rsidR="007D6659" w:rsidRPr="009E76FD" w:rsidRDefault="007D6659" w:rsidP="007D6659">
      <w:pPr>
        <w:rPr>
          <w:sz w:val="28"/>
          <w:szCs w:val="28"/>
        </w:rPr>
      </w:pPr>
    </w:p>
    <w:p w:rsidR="007D6659" w:rsidRPr="009E76FD" w:rsidRDefault="007D6659" w:rsidP="007D6659">
      <w:pPr>
        <w:tabs>
          <w:tab w:val="left" w:pos="741"/>
        </w:tabs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Профессионализм учителя - синтез компетенций, включающих в себя предметно-методическую, психолого-педагогическую и ИКТ составляющие.</w:t>
      </w:r>
    </w:p>
    <w:p w:rsidR="007D6659" w:rsidRPr="009E76FD" w:rsidRDefault="007D6659" w:rsidP="007D6659">
      <w:pPr>
        <w:tabs>
          <w:tab w:val="left" w:pos="741"/>
        </w:tabs>
        <w:ind w:firstLine="855"/>
        <w:jc w:val="both"/>
        <w:rPr>
          <w:sz w:val="28"/>
          <w:szCs w:val="28"/>
        </w:rPr>
      </w:pPr>
      <w:proofErr w:type="gramStart"/>
      <w:r w:rsidRPr="009E76FD">
        <w:rPr>
          <w:bCs/>
          <w:sz w:val="28"/>
          <w:szCs w:val="28"/>
        </w:rPr>
        <w:t>ИКТ-компетентностью</w:t>
      </w:r>
      <w:proofErr w:type="gramEnd"/>
      <w:r w:rsidRPr="009E76FD">
        <w:rPr>
          <w:bCs/>
          <w:sz w:val="28"/>
          <w:szCs w:val="28"/>
        </w:rPr>
        <w:t xml:space="preserve"> учителя-</w:t>
      </w:r>
      <w:proofErr w:type="spellStart"/>
      <w:r w:rsidRPr="009E76FD">
        <w:rPr>
          <w:bCs/>
          <w:sz w:val="28"/>
          <w:szCs w:val="28"/>
        </w:rPr>
        <w:t>предметникая</w:t>
      </w:r>
      <w:proofErr w:type="spellEnd"/>
      <w:r w:rsidRPr="009E76FD">
        <w:rPr>
          <w:bCs/>
          <w:sz w:val="28"/>
          <w:szCs w:val="28"/>
        </w:rPr>
        <w:t xml:space="preserve"> </w:t>
      </w:r>
      <w:proofErr w:type="spellStart"/>
      <w:r w:rsidRPr="009E76FD">
        <w:rPr>
          <w:bCs/>
          <w:sz w:val="28"/>
          <w:szCs w:val="28"/>
        </w:rPr>
        <w:t>понимаю</w:t>
      </w:r>
      <w:r w:rsidRPr="009E76FD">
        <w:rPr>
          <w:sz w:val="28"/>
          <w:szCs w:val="28"/>
        </w:rPr>
        <w:t>не</w:t>
      </w:r>
      <w:proofErr w:type="spellEnd"/>
      <w:r w:rsidRPr="009E76FD">
        <w:rPr>
          <w:sz w:val="28"/>
          <w:szCs w:val="28"/>
        </w:rPr>
        <w:t xml:space="preserve"> только использование различных информационных инструментов и эффективное применение их в педагогической деятельности.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Согласно научным положениям, ИКТ-компетентность преподавателя мож</w:t>
      </w:r>
      <w:r>
        <w:rPr>
          <w:sz w:val="28"/>
          <w:szCs w:val="28"/>
        </w:rPr>
        <w:t>но представить следующей схемой</w:t>
      </w:r>
      <w:r w:rsidRPr="009E76FD">
        <w:rPr>
          <w:sz w:val="28"/>
          <w:szCs w:val="28"/>
        </w:rPr>
        <w:t>:</w:t>
      </w:r>
    </w:p>
    <w:p w:rsidR="007D6659" w:rsidRPr="009E76FD" w:rsidRDefault="007D6659" w:rsidP="007D66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6FD">
        <w:rPr>
          <w:noProof/>
          <w:sz w:val="28"/>
          <w:szCs w:val="28"/>
        </w:rPr>
        <w:drawing>
          <wp:inline distT="0" distB="0" distL="0" distR="0" wp14:anchorId="1047107E" wp14:editId="1150791C">
            <wp:extent cx="5821680" cy="20345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4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568" b="-5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7F3">
        <w:rPr>
          <w:bCs/>
          <w:sz w:val="28"/>
          <w:szCs w:val="28"/>
        </w:rPr>
        <w:t xml:space="preserve">Рис. 2. Структура </w:t>
      </w:r>
      <w:proofErr w:type="gramStart"/>
      <w:r w:rsidRPr="00CE67F3">
        <w:rPr>
          <w:bCs/>
          <w:sz w:val="28"/>
          <w:szCs w:val="28"/>
        </w:rPr>
        <w:t>ИКТ-компетентности</w:t>
      </w:r>
      <w:proofErr w:type="gramEnd"/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i/>
          <w:sz w:val="28"/>
          <w:szCs w:val="28"/>
        </w:rPr>
        <w:t>Ценностно-мотивационный компонент</w:t>
      </w:r>
      <w:r w:rsidRPr="009E76FD">
        <w:rPr>
          <w:sz w:val="28"/>
          <w:szCs w:val="28"/>
        </w:rPr>
        <w:t xml:space="preserve"> включает потребности в усовершенствовании и осуществлении педагогической деятельности, направленной на передачу суммы знаний и развитие личности учеников.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9E76FD">
        <w:rPr>
          <w:i/>
          <w:sz w:val="28"/>
          <w:szCs w:val="28"/>
        </w:rPr>
        <w:t>Рефлексионный</w:t>
      </w:r>
      <w:proofErr w:type="spellEnd"/>
      <w:r w:rsidRPr="009E76FD">
        <w:rPr>
          <w:i/>
          <w:sz w:val="28"/>
          <w:szCs w:val="28"/>
        </w:rPr>
        <w:t xml:space="preserve"> компонент</w:t>
      </w:r>
      <w:r w:rsidRPr="009E76FD">
        <w:rPr>
          <w:sz w:val="28"/>
          <w:szCs w:val="28"/>
        </w:rPr>
        <w:t xml:space="preserve"> — анализ своих психологических особенностей и природных педагогических задатков. Сфера </w:t>
      </w:r>
      <w:proofErr w:type="spellStart"/>
      <w:r w:rsidRPr="009E76FD">
        <w:rPr>
          <w:sz w:val="28"/>
          <w:szCs w:val="28"/>
        </w:rPr>
        <w:t>рефлексионного</w:t>
      </w:r>
      <w:proofErr w:type="spellEnd"/>
      <w:r w:rsidRPr="009E76FD">
        <w:rPr>
          <w:sz w:val="28"/>
          <w:szCs w:val="28"/>
        </w:rPr>
        <w:t xml:space="preserve"> </w:t>
      </w:r>
      <w:r w:rsidRPr="009E76FD">
        <w:rPr>
          <w:sz w:val="28"/>
          <w:szCs w:val="28"/>
        </w:rPr>
        <w:lastRenderedPageBreak/>
        <w:t xml:space="preserve">компонента </w:t>
      </w:r>
      <w:proofErr w:type="gramStart"/>
      <w:r w:rsidRPr="009E76FD">
        <w:rPr>
          <w:sz w:val="28"/>
          <w:szCs w:val="28"/>
        </w:rPr>
        <w:t>ИКТ-компетентности</w:t>
      </w:r>
      <w:proofErr w:type="gramEnd"/>
      <w:r w:rsidRPr="009E76FD">
        <w:rPr>
          <w:sz w:val="28"/>
          <w:szCs w:val="28"/>
        </w:rPr>
        <w:t xml:space="preserve"> преподавателя определяется его отношением к себе и миру, к практической деятельности и её осуществлению.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i/>
          <w:sz w:val="28"/>
          <w:szCs w:val="28"/>
        </w:rPr>
        <w:t>Когнитивный компонент</w:t>
      </w:r>
      <w:r w:rsidRPr="009E76FD">
        <w:rPr>
          <w:sz w:val="28"/>
          <w:szCs w:val="28"/>
        </w:rPr>
        <w:t xml:space="preserve"> — фоновые знания, связанные с учебным предметом и полученные до его изучения из разных источников. Когнитивный компонент должен обеспечить свободное владение преподавателем навыками обработки информации.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i/>
          <w:sz w:val="28"/>
          <w:szCs w:val="28"/>
        </w:rPr>
        <w:t>Конативный компонент</w:t>
      </w:r>
      <w:r w:rsidRPr="009E76FD">
        <w:rPr>
          <w:sz w:val="28"/>
          <w:szCs w:val="28"/>
        </w:rPr>
        <w:t xml:space="preserve"> — потребность в углублении, расширении, систематизации накопленных ранее знаний, мотивы обучения, самостоятельно продуманные цели изучения научной дисциплины.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i/>
          <w:sz w:val="28"/>
          <w:szCs w:val="28"/>
        </w:rPr>
        <w:t>Аффективный компонент</w:t>
      </w:r>
      <w:r w:rsidRPr="009E76FD">
        <w:rPr>
          <w:sz w:val="28"/>
          <w:szCs w:val="28"/>
        </w:rPr>
        <w:t xml:space="preserve"> — это </w:t>
      </w:r>
      <w:proofErr w:type="spellStart"/>
      <w:r w:rsidRPr="009E76FD">
        <w:rPr>
          <w:sz w:val="28"/>
          <w:szCs w:val="28"/>
        </w:rPr>
        <w:t>эмоциональнооценочное</w:t>
      </w:r>
      <w:proofErr w:type="spellEnd"/>
      <w:r w:rsidRPr="009E76FD">
        <w:rPr>
          <w:sz w:val="28"/>
          <w:szCs w:val="28"/>
        </w:rPr>
        <w:t xml:space="preserve"> отношение к предмету, его привлекательность для субъекта учебной деятельности.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E76FD">
        <w:rPr>
          <w:i/>
          <w:sz w:val="28"/>
          <w:szCs w:val="28"/>
        </w:rPr>
        <w:t>Деятельностный</w:t>
      </w:r>
      <w:proofErr w:type="spellEnd"/>
      <w:r w:rsidRPr="009E76FD">
        <w:rPr>
          <w:i/>
          <w:sz w:val="28"/>
          <w:szCs w:val="28"/>
        </w:rPr>
        <w:t xml:space="preserve"> компонент</w:t>
      </w:r>
      <w:r w:rsidRPr="009E76FD">
        <w:rPr>
          <w:sz w:val="28"/>
          <w:szCs w:val="28"/>
        </w:rPr>
        <w:t xml:space="preserve"> — соответствие знаний, умений, навыков и их реализация на практике. </w:t>
      </w:r>
      <w:proofErr w:type="spellStart"/>
      <w:r w:rsidRPr="009E76FD">
        <w:rPr>
          <w:sz w:val="28"/>
          <w:szCs w:val="28"/>
        </w:rPr>
        <w:t>Деятельностный</w:t>
      </w:r>
      <w:proofErr w:type="spellEnd"/>
      <w:r w:rsidRPr="009E76FD">
        <w:rPr>
          <w:sz w:val="28"/>
          <w:szCs w:val="28"/>
        </w:rPr>
        <w:t xml:space="preserve"> компонент — это активное применение информационных технологий и компьютера как средств познания и развития ИК</w:t>
      </w:r>
      <w:proofErr w:type="gramStart"/>
      <w:r w:rsidRPr="009E76FD">
        <w:rPr>
          <w:sz w:val="28"/>
          <w:szCs w:val="28"/>
        </w:rPr>
        <w:t>Т-</w:t>
      </w:r>
      <w:proofErr w:type="gramEnd"/>
      <w:r w:rsidRPr="009E76FD">
        <w:rPr>
          <w:sz w:val="28"/>
          <w:szCs w:val="28"/>
        </w:rPr>
        <w:t xml:space="preserve"> компетентности в профессиональной деятельности, самосовершенствования и творчества</w:t>
      </w:r>
      <w:r w:rsidRPr="009E76FD">
        <w:rPr>
          <w:color w:val="000000"/>
          <w:sz w:val="28"/>
          <w:szCs w:val="28"/>
        </w:rPr>
        <w:t>, а также воспитание таких качеств у учеников.</w:t>
      </w:r>
    </w:p>
    <w:p w:rsidR="007D6659" w:rsidRPr="009E76FD" w:rsidRDefault="007D6659" w:rsidP="007D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6FD">
        <w:rPr>
          <w:b/>
          <w:bCs/>
          <w:i/>
          <w:sz w:val="28"/>
          <w:szCs w:val="28"/>
        </w:rPr>
        <w:t>Для формирования базовой ИКТ - компетентности</w:t>
      </w:r>
      <w:r w:rsidRPr="009E76FD">
        <w:rPr>
          <w:b/>
          <w:i/>
          <w:sz w:val="28"/>
          <w:szCs w:val="28"/>
        </w:rPr>
        <w:t xml:space="preserve"> необходимо</w:t>
      </w:r>
      <w:r w:rsidRPr="009E76FD">
        <w:rPr>
          <w:sz w:val="28"/>
          <w:szCs w:val="28"/>
        </w:rPr>
        <w:t xml:space="preserve">: </w:t>
      </w:r>
    </w:p>
    <w:p w:rsidR="007D6659" w:rsidRPr="009E76FD" w:rsidRDefault="007D6659" w:rsidP="007D6659">
      <w:pPr>
        <w:numPr>
          <w:ilvl w:val="0"/>
          <w:numId w:val="1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наличие представлений о функционировании ПК и дидактических возможностях ИКТ; </w:t>
      </w:r>
    </w:p>
    <w:p w:rsidR="007D6659" w:rsidRPr="009E76FD" w:rsidRDefault="007D6659" w:rsidP="007D6659">
      <w:pPr>
        <w:numPr>
          <w:ilvl w:val="0"/>
          <w:numId w:val="1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овладение методическими основами подготовки наглядных и дидактических материалов средствами </w:t>
      </w:r>
      <w:proofErr w:type="spellStart"/>
      <w:r w:rsidRPr="009E76FD">
        <w:rPr>
          <w:sz w:val="28"/>
          <w:szCs w:val="28"/>
        </w:rPr>
        <w:t>MicrosoftOffice</w:t>
      </w:r>
      <w:proofErr w:type="spellEnd"/>
      <w:r w:rsidRPr="009E76FD">
        <w:rPr>
          <w:sz w:val="28"/>
          <w:szCs w:val="28"/>
        </w:rPr>
        <w:t xml:space="preserve">; </w:t>
      </w:r>
    </w:p>
    <w:p w:rsidR="007D6659" w:rsidRPr="009E76FD" w:rsidRDefault="007D6659" w:rsidP="007D6659">
      <w:pPr>
        <w:numPr>
          <w:ilvl w:val="0"/>
          <w:numId w:val="1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использование Интернета и цифровых образовательных ресурсов в педагогической деятельности;</w:t>
      </w:r>
    </w:p>
    <w:p w:rsidR="007D6659" w:rsidRPr="009E76FD" w:rsidRDefault="007D6659" w:rsidP="007D6659">
      <w:pPr>
        <w:numPr>
          <w:ilvl w:val="0"/>
          <w:numId w:val="1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формирование положительной мотивации к использованию ИКТ.</w:t>
      </w:r>
    </w:p>
    <w:p w:rsidR="007D6659" w:rsidRPr="009E76FD" w:rsidRDefault="007D6659" w:rsidP="007D6659">
      <w:pPr>
        <w:tabs>
          <w:tab w:val="left" w:pos="741"/>
        </w:tabs>
        <w:ind w:firstLine="855"/>
        <w:jc w:val="both"/>
        <w:rPr>
          <w:i/>
          <w:sz w:val="28"/>
          <w:szCs w:val="28"/>
        </w:rPr>
      </w:pPr>
      <w:r w:rsidRPr="009E76FD">
        <w:rPr>
          <w:b/>
          <w:bCs/>
          <w:i/>
          <w:sz w:val="28"/>
          <w:szCs w:val="28"/>
        </w:rPr>
        <w:t>Для повышения уровня ИКТ - компетентности: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участвовать в семинарах различного уровня по применению ИКТ в учебной практике;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участвовать в профессиональных конкурсах, онлайновых форумах и педсоветах;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обеспечить использование коллекции ЦОР и ресурсов Интернет;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формировать банк учебных заданий, выполняемых с активным использованием ИКТ;</w:t>
      </w:r>
    </w:p>
    <w:p w:rsidR="007D6659" w:rsidRPr="009E76FD" w:rsidRDefault="007D6659" w:rsidP="007D6659">
      <w:pPr>
        <w:numPr>
          <w:ilvl w:val="0"/>
          <w:numId w:val="2"/>
        </w:numPr>
        <w:tabs>
          <w:tab w:val="clear" w:pos="720"/>
          <w:tab w:val="left" w:pos="741"/>
        </w:tabs>
        <w:ind w:left="0"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разрабатывать собственные проекты по использованию ИКТ.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Целесообразно развитие ИКТ компетенции как основного требования ФГОС  нового поколения к образовательной программе: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1) применение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lastRenderedPageBreak/>
        <w:t>2)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видео - и графическим сопровождением; соблюдать нормы информационной избирательности, этики и этикета.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>В завершени</w:t>
      </w:r>
      <w:r>
        <w:rPr>
          <w:sz w:val="28"/>
          <w:szCs w:val="28"/>
        </w:rPr>
        <w:t>и</w:t>
      </w:r>
      <w:r w:rsidRPr="009E76FD">
        <w:rPr>
          <w:sz w:val="28"/>
          <w:szCs w:val="28"/>
        </w:rPr>
        <w:t xml:space="preserve"> можно сделать вывод, что ИКТ, безусловно, важная и неотъемлемая составляющая современного преподавания.  Применение компьютеров на уроках химии облегчает отработку материала, способствует повышению познавательного интереса к химии, развитию желания и умения учиться, даёт возможность осуществлять индивидуальный подход в обучении и позволяет объективно оценить знания учащихся. Наблюдения за процессом обучения показали, что на уроках с использованием ИКТ даже “слабые” учащиеся работают более активно, не отвлекаются, заинтересованно выполняют задания. 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  <w:r w:rsidRPr="009E76FD">
        <w:rPr>
          <w:sz w:val="28"/>
          <w:szCs w:val="28"/>
        </w:rPr>
        <w:t xml:space="preserve"> Но их использование на уроке должно быть продуманным, целесообразным и грамотным. </w:t>
      </w:r>
    </w:p>
    <w:p w:rsidR="007D6659" w:rsidRPr="00B808F9" w:rsidRDefault="007D6659" w:rsidP="007D6659">
      <w:pPr>
        <w:ind w:firstLine="855"/>
        <w:jc w:val="both"/>
        <w:rPr>
          <w:sz w:val="28"/>
          <w:szCs w:val="28"/>
        </w:rPr>
      </w:pPr>
      <w:proofErr w:type="gramStart"/>
      <w:r w:rsidRPr="009E76FD">
        <w:rPr>
          <w:sz w:val="28"/>
          <w:szCs w:val="28"/>
        </w:rPr>
        <w:t>Без</w:t>
      </w:r>
      <w:proofErr w:type="gramEnd"/>
      <w:r w:rsidRPr="009E76FD">
        <w:rPr>
          <w:sz w:val="28"/>
          <w:szCs w:val="28"/>
        </w:rPr>
        <w:t xml:space="preserve"> ИКТ сейчас трудно представить образовательный процесс. Презентации и электронные пособия, яркие и познавательные, являются прекрасным дополнением к уроку. Современный </w:t>
      </w:r>
      <w:r>
        <w:rPr>
          <w:sz w:val="28"/>
          <w:szCs w:val="28"/>
        </w:rPr>
        <w:t>педагог</w:t>
      </w:r>
      <w:r w:rsidRPr="009E76FD">
        <w:rPr>
          <w:sz w:val="28"/>
          <w:szCs w:val="28"/>
        </w:rPr>
        <w:t xml:space="preserve"> должен шагать в ногу со временем. Уроки с компьютерной и мультимедийной поддержкой не отменяют полностью традиционных форм обучения, но помогают разнообразить формы работы, экономить время и использовать в большем объёме информационный материал</w:t>
      </w:r>
      <w:r w:rsidRPr="009E76FD">
        <w:rPr>
          <w:color w:val="333333"/>
          <w:sz w:val="28"/>
          <w:szCs w:val="28"/>
        </w:rPr>
        <w:t>.</w:t>
      </w:r>
    </w:p>
    <w:p w:rsidR="007D6659" w:rsidRPr="009E76FD" w:rsidRDefault="007D6659" w:rsidP="007D6659">
      <w:pPr>
        <w:ind w:firstLine="855"/>
        <w:jc w:val="both"/>
        <w:rPr>
          <w:sz w:val="28"/>
          <w:szCs w:val="28"/>
        </w:rPr>
      </w:pPr>
    </w:p>
    <w:p w:rsidR="007D6659" w:rsidRPr="009E76FD" w:rsidRDefault="007D6659" w:rsidP="007D665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76F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7D6659" w:rsidRDefault="007D6659" w:rsidP="007D665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0375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D6659" w:rsidRPr="00403759" w:rsidRDefault="007D6659" w:rsidP="007D6659"/>
    <w:p w:rsidR="007D6659" w:rsidRPr="004037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proofErr w:type="spellStart"/>
      <w:r w:rsidRPr="00403759">
        <w:rPr>
          <w:sz w:val="28"/>
          <w:szCs w:val="28"/>
        </w:rPr>
        <w:t>Абасов</w:t>
      </w:r>
      <w:proofErr w:type="spellEnd"/>
      <w:r w:rsidRPr="00403759">
        <w:rPr>
          <w:sz w:val="28"/>
          <w:szCs w:val="28"/>
        </w:rPr>
        <w:t xml:space="preserve"> З.А. Нетрадиц</w:t>
      </w:r>
      <w:r>
        <w:rPr>
          <w:sz w:val="28"/>
          <w:szCs w:val="28"/>
        </w:rPr>
        <w:t xml:space="preserve">ионные уроки как педагогическая </w:t>
      </w:r>
      <w:r w:rsidRPr="00403759">
        <w:rPr>
          <w:sz w:val="28"/>
          <w:szCs w:val="28"/>
        </w:rPr>
        <w:t>инновация//Инновации в образовании. – 2004. – №3. – с.118–130.</w:t>
      </w:r>
    </w:p>
    <w:p w:rsidR="007D6659" w:rsidRPr="004037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proofErr w:type="spellStart"/>
      <w:r w:rsidRPr="00403759">
        <w:rPr>
          <w:sz w:val="28"/>
          <w:szCs w:val="28"/>
        </w:rPr>
        <w:t>Береснева</w:t>
      </w:r>
      <w:proofErr w:type="spellEnd"/>
      <w:r w:rsidRPr="00403759">
        <w:rPr>
          <w:sz w:val="28"/>
          <w:szCs w:val="28"/>
        </w:rPr>
        <w:t xml:space="preserve"> Е.В. Современные технологии обучения химии. Учебное пособие, М., 2004</w:t>
      </w:r>
    </w:p>
    <w:p w:rsidR="007D66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proofErr w:type="spellStart"/>
      <w:r w:rsidRPr="00403759">
        <w:rPr>
          <w:sz w:val="28"/>
          <w:szCs w:val="28"/>
        </w:rPr>
        <w:t>Бобырев</w:t>
      </w:r>
      <w:proofErr w:type="spellEnd"/>
      <w:r w:rsidRPr="00403759">
        <w:rPr>
          <w:sz w:val="28"/>
          <w:szCs w:val="28"/>
        </w:rPr>
        <w:t xml:space="preserve"> А.В. Педагогическая сущность нестандартных уроков в условиях профильного обучения // Известия Южного федерального университета. Технические науки. 2007. Т. 73. № 1. С. 273 – 275.</w:t>
      </w:r>
    </w:p>
    <w:p w:rsidR="007D66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r w:rsidRPr="004A752C">
        <w:rPr>
          <w:sz w:val="28"/>
          <w:szCs w:val="28"/>
        </w:rPr>
        <w:t>Инновации в преподавании химии : сборник научных и научно-методических трудов V Международной науч</w:t>
      </w:r>
      <w:proofErr w:type="gramStart"/>
      <w:r w:rsidRPr="004A752C">
        <w:rPr>
          <w:sz w:val="28"/>
          <w:szCs w:val="28"/>
        </w:rPr>
        <w:t>.-</w:t>
      </w:r>
      <w:proofErr w:type="spellStart"/>
      <w:proofErr w:type="gramEnd"/>
      <w:r w:rsidRPr="004A752C">
        <w:rPr>
          <w:sz w:val="28"/>
          <w:szCs w:val="28"/>
        </w:rPr>
        <w:t>практ</w:t>
      </w:r>
      <w:proofErr w:type="spellEnd"/>
      <w:r w:rsidRPr="004A752C">
        <w:rPr>
          <w:sz w:val="28"/>
          <w:szCs w:val="28"/>
        </w:rPr>
        <w:t xml:space="preserve">. </w:t>
      </w:r>
      <w:proofErr w:type="spellStart"/>
      <w:r w:rsidRPr="004A752C">
        <w:rPr>
          <w:sz w:val="28"/>
          <w:szCs w:val="28"/>
        </w:rPr>
        <w:t>конф</w:t>
      </w:r>
      <w:proofErr w:type="spellEnd"/>
      <w:r w:rsidRPr="004A752C">
        <w:rPr>
          <w:sz w:val="28"/>
          <w:szCs w:val="28"/>
        </w:rPr>
        <w:t xml:space="preserve">., г. Казань, 27–28 марта 2014 года / под ред. С.И. </w:t>
      </w:r>
      <w:proofErr w:type="spellStart"/>
      <w:r w:rsidRPr="004A752C">
        <w:rPr>
          <w:sz w:val="28"/>
          <w:szCs w:val="28"/>
        </w:rPr>
        <w:t>Гильманшиной</w:t>
      </w:r>
      <w:proofErr w:type="spellEnd"/>
      <w:r w:rsidRPr="004A752C">
        <w:rPr>
          <w:sz w:val="28"/>
          <w:szCs w:val="28"/>
        </w:rPr>
        <w:t>. – Казань: Казан</w:t>
      </w:r>
      <w:proofErr w:type="gramStart"/>
      <w:r w:rsidRPr="004A752C">
        <w:rPr>
          <w:sz w:val="28"/>
          <w:szCs w:val="28"/>
        </w:rPr>
        <w:t>.</w:t>
      </w:r>
      <w:proofErr w:type="gramEnd"/>
      <w:r w:rsidRPr="004A752C">
        <w:rPr>
          <w:sz w:val="28"/>
          <w:szCs w:val="28"/>
        </w:rPr>
        <w:t xml:space="preserve"> </w:t>
      </w:r>
      <w:proofErr w:type="gramStart"/>
      <w:r w:rsidRPr="004A752C">
        <w:rPr>
          <w:sz w:val="28"/>
          <w:szCs w:val="28"/>
        </w:rPr>
        <w:t>у</w:t>
      </w:r>
      <w:proofErr w:type="gramEnd"/>
      <w:r w:rsidRPr="004A752C">
        <w:rPr>
          <w:sz w:val="28"/>
          <w:szCs w:val="28"/>
        </w:rPr>
        <w:t>н-т, 2014. – 316 с.</w:t>
      </w:r>
    </w:p>
    <w:p w:rsidR="007D6659" w:rsidRPr="004A752C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r w:rsidRPr="004A752C">
        <w:rPr>
          <w:sz w:val="28"/>
          <w:szCs w:val="28"/>
        </w:rPr>
        <w:t xml:space="preserve">Инновационные методики преподавания химии в рамках </w:t>
      </w:r>
      <w:proofErr w:type="spellStart"/>
      <w:r w:rsidRPr="004A752C">
        <w:rPr>
          <w:sz w:val="28"/>
          <w:szCs w:val="28"/>
        </w:rPr>
        <w:t>компетентностного</w:t>
      </w:r>
      <w:proofErr w:type="spellEnd"/>
      <w:r w:rsidRPr="004A752C">
        <w:rPr>
          <w:sz w:val="28"/>
          <w:szCs w:val="28"/>
        </w:rPr>
        <w:t xml:space="preserve"> подхода. </w:t>
      </w:r>
      <w:proofErr w:type="spellStart"/>
      <w:r w:rsidRPr="004A752C">
        <w:rPr>
          <w:sz w:val="28"/>
          <w:szCs w:val="28"/>
        </w:rPr>
        <w:t>Гулай</w:t>
      </w:r>
      <w:proofErr w:type="spellEnd"/>
      <w:r w:rsidRPr="004A752C">
        <w:rPr>
          <w:sz w:val="28"/>
          <w:szCs w:val="28"/>
        </w:rPr>
        <w:t xml:space="preserve"> О.И. Проблемы современного образования, № 5, 2014</w:t>
      </w:r>
    </w:p>
    <w:p w:rsidR="007D66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proofErr w:type="spellStart"/>
      <w:r w:rsidRPr="00403759">
        <w:rPr>
          <w:sz w:val="28"/>
          <w:szCs w:val="28"/>
        </w:rPr>
        <w:t>Ксензова</w:t>
      </w:r>
      <w:proofErr w:type="spellEnd"/>
      <w:r w:rsidRPr="00403759">
        <w:rPr>
          <w:sz w:val="28"/>
          <w:szCs w:val="28"/>
        </w:rPr>
        <w:t xml:space="preserve"> Г.Ю. Инновационные технологии обучения и воспитания школьников: </w:t>
      </w:r>
      <w:proofErr w:type="spellStart"/>
      <w:r w:rsidRPr="00403759">
        <w:rPr>
          <w:sz w:val="28"/>
          <w:szCs w:val="28"/>
        </w:rPr>
        <w:t>учеб</w:t>
      </w:r>
      <w:proofErr w:type="gramStart"/>
      <w:r w:rsidRPr="00403759">
        <w:rPr>
          <w:sz w:val="28"/>
          <w:szCs w:val="28"/>
        </w:rPr>
        <w:t>.п</w:t>
      </w:r>
      <w:proofErr w:type="gramEnd"/>
      <w:r w:rsidRPr="00403759">
        <w:rPr>
          <w:sz w:val="28"/>
          <w:szCs w:val="28"/>
        </w:rPr>
        <w:t>особие</w:t>
      </w:r>
      <w:proofErr w:type="spellEnd"/>
      <w:r w:rsidRPr="00403759">
        <w:rPr>
          <w:sz w:val="28"/>
          <w:szCs w:val="28"/>
        </w:rPr>
        <w:t xml:space="preserve"> / Г.Ю. </w:t>
      </w:r>
      <w:proofErr w:type="spellStart"/>
      <w:r w:rsidRPr="00403759">
        <w:rPr>
          <w:sz w:val="28"/>
          <w:szCs w:val="28"/>
        </w:rPr>
        <w:t>Ксензова</w:t>
      </w:r>
      <w:proofErr w:type="spellEnd"/>
      <w:r w:rsidRPr="00403759">
        <w:rPr>
          <w:sz w:val="28"/>
          <w:szCs w:val="28"/>
        </w:rPr>
        <w:t xml:space="preserve"> – М.: Педагогическое общество России, 2015. – 213 c.</w:t>
      </w:r>
    </w:p>
    <w:p w:rsidR="007D6659" w:rsidRPr="00403759" w:rsidRDefault="007D6659" w:rsidP="007D6659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sz w:val="28"/>
          <w:szCs w:val="28"/>
        </w:rPr>
      </w:pPr>
      <w:r w:rsidRPr="00403759">
        <w:rPr>
          <w:sz w:val="28"/>
          <w:szCs w:val="28"/>
        </w:rPr>
        <w:t xml:space="preserve">Пищик А. </w:t>
      </w:r>
      <w:proofErr w:type="spellStart"/>
      <w:r w:rsidRPr="00403759">
        <w:rPr>
          <w:sz w:val="28"/>
          <w:szCs w:val="28"/>
        </w:rPr>
        <w:t>В.Информационно</w:t>
      </w:r>
      <w:proofErr w:type="spellEnd"/>
      <w:r w:rsidRPr="00403759">
        <w:rPr>
          <w:sz w:val="28"/>
          <w:szCs w:val="28"/>
        </w:rPr>
        <w:t xml:space="preserve">-коммуникационные технологии и современный урок.//Химия. Все для учителя, 2012, № 2 (14), С.4-10 </w:t>
      </w:r>
    </w:p>
    <w:p w:rsidR="007D6659" w:rsidRPr="00403759" w:rsidRDefault="007D6659" w:rsidP="007D6659">
      <w:pPr>
        <w:spacing w:line="276" w:lineRule="auto"/>
        <w:ind w:left="360"/>
        <w:jc w:val="both"/>
        <w:rPr>
          <w:b/>
          <w:sz w:val="28"/>
          <w:szCs w:val="28"/>
        </w:rPr>
      </w:pPr>
      <w:bookmarkStart w:id="1" w:name="_Toc500278018"/>
      <w:r w:rsidRPr="00403759">
        <w:rPr>
          <w:b/>
          <w:sz w:val="28"/>
          <w:szCs w:val="28"/>
        </w:rPr>
        <w:t>Электронные ресурсы</w:t>
      </w:r>
      <w:bookmarkEnd w:id="1"/>
      <w:r w:rsidRPr="00403759">
        <w:rPr>
          <w:b/>
          <w:sz w:val="28"/>
          <w:szCs w:val="28"/>
        </w:rPr>
        <w:t>:</w:t>
      </w:r>
    </w:p>
    <w:p w:rsidR="007D6659" w:rsidRPr="004A752C" w:rsidRDefault="007D6659" w:rsidP="007D665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Отличия модульного обучения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традиционного [Электронный ресурс].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history="1">
        <w:r w:rsidRPr="004A752C">
          <w:rPr>
            <w:rStyle w:val="a3"/>
            <w:sz w:val="28"/>
            <w:szCs w:val="28"/>
            <w:lang w:val="en-US"/>
          </w:rPr>
          <w:t>https</w:t>
        </w:r>
        <w:r w:rsidRPr="004A752C">
          <w:rPr>
            <w:rStyle w:val="a3"/>
            <w:sz w:val="28"/>
            <w:szCs w:val="28"/>
          </w:rPr>
          <w:t>://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studopedia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A752C">
          <w:rPr>
            <w:rStyle w:val="a3"/>
            <w:sz w:val="28"/>
            <w:szCs w:val="28"/>
          </w:rPr>
          <w:t>/10_182384_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otlichiya</w:t>
        </w:r>
        <w:proofErr w:type="spellEnd"/>
        <w:r w:rsidRPr="004A752C">
          <w:rPr>
            <w:rStyle w:val="a3"/>
            <w:sz w:val="28"/>
            <w:szCs w:val="28"/>
          </w:rPr>
          <w:t>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modulnogo</w:t>
        </w:r>
        <w:proofErr w:type="spellEnd"/>
        <w:r w:rsidRPr="004A752C">
          <w:rPr>
            <w:rStyle w:val="a3"/>
            <w:sz w:val="28"/>
            <w:szCs w:val="28"/>
          </w:rPr>
          <w:t>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obucheniya</w:t>
        </w:r>
        <w:proofErr w:type="spellEnd"/>
        <w:r w:rsidRPr="004A752C">
          <w:rPr>
            <w:rStyle w:val="a3"/>
            <w:sz w:val="28"/>
            <w:szCs w:val="28"/>
          </w:rPr>
          <w:t>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ot</w:t>
        </w:r>
        <w:proofErr w:type="spellEnd"/>
        <w:r w:rsidRPr="004A752C">
          <w:rPr>
            <w:rStyle w:val="a3"/>
            <w:sz w:val="28"/>
            <w:szCs w:val="28"/>
          </w:rPr>
          <w:t>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traditsionnogo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r w:rsidRPr="004A752C">
          <w:rPr>
            <w:rStyle w:val="a3"/>
            <w:sz w:val="28"/>
            <w:szCs w:val="28"/>
            <w:lang w:val="en-US"/>
          </w:rPr>
          <w:t>html</w:t>
        </w:r>
      </w:hyperlink>
      <w:r w:rsidRPr="004A752C">
        <w:rPr>
          <w:sz w:val="28"/>
          <w:szCs w:val="28"/>
        </w:rPr>
        <w:t xml:space="preserve"> </w:t>
      </w:r>
    </w:p>
    <w:p w:rsidR="007D6659" w:rsidRPr="004A752C" w:rsidRDefault="007D6659" w:rsidP="007D665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403759">
        <w:rPr>
          <w:sz w:val="28"/>
          <w:szCs w:val="28"/>
        </w:rPr>
        <w:t xml:space="preserve">Перечень лабораторных работ и модульных уроков по химии [Электронный ресурс]. </w:t>
      </w:r>
      <w:r w:rsidRPr="00403759">
        <w:rPr>
          <w:sz w:val="28"/>
          <w:szCs w:val="28"/>
          <w:lang w:val="en-US"/>
        </w:rPr>
        <w:t>URL</w:t>
      </w:r>
      <w:r w:rsidRPr="00403759">
        <w:rPr>
          <w:sz w:val="28"/>
          <w:szCs w:val="28"/>
        </w:rPr>
        <w:t xml:space="preserve">:  </w:t>
      </w:r>
      <w:hyperlink r:id="rId9" w:history="1">
        <w:r w:rsidRPr="004A752C">
          <w:rPr>
            <w:rStyle w:val="a3"/>
            <w:sz w:val="28"/>
            <w:szCs w:val="28"/>
          </w:rPr>
          <w:t>https://educationecology.blogspot.com/2019/01/blog-post.html</w:t>
        </w:r>
      </w:hyperlink>
      <w:r w:rsidRPr="004A752C">
        <w:rPr>
          <w:sz w:val="28"/>
          <w:szCs w:val="28"/>
        </w:rPr>
        <w:t xml:space="preserve"> </w:t>
      </w:r>
    </w:p>
    <w:p w:rsidR="007D6659" w:rsidRPr="004A752C" w:rsidRDefault="007D6659" w:rsidP="007D665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 w:rsidRPr="00403759">
        <w:rPr>
          <w:sz w:val="28"/>
          <w:szCs w:val="28"/>
        </w:rPr>
        <w:t xml:space="preserve">Принципы модульного обучения [Электронный ресурс]. </w:t>
      </w:r>
      <w:r w:rsidRPr="00403759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  <w:lang w:val="en-US"/>
        </w:rPr>
        <w:t xml:space="preserve">: </w:t>
      </w:r>
      <w:hyperlink r:id="rId10" w:history="1">
        <w:r w:rsidRPr="004A752C">
          <w:rPr>
            <w:rStyle w:val="a3"/>
            <w:sz w:val="28"/>
            <w:szCs w:val="28"/>
            <w:lang w:val="en-US"/>
          </w:rPr>
          <w:t>http://elib.sfukras.ru/bitstream/handle/2311/1416/m_moduledu.pdf?sequence=1</w:t>
        </w:r>
      </w:hyperlink>
      <w:r w:rsidRPr="004A752C">
        <w:rPr>
          <w:sz w:val="28"/>
          <w:szCs w:val="28"/>
          <w:lang w:val="en-US"/>
        </w:rPr>
        <w:t xml:space="preserve"> </w:t>
      </w:r>
    </w:p>
    <w:p w:rsidR="007D6659" w:rsidRPr="004A752C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A752C">
        <w:rPr>
          <w:sz w:val="28"/>
          <w:szCs w:val="28"/>
        </w:rPr>
        <w:t xml:space="preserve">Информатизация образования [Электронный ресурс].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</w:t>
      </w:r>
      <w:hyperlink r:id="rId11" w:history="1">
        <w:r w:rsidRPr="004A752C">
          <w:rPr>
            <w:rStyle w:val="a3"/>
            <w:sz w:val="28"/>
            <w:szCs w:val="28"/>
            <w:lang w:val="en-US"/>
          </w:rPr>
          <w:t>https</w:t>
        </w:r>
        <w:r w:rsidRPr="004A752C">
          <w:rPr>
            <w:rStyle w:val="a3"/>
            <w:sz w:val="28"/>
            <w:szCs w:val="28"/>
          </w:rPr>
          <w:t>://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knigi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r w:rsidRPr="004A752C">
          <w:rPr>
            <w:rStyle w:val="a3"/>
            <w:sz w:val="28"/>
            <w:szCs w:val="28"/>
            <w:lang w:val="en-US"/>
          </w:rPr>
          <w:t>link</w:t>
        </w:r>
        <w:r w:rsidRPr="004A752C">
          <w:rPr>
            <w:rStyle w:val="a3"/>
            <w:sz w:val="28"/>
            <w:szCs w:val="28"/>
          </w:rPr>
          <w:t>/</w:t>
        </w:r>
        <w:r w:rsidRPr="004A752C">
          <w:rPr>
            <w:rStyle w:val="a3"/>
            <w:sz w:val="28"/>
            <w:szCs w:val="28"/>
            <w:lang w:val="en-US"/>
          </w:rPr>
          <w:t>page</w:t>
        </w:r>
        <w:r w:rsidRPr="004A752C">
          <w:rPr>
            <w:rStyle w:val="a3"/>
            <w:sz w:val="28"/>
            <w:szCs w:val="28"/>
          </w:rPr>
          <w:t>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uchpidkasistij</w:t>
        </w:r>
        <w:proofErr w:type="spellEnd"/>
        <w:r w:rsidRPr="004A752C">
          <w:rPr>
            <w:rStyle w:val="a3"/>
            <w:sz w:val="28"/>
            <w:szCs w:val="28"/>
          </w:rPr>
          <w:t>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ist</w:t>
        </w:r>
        <w:proofErr w:type="spellEnd"/>
        <w:r w:rsidRPr="004A752C">
          <w:rPr>
            <w:rStyle w:val="a3"/>
            <w:sz w:val="28"/>
            <w:szCs w:val="28"/>
          </w:rPr>
          <w:t>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ist</w:t>
        </w:r>
        <w:proofErr w:type="spellEnd"/>
        <w:r w:rsidRPr="004A752C">
          <w:rPr>
            <w:rStyle w:val="a3"/>
            <w:sz w:val="28"/>
            <w:szCs w:val="28"/>
          </w:rPr>
          <w:t>-4--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idz</w:t>
        </w:r>
        <w:proofErr w:type="spellEnd"/>
        <w:r w:rsidRPr="004A752C">
          <w:rPr>
            <w:rStyle w:val="a3"/>
            <w:sz w:val="28"/>
            <w:szCs w:val="28"/>
          </w:rPr>
          <w:t>-</w:t>
        </w:r>
        <w:r w:rsidRPr="004A752C">
          <w:rPr>
            <w:rStyle w:val="a3"/>
            <w:sz w:val="28"/>
            <w:szCs w:val="28"/>
            <w:lang w:val="en-US"/>
          </w:rPr>
          <w:t>ax</w:t>
        </w:r>
        <w:r w:rsidRPr="004A752C">
          <w:rPr>
            <w:rStyle w:val="a3"/>
            <w:sz w:val="28"/>
            <w:szCs w:val="28"/>
          </w:rPr>
          <w:t>235--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nf</w:t>
        </w:r>
        <w:proofErr w:type="spellEnd"/>
        <w:r w:rsidRPr="004A752C">
          <w:rPr>
            <w:rStyle w:val="a3"/>
            <w:sz w:val="28"/>
            <w:szCs w:val="28"/>
          </w:rPr>
          <w:t>-28.</w:t>
        </w:r>
        <w:r w:rsidRPr="004A752C">
          <w:rPr>
            <w:rStyle w:val="a3"/>
            <w:sz w:val="28"/>
            <w:szCs w:val="28"/>
            <w:lang w:val="en-US"/>
          </w:rPr>
          <w:t>html</w:t>
        </w:r>
      </w:hyperlink>
    </w:p>
    <w:p w:rsidR="007D6659" w:rsidRPr="004A752C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A752C">
        <w:rPr>
          <w:sz w:val="28"/>
          <w:szCs w:val="28"/>
        </w:rPr>
        <w:t xml:space="preserve">Мобильное электронное образование [Электронный ресурс].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</w:t>
      </w:r>
      <w:hyperlink r:id="rId12" w:history="1">
        <w:r w:rsidRPr="004A752C">
          <w:rPr>
            <w:rStyle w:val="a3"/>
            <w:sz w:val="28"/>
            <w:szCs w:val="28"/>
            <w:lang w:val="en-US"/>
          </w:rPr>
          <w:t>https</w:t>
        </w:r>
        <w:r w:rsidRPr="004A752C">
          <w:rPr>
            <w:rStyle w:val="a3"/>
            <w:sz w:val="28"/>
            <w:szCs w:val="28"/>
          </w:rPr>
          <w:t>://</w:t>
        </w:r>
        <w:r w:rsidRPr="004A752C">
          <w:rPr>
            <w:rStyle w:val="a3"/>
            <w:sz w:val="28"/>
            <w:szCs w:val="28"/>
            <w:lang w:val="en-US"/>
          </w:rPr>
          <w:t>mob</w:t>
        </w:r>
        <w:r w:rsidRPr="004A752C">
          <w:rPr>
            <w:rStyle w:val="a3"/>
            <w:sz w:val="28"/>
            <w:szCs w:val="28"/>
          </w:rPr>
          <w:t>-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A752C">
          <w:rPr>
            <w:rStyle w:val="a3"/>
            <w:sz w:val="28"/>
            <w:szCs w:val="28"/>
          </w:rPr>
          <w:t>/</w:t>
        </w:r>
      </w:hyperlink>
      <w:r w:rsidRPr="004A752C">
        <w:rPr>
          <w:sz w:val="28"/>
          <w:szCs w:val="28"/>
        </w:rPr>
        <w:t xml:space="preserve">  (дата обращения 12.01.2019)</w:t>
      </w:r>
    </w:p>
    <w:p w:rsidR="007D6659" w:rsidRPr="00CE67F3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A752C">
        <w:rPr>
          <w:sz w:val="28"/>
          <w:szCs w:val="28"/>
        </w:rPr>
        <w:t xml:space="preserve">Ментальные карты [Электронный ресурс]. </w:t>
      </w:r>
      <w:r w:rsidRPr="004A752C">
        <w:rPr>
          <w:sz w:val="28"/>
          <w:szCs w:val="28"/>
          <w:lang w:val="en-US"/>
        </w:rPr>
        <w:t>URL</w:t>
      </w:r>
      <w:r w:rsidRPr="00CE67F3">
        <w:rPr>
          <w:sz w:val="28"/>
          <w:szCs w:val="28"/>
        </w:rPr>
        <w:t xml:space="preserve">: </w:t>
      </w:r>
      <w:hyperlink r:id="rId13" w:history="1">
        <w:r w:rsidRPr="004A752C">
          <w:rPr>
            <w:rStyle w:val="a3"/>
            <w:sz w:val="28"/>
            <w:szCs w:val="28"/>
            <w:lang w:val="en-US"/>
          </w:rPr>
          <w:t>http</w:t>
        </w:r>
        <w:r w:rsidRPr="00CE67F3">
          <w:rPr>
            <w:rStyle w:val="a3"/>
            <w:sz w:val="28"/>
            <w:szCs w:val="28"/>
          </w:rPr>
          <w:t>://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educationecology</w:t>
        </w:r>
        <w:proofErr w:type="spellEnd"/>
        <w:r w:rsidRPr="00CE67F3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blogspot</w:t>
        </w:r>
        <w:proofErr w:type="spellEnd"/>
        <w:r w:rsidRPr="00CE67F3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E67F3">
          <w:rPr>
            <w:rStyle w:val="a3"/>
            <w:sz w:val="28"/>
            <w:szCs w:val="28"/>
          </w:rPr>
          <w:t>/2017/08/</w:t>
        </w:r>
        <w:r w:rsidRPr="004A752C">
          <w:rPr>
            <w:rStyle w:val="a3"/>
            <w:sz w:val="28"/>
            <w:szCs w:val="28"/>
            <w:lang w:val="en-US"/>
          </w:rPr>
          <w:t>blog</w:t>
        </w:r>
        <w:r w:rsidRPr="00CE67F3">
          <w:rPr>
            <w:rStyle w:val="a3"/>
            <w:sz w:val="28"/>
            <w:szCs w:val="28"/>
          </w:rPr>
          <w:t>-</w:t>
        </w:r>
        <w:r w:rsidRPr="004A752C">
          <w:rPr>
            <w:rStyle w:val="a3"/>
            <w:sz w:val="28"/>
            <w:szCs w:val="28"/>
            <w:lang w:val="en-US"/>
          </w:rPr>
          <w:t>post</w:t>
        </w:r>
        <w:r w:rsidRPr="00CE67F3">
          <w:rPr>
            <w:rStyle w:val="a3"/>
            <w:sz w:val="28"/>
            <w:szCs w:val="28"/>
          </w:rPr>
          <w:t>_14.</w:t>
        </w:r>
        <w:r w:rsidRPr="004A752C">
          <w:rPr>
            <w:rStyle w:val="a3"/>
            <w:sz w:val="28"/>
            <w:szCs w:val="28"/>
            <w:lang w:val="en-US"/>
          </w:rPr>
          <w:t>html</w:t>
        </w:r>
      </w:hyperlink>
      <w:r w:rsidRPr="00CE67F3">
        <w:rPr>
          <w:sz w:val="28"/>
          <w:szCs w:val="28"/>
        </w:rPr>
        <w:t xml:space="preserve"> </w:t>
      </w:r>
    </w:p>
    <w:p w:rsidR="007D6659" w:rsidRPr="004A752C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A752C">
        <w:rPr>
          <w:bCs/>
          <w:sz w:val="28"/>
          <w:szCs w:val="28"/>
        </w:rPr>
        <w:t xml:space="preserve">Обзор 17 бесплатных программ для создания </w:t>
      </w:r>
      <w:proofErr w:type="gramStart"/>
      <w:r w:rsidRPr="004A752C">
        <w:rPr>
          <w:bCs/>
          <w:sz w:val="28"/>
          <w:szCs w:val="28"/>
        </w:rPr>
        <w:t>интеллект-карт</w:t>
      </w:r>
      <w:proofErr w:type="gramEnd"/>
      <w:r w:rsidRPr="004A752C">
        <w:rPr>
          <w:bCs/>
          <w:sz w:val="28"/>
          <w:szCs w:val="28"/>
        </w:rPr>
        <w:t xml:space="preserve"> </w:t>
      </w:r>
      <w:r w:rsidRPr="004A752C">
        <w:rPr>
          <w:sz w:val="28"/>
          <w:szCs w:val="28"/>
        </w:rPr>
        <w:t xml:space="preserve">[Электронный ресурс]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 </w:t>
      </w:r>
      <w:hyperlink r:id="rId14" w:history="1">
        <w:r w:rsidRPr="004A752C">
          <w:rPr>
            <w:rStyle w:val="a3"/>
            <w:sz w:val="28"/>
            <w:szCs w:val="28"/>
          </w:rPr>
          <w:t>https://texterra.ru/blog/obzor-15-besplatnykh-programm-dlya-sozdaniya-intellekt-kart.html</w:t>
        </w:r>
      </w:hyperlink>
      <w:r w:rsidRPr="004A752C">
        <w:rPr>
          <w:sz w:val="28"/>
          <w:szCs w:val="28"/>
        </w:rPr>
        <w:t xml:space="preserve"> </w:t>
      </w:r>
    </w:p>
    <w:p w:rsidR="007D6659" w:rsidRPr="004A752C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A752C">
        <w:rPr>
          <w:bCs/>
          <w:sz w:val="28"/>
          <w:szCs w:val="28"/>
        </w:rPr>
        <w:lastRenderedPageBreak/>
        <w:t xml:space="preserve">Учимся создавать </w:t>
      </w:r>
      <w:proofErr w:type="spellStart"/>
      <w:r w:rsidRPr="004A752C">
        <w:rPr>
          <w:bCs/>
          <w:sz w:val="28"/>
          <w:szCs w:val="28"/>
        </w:rPr>
        <w:t>майнд</w:t>
      </w:r>
      <w:proofErr w:type="spellEnd"/>
      <w:r w:rsidRPr="004A752C">
        <w:rPr>
          <w:bCs/>
          <w:sz w:val="28"/>
          <w:szCs w:val="28"/>
        </w:rPr>
        <w:t xml:space="preserve">-карты </w:t>
      </w:r>
      <w:r w:rsidRPr="004A752C">
        <w:rPr>
          <w:sz w:val="28"/>
          <w:szCs w:val="28"/>
        </w:rPr>
        <w:t xml:space="preserve">[Электронный ресурс]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 </w:t>
      </w:r>
      <w:hyperlink r:id="rId15" w:history="1">
        <w:r w:rsidRPr="004A752C">
          <w:rPr>
            <w:rStyle w:val="a3"/>
            <w:sz w:val="28"/>
            <w:szCs w:val="28"/>
          </w:rPr>
          <w:t>http://free-psycho.ru/uchimsya-sozdavat-majnd-karty-algoritmy-majnd-menedzhmenta/</w:t>
        </w:r>
      </w:hyperlink>
      <w:r w:rsidRPr="004A752C">
        <w:rPr>
          <w:sz w:val="28"/>
          <w:szCs w:val="28"/>
        </w:rPr>
        <w:t xml:space="preserve"> </w:t>
      </w:r>
    </w:p>
    <w:p w:rsidR="007D6659" w:rsidRDefault="007D6659" w:rsidP="007D665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 w:rsidRPr="004A752C">
        <w:rPr>
          <w:sz w:val="28"/>
          <w:szCs w:val="28"/>
        </w:rPr>
        <w:t>ХиМиК</w:t>
      </w:r>
      <w:proofErr w:type="spellEnd"/>
      <w:r w:rsidRPr="004A752C">
        <w:rPr>
          <w:sz w:val="28"/>
          <w:szCs w:val="28"/>
        </w:rPr>
        <w:t xml:space="preserve"> [Электронный ресурс].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</w:t>
      </w:r>
      <w:hyperlink r:id="rId16" w:history="1">
        <w:r w:rsidRPr="004A752C">
          <w:rPr>
            <w:rStyle w:val="a3"/>
            <w:sz w:val="28"/>
            <w:szCs w:val="28"/>
            <w:lang w:val="en-US"/>
          </w:rPr>
          <w:t>http</w:t>
        </w:r>
        <w:r w:rsidRPr="004A752C">
          <w:rPr>
            <w:rStyle w:val="a3"/>
            <w:sz w:val="28"/>
            <w:szCs w:val="28"/>
          </w:rPr>
          <w:t>://</w:t>
        </w:r>
        <w:r w:rsidRPr="004A752C">
          <w:rPr>
            <w:rStyle w:val="a3"/>
            <w:sz w:val="28"/>
            <w:szCs w:val="28"/>
            <w:lang w:val="en-US"/>
          </w:rPr>
          <w:t>www</w:t>
        </w:r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xumuk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A752C">
          <w:rPr>
            <w:rStyle w:val="a3"/>
            <w:sz w:val="28"/>
            <w:szCs w:val="28"/>
          </w:rPr>
          <w:t>/</w:t>
        </w:r>
      </w:hyperlink>
      <w:r w:rsidRPr="004A752C">
        <w:rPr>
          <w:sz w:val="28"/>
          <w:szCs w:val="28"/>
        </w:rPr>
        <w:t xml:space="preserve"> </w:t>
      </w:r>
    </w:p>
    <w:p w:rsidR="00A94306" w:rsidRPr="007D6659" w:rsidRDefault="007D6659" w:rsidP="007D6659">
      <w:pPr>
        <w:rPr>
          <w:sz w:val="28"/>
          <w:szCs w:val="28"/>
        </w:rPr>
      </w:pPr>
      <w:r w:rsidRPr="004A752C">
        <w:rPr>
          <w:sz w:val="28"/>
          <w:szCs w:val="28"/>
        </w:rPr>
        <w:t xml:space="preserve">Электронная библиотека учебных материалов по химии [Электронный ресурс]. </w:t>
      </w:r>
      <w:r w:rsidRPr="004A752C">
        <w:rPr>
          <w:sz w:val="28"/>
          <w:szCs w:val="28"/>
          <w:lang w:val="en-US"/>
        </w:rPr>
        <w:t>URL</w:t>
      </w:r>
      <w:r w:rsidRPr="004A752C">
        <w:rPr>
          <w:sz w:val="28"/>
          <w:szCs w:val="28"/>
        </w:rPr>
        <w:t xml:space="preserve">: </w:t>
      </w:r>
      <w:hyperlink r:id="rId17" w:history="1">
        <w:r w:rsidRPr="004A752C">
          <w:rPr>
            <w:rStyle w:val="a3"/>
            <w:sz w:val="28"/>
            <w:szCs w:val="28"/>
            <w:lang w:val="en-US"/>
          </w:rPr>
          <w:t>http</w:t>
        </w:r>
        <w:r w:rsidRPr="004A752C">
          <w:rPr>
            <w:rStyle w:val="a3"/>
            <w:sz w:val="28"/>
            <w:szCs w:val="28"/>
          </w:rPr>
          <w:t>://</w:t>
        </w:r>
        <w:r w:rsidRPr="004A752C">
          <w:rPr>
            <w:rStyle w:val="a3"/>
            <w:sz w:val="28"/>
            <w:szCs w:val="28"/>
            <w:lang w:val="en-US"/>
          </w:rPr>
          <w:t>www</w:t>
        </w:r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chem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msu</w:t>
        </w:r>
        <w:proofErr w:type="spellEnd"/>
        <w:r w:rsidRPr="004A752C">
          <w:rPr>
            <w:rStyle w:val="a3"/>
            <w:sz w:val="28"/>
            <w:szCs w:val="28"/>
          </w:rPr>
          <w:t>.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A752C">
          <w:rPr>
            <w:rStyle w:val="a3"/>
            <w:sz w:val="28"/>
            <w:szCs w:val="28"/>
          </w:rPr>
          <w:t>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rus</w:t>
        </w:r>
        <w:proofErr w:type="spellEnd"/>
        <w:r w:rsidRPr="004A752C">
          <w:rPr>
            <w:rStyle w:val="a3"/>
            <w:sz w:val="28"/>
            <w:szCs w:val="28"/>
          </w:rPr>
          <w:t>/</w:t>
        </w:r>
        <w:proofErr w:type="spellStart"/>
        <w:r w:rsidRPr="004A752C">
          <w:rPr>
            <w:rStyle w:val="a3"/>
            <w:sz w:val="28"/>
            <w:szCs w:val="28"/>
            <w:lang w:val="en-US"/>
          </w:rPr>
          <w:t>elibrary</w:t>
        </w:r>
        <w:proofErr w:type="spellEnd"/>
        <w:r w:rsidRPr="004A752C">
          <w:rPr>
            <w:rStyle w:val="a3"/>
            <w:sz w:val="28"/>
            <w:szCs w:val="28"/>
          </w:rPr>
          <w:t>/</w:t>
        </w:r>
      </w:hyperlink>
    </w:p>
    <w:sectPr w:rsidR="00A94306" w:rsidRPr="007D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4E7"/>
    <w:multiLevelType w:val="multilevel"/>
    <w:tmpl w:val="019C3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16A21CB"/>
    <w:multiLevelType w:val="hybridMultilevel"/>
    <w:tmpl w:val="1D32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917E6"/>
    <w:multiLevelType w:val="multilevel"/>
    <w:tmpl w:val="0EF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1036B"/>
    <w:multiLevelType w:val="hybridMultilevel"/>
    <w:tmpl w:val="61A0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A092A"/>
    <w:multiLevelType w:val="multilevel"/>
    <w:tmpl w:val="7ABC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A630E"/>
    <w:multiLevelType w:val="multilevel"/>
    <w:tmpl w:val="C39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05"/>
    <w:rsid w:val="003E5852"/>
    <w:rsid w:val="007D6659"/>
    <w:rsid w:val="00A94306"/>
    <w:rsid w:val="00B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7D6659"/>
    <w:rPr>
      <w:color w:val="0000FF"/>
      <w:u w:val="single"/>
    </w:rPr>
  </w:style>
  <w:style w:type="character" w:customStyle="1" w:styleId="y0nh2bclpzrc">
    <w:name w:val="y0nh2b clpzrc"/>
    <w:basedOn w:val="a0"/>
    <w:rsid w:val="007D6659"/>
  </w:style>
  <w:style w:type="paragraph" w:styleId="a4">
    <w:name w:val="Normal (Web)"/>
    <w:basedOn w:val="a"/>
    <w:uiPriority w:val="99"/>
    <w:rsid w:val="007D665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extended-textshort">
    <w:name w:val="extended-text__short"/>
    <w:basedOn w:val="a0"/>
    <w:rsid w:val="007D6659"/>
  </w:style>
  <w:style w:type="paragraph" w:styleId="a5">
    <w:name w:val="List Paragraph"/>
    <w:basedOn w:val="a"/>
    <w:uiPriority w:val="34"/>
    <w:qFormat/>
    <w:rsid w:val="007D66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7D6659"/>
    <w:rPr>
      <w:color w:val="0000FF"/>
      <w:u w:val="single"/>
    </w:rPr>
  </w:style>
  <w:style w:type="character" w:customStyle="1" w:styleId="y0nh2bclpzrc">
    <w:name w:val="y0nh2b clpzrc"/>
    <w:basedOn w:val="a0"/>
    <w:rsid w:val="007D6659"/>
  </w:style>
  <w:style w:type="paragraph" w:styleId="a4">
    <w:name w:val="Normal (Web)"/>
    <w:basedOn w:val="a"/>
    <w:uiPriority w:val="99"/>
    <w:rsid w:val="007D665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extended-textshort">
    <w:name w:val="extended-text__short"/>
    <w:basedOn w:val="a0"/>
    <w:rsid w:val="007D6659"/>
  </w:style>
  <w:style w:type="paragraph" w:styleId="a5">
    <w:name w:val="List Paragraph"/>
    <w:basedOn w:val="a"/>
    <w:uiPriority w:val="34"/>
    <w:qFormat/>
    <w:rsid w:val="007D66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182384_otlichiya-modulnogo-obucheniya-ot-traditsionnogo.html" TargetMode="External"/><Relationship Id="rId13" Type="http://schemas.openxmlformats.org/officeDocument/2006/relationships/hyperlink" Target="http://educationecology.blogspot.ru/2017/08/blog-post_14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://www.chem.msu.ru/rus/elibr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umu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nigi.link/page/uchpidkasistij/ist/ist-4--idz-ax235--nf-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ee-psycho.ru/uchimsya-sozdavat-majnd-karty-algoritmy-majnd-menedzhmenta/" TargetMode="External"/><Relationship Id="rId10" Type="http://schemas.openxmlformats.org/officeDocument/2006/relationships/hyperlink" Target="http://elib.sfukras.ru/bitstream/handle/2311/1416/m_moduledu.pdf?sequence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ecology.blogspot.com/2019/01/blog-post.html" TargetMode="External"/><Relationship Id="rId14" Type="http://schemas.openxmlformats.org/officeDocument/2006/relationships/hyperlink" Target="https://texterra.ru/blog/obzor-15-besplatnykh-programm-dlya-sozdaniya-intellekt-ka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4720</Words>
  <Characters>26908</Characters>
  <Application>Microsoft Office Word</Application>
  <DocSecurity>0</DocSecurity>
  <Lines>224</Lines>
  <Paragraphs>63</Paragraphs>
  <ScaleCrop>false</ScaleCrop>
  <Company>Microsoft</Company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3</cp:revision>
  <dcterms:created xsi:type="dcterms:W3CDTF">2020-03-12T03:12:00Z</dcterms:created>
  <dcterms:modified xsi:type="dcterms:W3CDTF">2020-03-12T03:16:00Z</dcterms:modified>
</cp:coreProperties>
</file>