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6173" w:rsidRPr="00EE6EA9" w:rsidRDefault="00301371" w:rsidP="0030137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E6EA9">
        <w:rPr>
          <w:rFonts w:ascii="Times New Roman" w:hAnsi="Times New Roman" w:cs="Times New Roman"/>
          <w:b/>
          <w:sz w:val="28"/>
          <w:szCs w:val="28"/>
        </w:rPr>
        <w:t xml:space="preserve">Цель: </w:t>
      </w:r>
    </w:p>
    <w:p w:rsidR="00301371" w:rsidRDefault="00301371" w:rsidP="0030137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Обучение детей игре на детских музыкальных инструментах.</w:t>
      </w:r>
    </w:p>
    <w:p w:rsidR="00301371" w:rsidRDefault="00301371" w:rsidP="0030137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Помочь детям войти в игровой форме в мир музыки, сделать её естественной.</w:t>
      </w:r>
    </w:p>
    <w:p w:rsidR="00301371" w:rsidRDefault="00301371" w:rsidP="00301371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Эм</w:t>
      </w:r>
      <w:r w:rsidR="002E0A7F">
        <w:rPr>
          <w:rFonts w:ascii="Times New Roman" w:hAnsi="Times New Roman" w:cs="Times New Roman"/>
          <w:sz w:val="28"/>
          <w:szCs w:val="28"/>
        </w:rPr>
        <w:t>оционально переживать музыку,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E0A7F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ак радость и удовольствие.</w:t>
      </w:r>
    </w:p>
    <w:p w:rsidR="00301371" w:rsidRPr="00EE6EA9" w:rsidRDefault="00301371" w:rsidP="0030137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E6EA9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01371" w:rsidRDefault="00301371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Охрана и укрепление физического и психического здоровья детей.</w:t>
      </w:r>
    </w:p>
    <w:p w:rsidR="00301371" w:rsidRDefault="00301371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благоприятных условий развития детей в соответствии с их возрастными и индивидуальными особенностями</w:t>
      </w:r>
      <w:r w:rsidR="002E0A7F">
        <w:rPr>
          <w:rFonts w:ascii="Times New Roman" w:hAnsi="Times New Roman" w:cs="Times New Roman"/>
          <w:sz w:val="28"/>
          <w:szCs w:val="28"/>
        </w:rPr>
        <w:t xml:space="preserve"> и склонностями.</w:t>
      </w:r>
    </w:p>
    <w:p w:rsidR="002E0A7F" w:rsidRDefault="002E0A7F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способностей и творческого потенциала каждого ребёнка.</w:t>
      </w:r>
    </w:p>
    <w:p w:rsidR="002E0A7F" w:rsidRDefault="002E0A7F" w:rsidP="00EB3FC9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Формирование общей культуры личности детей, в том числе, эстетических, интеллектуальных, физических качеств.</w:t>
      </w:r>
    </w:p>
    <w:p w:rsidR="002E0A7F" w:rsidRDefault="002E0A7F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Формирование благоприятных условий развития </w:t>
      </w:r>
      <w:proofErr w:type="gramStart"/>
      <w:r>
        <w:rPr>
          <w:rFonts w:ascii="Times New Roman" w:hAnsi="Times New Roman" w:cs="Times New Roman"/>
          <w:sz w:val="28"/>
          <w:szCs w:val="28"/>
        </w:rPr>
        <w:t>музыкальных  способностей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детей.</w:t>
      </w:r>
    </w:p>
    <w:p w:rsidR="002E0A7F" w:rsidRDefault="002E0A7F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положительного эмоционального климата в детском коллективе.</w:t>
      </w:r>
    </w:p>
    <w:p w:rsidR="002E0A7F" w:rsidRDefault="002E0A7F" w:rsidP="00301371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Понимание произведений музыкального искусства.</w:t>
      </w:r>
    </w:p>
    <w:p w:rsidR="00EE6EA9" w:rsidRDefault="004F104B" w:rsidP="00EE6E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Интеграция образовательных областей в соответствии с возрастными возможностями и особенностями воспитанников, спецификой и возможностями образовательных областей предусматривает решение программных, образовательных задач в совместной деятельности взрослого и детей, самостоятельной деятельности детей не только в рамках непосредственной образовательной деятельности, но и при проведении режимных моментов со спецификой дошкольного образования; развитие ладового, ритмического и мелодического слуха, улучшение качества пения, музыкально – ритмических движений.</w:t>
      </w:r>
    </w:p>
    <w:p w:rsidR="004F104B" w:rsidRDefault="004F104B" w:rsidP="00EE6EA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Этапы работы:</w:t>
      </w:r>
    </w:p>
    <w:p w:rsidR="006A4EA4" w:rsidRDefault="006A4EA4" w:rsidP="006A4EA4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</w:p>
    <w:p w:rsidR="004F104B" w:rsidRDefault="004F104B" w:rsidP="006A4EA4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Провести цикл занятий: «Знакомство с музыкальными инструментами».</w:t>
      </w:r>
    </w:p>
    <w:p w:rsidR="000C2EB9" w:rsidRDefault="000C2EB9" w:rsidP="000C2EB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</w:t>
      </w:r>
    </w:p>
    <w:p w:rsidR="000C2EB9" w:rsidRDefault="000C2EB9" w:rsidP="000C2EB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Используя ИКТ технологии, позн</w:t>
      </w:r>
      <w:r w:rsidR="00DF5501">
        <w:rPr>
          <w:rFonts w:ascii="Times New Roman" w:hAnsi="Times New Roman" w:cs="Times New Roman"/>
          <w:sz w:val="28"/>
          <w:szCs w:val="28"/>
        </w:rPr>
        <w:t>акомить детей</w:t>
      </w:r>
      <w:r>
        <w:rPr>
          <w:rFonts w:ascii="Times New Roman" w:hAnsi="Times New Roman" w:cs="Times New Roman"/>
          <w:sz w:val="28"/>
          <w:szCs w:val="28"/>
        </w:rPr>
        <w:t xml:space="preserve"> с музыкальными инструментами, симфонического, духового, детского оркестра.</w:t>
      </w:r>
    </w:p>
    <w:p w:rsidR="007E2F5D" w:rsidRPr="007E2F5D" w:rsidRDefault="000C2EB9" w:rsidP="000C2EB9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  <w:r w:rsidR="007E2F5D">
        <w:rPr>
          <w:rFonts w:ascii="Times New Roman" w:hAnsi="Times New Roman" w:cs="Times New Roman"/>
          <w:sz w:val="28"/>
          <w:szCs w:val="28"/>
        </w:rPr>
        <w:t>.</w:t>
      </w:r>
    </w:p>
    <w:p w:rsidR="000C2EB9" w:rsidRDefault="000C2EB9" w:rsidP="000C2EB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тембровый слух и общие музыкальные знания детей.</w:t>
      </w:r>
    </w:p>
    <w:p w:rsidR="000C2EB9" w:rsidRDefault="006A4EA4" w:rsidP="000C2EB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Учить по слуху и зрительно различать основные группы инструментов.</w:t>
      </w:r>
    </w:p>
    <w:p w:rsidR="006A4EA4" w:rsidRDefault="006A4EA4" w:rsidP="006A4EA4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</w:p>
    <w:p w:rsidR="006A4EA4" w:rsidRDefault="006A4EA4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музыкальным произведением, автором.</w:t>
      </w:r>
    </w:p>
    <w:p w:rsidR="006A4EA4" w:rsidRDefault="006A4EA4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музыкальными инструментами и техникой исполнения.</w:t>
      </w:r>
    </w:p>
    <w:p w:rsidR="006A4EA4" w:rsidRDefault="006A4EA4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аранжировку всего произведения в целом и отдельных элементов в частности.</w:t>
      </w:r>
    </w:p>
    <w:p w:rsidR="006A4EA4" w:rsidRDefault="006A4EA4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Определить инструментальный состав детского оркестра, учитывая тембровое разнообразие.</w:t>
      </w:r>
    </w:p>
    <w:p w:rsidR="006A4EA4" w:rsidRDefault="006A4EA4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у детей навыки игры в ансамбле (приучаем слушать себя и других</w:t>
      </w:r>
      <w:r w:rsidR="009F7F7B">
        <w:rPr>
          <w:rFonts w:ascii="Times New Roman" w:hAnsi="Times New Roman" w:cs="Times New Roman"/>
          <w:sz w:val="28"/>
          <w:szCs w:val="28"/>
        </w:rPr>
        <w:t>, играть с динамическими оттенками).</w:t>
      </w:r>
    </w:p>
    <w:p w:rsidR="009F7F7B" w:rsidRDefault="009F7F7B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Подготовить живое исполнение музыкального сопровождения.</w:t>
      </w:r>
    </w:p>
    <w:p w:rsidR="009F7F7B" w:rsidRDefault="009F7F7B" w:rsidP="006A4EA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Исполнение разучиваемого прои</w:t>
      </w:r>
      <w:r w:rsidR="00E510EE">
        <w:rPr>
          <w:rFonts w:ascii="Times New Roman" w:hAnsi="Times New Roman" w:cs="Times New Roman"/>
          <w:sz w:val="28"/>
          <w:szCs w:val="28"/>
        </w:rPr>
        <w:t>зведения на детских праздниках,</w:t>
      </w:r>
      <w:r>
        <w:rPr>
          <w:rFonts w:ascii="Times New Roman" w:hAnsi="Times New Roman" w:cs="Times New Roman"/>
          <w:sz w:val="28"/>
          <w:szCs w:val="28"/>
        </w:rPr>
        <w:t xml:space="preserve"> совершенствование навыков коллективной игры.</w:t>
      </w:r>
    </w:p>
    <w:p w:rsidR="009F7F7B" w:rsidRDefault="009F7F7B" w:rsidP="009F7F7B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должны хорошо видеть руководителя, удобно сидеть или стоять, не мешая друг другу. Инструменты свободно располагаются по группам: маракасы, валдайские колокольчики, соответственно размеру инструментов. Каждый исполнитель должен знать</w:t>
      </w:r>
      <w:r w:rsidR="00021772">
        <w:rPr>
          <w:rFonts w:ascii="Times New Roman" w:hAnsi="Times New Roman" w:cs="Times New Roman"/>
          <w:sz w:val="28"/>
          <w:szCs w:val="28"/>
        </w:rPr>
        <w:t xml:space="preserve"> свой инструмент и место в оркестре.</w:t>
      </w:r>
    </w:p>
    <w:p w:rsidR="00021772" w:rsidRDefault="00021772" w:rsidP="009F7F7B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разучивании муз. произведения осуществляется игровая (коммуникативная), поз</w:t>
      </w:r>
      <w:r w:rsidR="00DF5501">
        <w:rPr>
          <w:rFonts w:ascii="Times New Roman" w:hAnsi="Times New Roman" w:cs="Times New Roman"/>
          <w:sz w:val="28"/>
          <w:szCs w:val="28"/>
        </w:rPr>
        <w:t>на</w:t>
      </w:r>
      <w:r w:rsidR="00E510EE">
        <w:rPr>
          <w:rFonts w:ascii="Times New Roman" w:hAnsi="Times New Roman" w:cs="Times New Roman"/>
          <w:sz w:val="28"/>
          <w:szCs w:val="28"/>
        </w:rPr>
        <w:t xml:space="preserve">вательно – </w:t>
      </w:r>
      <w:proofErr w:type="spellStart"/>
      <w:r w:rsidR="00E510EE">
        <w:rPr>
          <w:rFonts w:ascii="Times New Roman" w:hAnsi="Times New Roman" w:cs="Times New Roman"/>
          <w:sz w:val="28"/>
          <w:szCs w:val="28"/>
        </w:rPr>
        <w:t>ис</w:t>
      </w:r>
      <w:r>
        <w:rPr>
          <w:rFonts w:ascii="Times New Roman" w:hAnsi="Times New Roman" w:cs="Times New Roman"/>
          <w:sz w:val="28"/>
          <w:szCs w:val="28"/>
        </w:rPr>
        <w:t>следовская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>, музыкальная и двигательная деятельность. Развивается общение, взаимодействие с детьми и взрослыми. Развивается социальный и эмоциональный интеллект, эмоциональная отзывчивость.</w:t>
      </w:r>
      <w:r w:rsidR="0044582C">
        <w:rPr>
          <w:rFonts w:ascii="Times New Roman" w:hAnsi="Times New Roman" w:cs="Times New Roman"/>
          <w:sz w:val="28"/>
          <w:szCs w:val="28"/>
        </w:rPr>
        <w:t xml:space="preserve"> Развивается фонематический слух, слуховое внимание, различие на слух различных инструментов, координации движения.</w:t>
      </w:r>
    </w:p>
    <w:p w:rsidR="00021772" w:rsidRDefault="00021772" w:rsidP="009F7F7B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Формируется готовность к совместной деятельности со сверстниками</w:t>
      </w:r>
      <w:r w:rsidR="0044582C">
        <w:rPr>
          <w:rFonts w:ascii="Times New Roman" w:hAnsi="Times New Roman" w:cs="Times New Roman"/>
          <w:sz w:val="28"/>
          <w:szCs w:val="28"/>
        </w:rPr>
        <w:t>.</w:t>
      </w:r>
    </w:p>
    <w:p w:rsidR="002E0A7F" w:rsidRDefault="0044582C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Формируется представление о привычных объектах, свойствах и отношениях (форма, темп, число, часть, целое, движение и покой).</w:t>
      </w: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</w:t>
      </w:r>
      <w:r w:rsidRPr="000F662F">
        <w:rPr>
          <w:rFonts w:ascii="Times New Roman" w:hAnsi="Times New Roman" w:cs="Times New Roman"/>
          <w:sz w:val="28"/>
          <w:szCs w:val="28"/>
        </w:rPr>
        <w:t>Методическая разработка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0F662F">
        <w:rPr>
          <w:rFonts w:ascii="Times New Roman" w:hAnsi="Times New Roman" w:cs="Times New Roman"/>
          <w:sz w:val="28"/>
          <w:szCs w:val="28"/>
        </w:rPr>
        <w:t>музыкального руководителя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0F662F">
        <w:rPr>
          <w:rFonts w:ascii="Times New Roman" w:hAnsi="Times New Roman" w:cs="Times New Roman"/>
          <w:sz w:val="28"/>
          <w:szCs w:val="28"/>
        </w:rPr>
        <w:t xml:space="preserve"> дошкольного образовательного учреждения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« Детский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сад № 46» п. Серебряный Бор,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Нерюнгринского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района, РС(Я)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0F662F">
        <w:rPr>
          <w:rFonts w:ascii="Times New Roman" w:hAnsi="Times New Roman" w:cs="Times New Roman"/>
          <w:sz w:val="28"/>
          <w:szCs w:val="28"/>
        </w:rPr>
        <w:t>высшей категории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0F662F">
        <w:rPr>
          <w:rFonts w:ascii="Times New Roman" w:hAnsi="Times New Roman" w:cs="Times New Roman"/>
          <w:sz w:val="28"/>
          <w:szCs w:val="28"/>
        </w:rPr>
        <w:t>Бессоновой Ларисы Васильевны.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0F662F">
        <w:rPr>
          <w:rFonts w:ascii="Times New Roman" w:hAnsi="Times New Roman" w:cs="Times New Roman"/>
          <w:b/>
          <w:sz w:val="28"/>
          <w:szCs w:val="28"/>
        </w:rPr>
        <w:t>Методика разучивания песни - переделки «Весёлый оркестр»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</w:t>
      </w:r>
      <w:r w:rsidRPr="000F662F">
        <w:rPr>
          <w:rFonts w:ascii="Times New Roman" w:hAnsi="Times New Roman" w:cs="Times New Roman"/>
          <w:b/>
          <w:sz w:val="28"/>
          <w:szCs w:val="28"/>
        </w:rPr>
        <w:t>в подготовительной группе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0F662F">
        <w:rPr>
          <w:rFonts w:ascii="Times New Roman" w:hAnsi="Times New Roman" w:cs="Times New Roman"/>
          <w:b/>
          <w:sz w:val="28"/>
          <w:szCs w:val="28"/>
        </w:rPr>
        <w:t>Раздел: «Игра на детских музыкальных инструментах».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 xml:space="preserve"> Цель.</w:t>
      </w:r>
      <w:r w:rsidRPr="000F662F">
        <w:rPr>
          <w:rFonts w:ascii="Times New Roman" w:hAnsi="Times New Roman" w:cs="Times New Roman"/>
          <w:sz w:val="28"/>
          <w:szCs w:val="28"/>
        </w:rPr>
        <w:t xml:space="preserve"> Повышать интерес к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музицированию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созданием игровой ситуации. 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 xml:space="preserve"> Предшествующая работа: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- знакомство с группой ударных музыкальных инструментов   и с их звучанием; 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разучивание  приемов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игры  на   ударных инструментах;                           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>Необходимые материалы: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музыкальные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инструм</w:t>
      </w:r>
      <w:r>
        <w:rPr>
          <w:rFonts w:ascii="Times New Roman" w:hAnsi="Times New Roman" w:cs="Times New Roman"/>
          <w:sz w:val="28"/>
          <w:szCs w:val="28"/>
        </w:rPr>
        <w:t xml:space="preserve">енты: </w:t>
      </w:r>
      <w:r w:rsidRPr="000F662F">
        <w:rPr>
          <w:rFonts w:ascii="Times New Roman" w:hAnsi="Times New Roman" w:cs="Times New Roman"/>
          <w:sz w:val="28"/>
          <w:szCs w:val="28"/>
        </w:rPr>
        <w:t xml:space="preserve"> маракасы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- 3 шт.</w:t>
      </w:r>
      <w:r>
        <w:rPr>
          <w:rFonts w:ascii="Times New Roman" w:hAnsi="Times New Roman" w:cs="Times New Roman"/>
          <w:sz w:val="28"/>
          <w:szCs w:val="28"/>
        </w:rPr>
        <w:t>, барабан - 2шт., колокольчики - 4-5 шт.</w:t>
      </w:r>
    </w:p>
    <w:p w:rsidR="00925B20" w:rsidRPr="000F662F" w:rsidRDefault="00925B20" w:rsidP="00925B2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0F662F">
        <w:rPr>
          <w:rFonts w:ascii="Times New Roman" w:hAnsi="Times New Roman" w:cs="Times New Roman"/>
          <w:b/>
          <w:i/>
          <w:sz w:val="28"/>
          <w:szCs w:val="28"/>
        </w:rPr>
        <w:t>Песня: "Весёлый оркестр".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1.Очень весело сегодня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Инструменты мы возьмём.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Поиграем дружно, вместе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И все громко запоём!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Припев: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Весело, весело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Весело играем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Песенку, песенку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Дружно запеваем.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lastRenderedPageBreak/>
        <w:t>2.Как задорно и красиво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Маракасы все звучат.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 такт под музыку играем,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Посмотрите вы на нас!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Дзинь – дзинь,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ла– ла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0F662F">
        <w:rPr>
          <w:rFonts w:ascii="Times New Roman" w:hAnsi="Times New Roman" w:cs="Times New Roman"/>
          <w:sz w:val="28"/>
          <w:szCs w:val="28"/>
        </w:rPr>
        <w:t>Маракасова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игра.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Дзинь – дзинь – дзинь – дзинь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ла – ла,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Веселиться детвора.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3.Есть в оркестре барабан,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Он и в жизни нужен нам.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Где беда у нас стрясётся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Барабан там отзовётся.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Бум – бум,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Барабан наш хоть куда.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Бум – бум – бум – бум,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Отзовётся он всегда.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4.Это что за звон такой?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Колокольчик озорной.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Звонко, тонко он поёт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От ребят не отстаёт.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Динь – динь, тру – ля – ля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Очень звонкая игра.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Динь – динь – динь – динь, тру – ля – ля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Колокольчик друг всегда.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5.Всем сегодня весело,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День такой хороший.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lastRenderedPageBreak/>
        <w:t>Очень дружно мы играем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И в оркестр наш приглашаем.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Дзинь – дзинь,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ля – ля.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Очень дружная игра.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Бум – бум – бум – бум, </w:t>
      </w:r>
      <w:proofErr w:type="spellStart"/>
      <w:r w:rsidRPr="000F662F">
        <w:rPr>
          <w:rFonts w:ascii="Times New Roman" w:hAnsi="Times New Roman" w:cs="Times New Roman"/>
          <w:sz w:val="28"/>
          <w:szCs w:val="28"/>
        </w:rPr>
        <w:t>тра</w:t>
      </w:r>
      <w:proofErr w:type="spellEnd"/>
      <w:r w:rsidRPr="000F662F"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Веселится детвора.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 xml:space="preserve">1 этап разучивания </w:t>
      </w:r>
      <w:r w:rsidRPr="000F662F">
        <w:rPr>
          <w:rFonts w:ascii="Times New Roman" w:hAnsi="Times New Roman" w:cs="Times New Roman"/>
          <w:sz w:val="28"/>
          <w:szCs w:val="28"/>
        </w:rPr>
        <w:t>(без музыкальных инструментов)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а) дети слушают песню под аккомпанемент фортепиано </w:t>
      </w:r>
      <w:r>
        <w:rPr>
          <w:rFonts w:ascii="Times New Roman" w:hAnsi="Times New Roman" w:cs="Times New Roman"/>
          <w:sz w:val="28"/>
          <w:szCs w:val="28"/>
        </w:rPr>
        <w:t xml:space="preserve">(аккордеон) </w:t>
      </w:r>
      <w:r w:rsidRPr="000F662F">
        <w:rPr>
          <w:rFonts w:ascii="Times New Roman" w:hAnsi="Times New Roman" w:cs="Times New Roman"/>
          <w:sz w:val="28"/>
          <w:szCs w:val="28"/>
        </w:rPr>
        <w:t>в исполнении музыкального руководителя;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б) проводится беседа по содержанию песни;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в) дети   поют мелодию песни звуком «ля»;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г) дети исполняют первые две фразы куплета песни, передавая пульс музыки звуковыми жестами «молоточки» (стучат кулачками по коленкам поочередно каждой рукой), и поют их звуком «тук-тук»;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д) дети исполняют третью и четвертую фразы куплета песни, передавая ритмический рисунок мелодии звуковыми жестами «колено-ладонь» (ладонь левой руки ставят над правым коленом параллельно на уровне груди, ладонью правой руки шлепают попеременно по колену и по ладони левой руки), поют звуком «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та-та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>-та»;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е) исполняют куплет песни разученными звуковыми жестами и голосовыми звуками;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 ж) поют первый куплет песни приемом «а капелла».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 xml:space="preserve">2 этап </w:t>
      </w:r>
      <w:proofErr w:type="gramStart"/>
      <w:r w:rsidRPr="000F662F">
        <w:rPr>
          <w:rFonts w:ascii="Times New Roman" w:hAnsi="Times New Roman" w:cs="Times New Roman"/>
          <w:b/>
          <w:sz w:val="28"/>
          <w:szCs w:val="28"/>
        </w:rPr>
        <w:t>разучивания</w:t>
      </w:r>
      <w:r w:rsidRPr="000F662F">
        <w:rPr>
          <w:rFonts w:ascii="Times New Roman" w:hAnsi="Times New Roman" w:cs="Times New Roman"/>
          <w:sz w:val="28"/>
          <w:szCs w:val="28"/>
        </w:rPr>
        <w:t xml:space="preserve">  (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>с музыкальными инструментами)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а) дети слушают фрагмент мелодии песни и определяют ее название;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б) дети слушают два куплета песни в исполнении музыкального руководителя под аккомпанемент фортепиано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аккордеона) </w:t>
      </w:r>
      <w:r w:rsidRPr="000F662F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подпевают первый куплет;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в) разучивается второй куплет песни;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г) дети самостоятельно вспоминают звуковые жесты, которые применяли на предыдущем занятии как аккомпанемент к песне;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lastRenderedPageBreak/>
        <w:t>г) по</w:t>
      </w:r>
      <w:r>
        <w:rPr>
          <w:rFonts w:ascii="Times New Roman" w:hAnsi="Times New Roman" w:cs="Times New Roman"/>
          <w:sz w:val="28"/>
          <w:szCs w:val="28"/>
        </w:rPr>
        <w:t xml:space="preserve"> звуку узнают 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называют </w:t>
      </w:r>
      <w:r w:rsidRPr="000F662F">
        <w:rPr>
          <w:rFonts w:ascii="Times New Roman" w:hAnsi="Times New Roman" w:cs="Times New Roman"/>
          <w:sz w:val="28"/>
          <w:szCs w:val="28"/>
        </w:rPr>
        <w:t xml:space="preserve"> музыкальные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инструменты: </w:t>
      </w:r>
      <w:r>
        <w:rPr>
          <w:rFonts w:ascii="Times New Roman" w:hAnsi="Times New Roman" w:cs="Times New Roman"/>
          <w:sz w:val="28"/>
          <w:szCs w:val="28"/>
        </w:rPr>
        <w:t>барабан, маракасы, колокольчик.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д)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дети  слушают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исполнение песни с музыкальными инструментами  музыкальным руководителем и воспитателем (прием пения «а капелла», при</w:t>
      </w:r>
      <w:r>
        <w:rPr>
          <w:rFonts w:ascii="Times New Roman" w:hAnsi="Times New Roman" w:cs="Times New Roman"/>
          <w:sz w:val="28"/>
          <w:szCs w:val="28"/>
        </w:rPr>
        <w:t>ем игры на барабане «пульс», прием на маракасах, колокольчиках</w:t>
      </w:r>
      <w:r w:rsidRPr="000F662F">
        <w:rPr>
          <w:rFonts w:ascii="Times New Roman" w:hAnsi="Times New Roman" w:cs="Times New Roman"/>
          <w:sz w:val="28"/>
          <w:szCs w:val="28"/>
        </w:rPr>
        <w:t xml:space="preserve"> «насос»);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0F662F">
        <w:rPr>
          <w:rFonts w:ascii="Times New Roman" w:hAnsi="Times New Roman" w:cs="Times New Roman"/>
          <w:sz w:val="28"/>
          <w:szCs w:val="28"/>
        </w:rPr>
        <w:t>е)  дети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хором исполняют песню и по желанию играют на тех же инструментах и теми же приемами игры.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b/>
          <w:sz w:val="28"/>
          <w:szCs w:val="28"/>
        </w:rPr>
        <w:t>3 этап разучивания</w:t>
      </w:r>
      <w:r w:rsidRPr="000F662F">
        <w:rPr>
          <w:rFonts w:ascii="Times New Roman" w:hAnsi="Times New Roman" w:cs="Times New Roman"/>
          <w:sz w:val="28"/>
          <w:szCs w:val="28"/>
        </w:rPr>
        <w:t xml:space="preserve"> (с музыкальными инструментами)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а) дети поют песню под аккомпанемент фортепиано</w:t>
      </w:r>
      <w:r>
        <w:rPr>
          <w:rFonts w:ascii="Times New Roman" w:hAnsi="Times New Roman" w:cs="Times New Roman"/>
          <w:sz w:val="28"/>
          <w:szCs w:val="28"/>
        </w:rPr>
        <w:t xml:space="preserve"> (аккордеона)</w:t>
      </w:r>
      <w:r w:rsidRPr="000F662F">
        <w:rPr>
          <w:rFonts w:ascii="Times New Roman" w:hAnsi="Times New Roman" w:cs="Times New Roman"/>
          <w:sz w:val="28"/>
          <w:szCs w:val="28"/>
        </w:rPr>
        <w:t xml:space="preserve"> и играют звуковыми жестами (приемы игры те же);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б) дети поют песню приемом «а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капелла»  и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играют звуко</w:t>
      </w:r>
      <w:r>
        <w:rPr>
          <w:rFonts w:ascii="Times New Roman" w:hAnsi="Times New Roman" w:cs="Times New Roman"/>
          <w:sz w:val="28"/>
          <w:szCs w:val="28"/>
        </w:rPr>
        <w:t>выми жестами,  разделившись на 3 подгруппы инструментов: маракасы, барабаны, колокольчики.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>в) дети поют и играют на музыкальных инструментах, объединившись в ансамбль;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г) дети делятся на «слушателей» и «исполнителей», слушатели оценивают исполнение и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выбирают  самых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внимательных исполнителей;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д) исполнители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поют,  играют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 xml:space="preserve"> на ложках и музыкальных молоточках;                                                                                                                 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  <w:r w:rsidRPr="000F662F">
        <w:rPr>
          <w:rFonts w:ascii="Times New Roman" w:hAnsi="Times New Roman" w:cs="Times New Roman"/>
          <w:sz w:val="28"/>
          <w:szCs w:val="28"/>
        </w:rPr>
        <w:t xml:space="preserve">г) дети дают </w:t>
      </w:r>
      <w:proofErr w:type="gramStart"/>
      <w:r w:rsidRPr="000F662F">
        <w:rPr>
          <w:rFonts w:ascii="Times New Roman" w:hAnsi="Times New Roman" w:cs="Times New Roman"/>
          <w:sz w:val="28"/>
          <w:szCs w:val="28"/>
        </w:rPr>
        <w:t>оценку  «</w:t>
      </w:r>
      <w:proofErr w:type="gramEnd"/>
      <w:r w:rsidRPr="000F662F">
        <w:rPr>
          <w:rFonts w:ascii="Times New Roman" w:hAnsi="Times New Roman" w:cs="Times New Roman"/>
          <w:sz w:val="28"/>
          <w:szCs w:val="28"/>
        </w:rPr>
        <w:t>концертного» исполнения песни, используя фишки красного (нравится) и зеленого (не нравится) цвета.</w:t>
      </w: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</w:p>
    <w:p w:rsidR="00925B20" w:rsidRPr="000F662F" w:rsidRDefault="00925B20" w:rsidP="00925B20">
      <w:pPr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25B20" w:rsidRPr="00337107" w:rsidRDefault="00925B20" w:rsidP="00925B20">
      <w:pPr>
        <w:jc w:val="center"/>
        <w:rPr>
          <w:rFonts w:ascii="Times New Roman" w:hAnsi="Times New Roman" w:cs="Times New Roman"/>
          <w:sz w:val="36"/>
        </w:rPr>
      </w:pPr>
      <w:proofErr w:type="gramStart"/>
      <w:r w:rsidRPr="00337107">
        <w:rPr>
          <w:rFonts w:ascii="Times New Roman" w:hAnsi="Times New Roman" w:cs="Times New Roman"/>
          <w:sz w:val="36"/>
        </w:rPr>
        <w:lastRenderedPageBreak/>
        <w:t>Весёлый  оркестр</w:t>
      </w:r>
      <w:proofErr w:type="gramEnd"/>
    </w:p>
    <w:p w:rsidR="00925B20" w:rsidRDefault="00925B20" w:rsidP="00925B20">
      <w:pPr>
        <w:jc w:val="center"/>
      </w:pPr>
      <w:r>
        <w:rPr>
          <w:rFonts w:ascii="Times New Roman" w:hAnsi="Times New Roman" w:cs="Times New Roman"/>
          <w:sz w:val="24"/>
        </w:rPr>
        <w:t xml:space="preserve">Слова: Л. Бессонова                                                                                 Музыка: Т. </w:t>
      </w:r>
      <w:proofErr w:type="spellStart"/>
      <w:r>
        <w:rPr>
          <w:rFonts w:ascii="Times New Roman" w:hAnsi="Times New Roman" w:cs="Times New Roman"/>
          <w:sz w:val="24"/>
        </w:rPr>
        <w:t>Попатенко</w:t>
      </w:r>
      <w:proofErr w:type="spellEnd"/>
      <w:r>
        <w:rPr>
          <w:rFonts w:ascii="Times New Roman" w:hAnsi="Times New Roman" w:cs="Times New Roman"/>
          <w:sz w:val="24"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7231860" cy="7324725"/>
            <wp:effectExtent l="19050" t="0" r="7140" b="0"/>
            <wp:docPr id="6" name="Рисунок 1" descr="F:\метод. разработка 2016г\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етод. разработка 2016г\12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186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B20" w:rsidRDefault="00925B20" w:rsidP="00925B2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829425" cy="5046785"/>
            <wp:effectExtent l="19050" t="0" r="9525" b="0"/>
            <wp:docPr id="4" name="Рисунок 2" descr="F:\метод. разработка 2016г\12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метод. разработка 2016г\1234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5046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1.Очень весело сегодня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Инструменты мы возьмём.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Поиграем дружно, вместе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все громко запоём!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Припев: 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Весело, весело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Весело играем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Песенку, песенку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Дружно запеваем.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2.Как задорно и красиво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Маракасы все звучат.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такт под музыку играем,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Посмотрите вы на нас!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Дзинь – дзинь,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ла– ла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Маракасова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игра.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Дзинь – дзинь – дзинь – дзинь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ла – ла,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Веселиться детвора.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3.Есть в оркестре барабан,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и в жизни нужен нам.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Где беда у нас стрясётся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Барабан там отзовётся.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Бум – бум,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Барабан наш хоть куда.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Бум – бум – бум – бум,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Отзовётся он всегда.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4.Это что за звон такой?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Колокольчик озорной.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Звонко, тонко он поёт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ребят не отстаёт.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Динь – динь, тру – ля – ля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звонкая игра.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Динь – динь – динь – динь, тру – ля – ля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Колокольчик друг всегда.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5.Всем сегодня весело,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День такой хороший.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дружно мы играем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 оркестр наш приглашаем.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Припев: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Дзинь – дзинь,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ля – ля.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дружная игра.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Бум – бум – бум – бум,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та – та</w:t>
      </w:r>
    </w:p>
    <w:p w:rsidR="00925B20" w:rsidRDefault="00925B20" w:rsidP="00925B20">
      <w:pPr>
        <w:pStyle w:val="a3"/>
        <w:tabs>
          <w:tab w:val="left" w:pos="28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Веселится детвора.</w:t>
      </w:r>
    </w:p>
    <w:p w:rsidR="00925B20" w:rsidRDefault="00925B20" w:rsidP="00925B2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25B20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 w:rsidRPr="00A64B6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2729"/>
            <wp:effectExtent l="0" t="0" r="0" b="0"/>
            <wp:docPr id="1" name="Рисунок 1" descr="I:\метод. разработка 2016г\20170213_123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метод. разработка 2016г\20170213_1231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B62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64B62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25B20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 w:rsidRPr="00A64B6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2729"/>
            <wp:effectExtent l="0" t="0" r="0" b="0"/>
            <wp:docPr id="2" name="Рисунок 2" descr="I:\метод. разработка 2016г\20170213_123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метод. разработка 2016г\20170213_1239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4B62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64B62" w:rsidRPr="00E8492E" w:rsidRDefault="00A64B62" w:rsidP="00925B20">
      <w:pPr>
        <w:pStyle w:val="a3"/>
        <w:rPr>
          <w:rFonts w:ascii="Times New Roman" w:hAnsi="Times New Roman" w:cs="Times New Roman"/>
          <w:sz w:val="28"/>
          <w:szCs w:val="28"/>
        </w:rPr>
      </w:pPr>
      <w:r w:rsidRPr="00A64B6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2729"/>
            <wp:effectExtent l="0" t="0" r="0" b="0"/>
            <wp:docPr id="3" name="Рисунок 3" descr="I:\метод. разработка 2016г\20170213_124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метод. разработка 2016г\20170213_1241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25B20" w:rsidRPr="00301371" w:rsidRDefault="00925B20" w:rsidP="00925B2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sectPr w:rsidR="00925B20" w:rsidRPr="00301371" w:rsidSect="00920A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666194"/>
    <w:multiLevelType w:val="hybridMultilevel"/>
    <w:tmpl w:val="E54C3A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45BBD"/>
    <w:multiLevelType w:val="hybridMultilevel"/>
    <w:tmpl w:val="7BBA1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4140C9"/>
    <w:multiLevelType w:val="hybridMultilevel"/>
    <w:tmpl w:val="9A58A0CE"/>
    <w:lvl w:ilvl="0" w:tplc="206C4F1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BC36A6"/>
    <w:multiLevelType w:val="hybridMultilevel"/>
    <w:tmpl w:val="D4D6A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915C71"/>
    <w:multiLevelType w:val="hybridMultilevel"/>
    <w:tmpl w:val="1BAACA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E571B7"/>
    <w:multiLevelType w:val="hybridMultilevel"/>
    <w:tmpl w:val="DBCCE2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C6BED"/>
    <w:rsid w:val="00021772"/>
    <w:rsid w:val="000C2EB9"/>
    <w:rsid w:val="002E0A7F"/>
    <w:rsid w:val="00301371"/>
    <w:rsid w:val="0044582C"/>
    <w:rsid w:val="004F104B"/>
    <w:rsid w:val="006A4EA4"/>
    <w:rsid w:val="007E2F5D"/>
    <w:rsid w:val="00806FEC"/>
    <w:rsid w:val="00920AC9"/>
    <w:rsid w:val="00925B20"/>
    <w:rsid w:val="009F7F7B"/>
    <w:rsid w:val="00A64B62"/>
    <w:rsid w:val="00DC6BED"/>
    <w:rsid w:val="00DF5501"/>
    <w:rsid w:val="00E510EE"/>
    <w:rsid w:val="00EB3FC9"/>
    <w:rsid w:val="00EE6EA9"/>
    <w:rsid w:val="00F26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293B211-D39C-49D7-AFC8-634A5C83F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0A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0137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925B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25B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10</Pages>
  <Words>1302</Words>
  <Characters>7424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</dc:creator>
  <cp:keywords/>
  <dc:description/>
  <cp:lastModifiedBy>Крис</cp:lastModifiedBy>
  <cp:revision>10</cp:revision>
  <dcterms:created xsi:type="dcterms:W3CDTF">2016-05-30T01:21:00Z</dcterms:created>
  <dcterms:modified xsi:type="dcterms:W3CDTF">2017-02-21T03:14:00Z</dcterms:modified>
</cp:coreProperties>
</file>