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86" w:rsidRDefault="00566386" w:rsidP="0056319A">
      <w:pPr>
        <w:pStyle w:val="a3"/>
        <w:rPr>
          <w:b/>
          <w:color w:val="000000"/>
        </w:rPr>
      </w:pPr>
      <w:r w:rsidRPr="00566386">
        <w:rPr>
          <w:b/>
          <w:color w:val="000000"/>
        </w:rPr>
        <w:t>Средства  визуальной поддержки в работе с  детьми,</w:t>
      </w:r>
      <w:r>
        <w:rPr>
          <w:b/>
          <w:color w:val="000000"/>
        </w:rPr>
        <w:t xml:space="preserve"> </w:t>
      </w:r>
      <w:bookmarkStart w:id="0" w:name="_GoBack"/>
      <w:bookmarkEnd w:id="0"/>
      <w:r w:rsidRPr="00566386">
        <w:rPr>
          <w:b/>
          <w:color w:val="000000"/>
        </w:rPr>
        <w:t>имеющими  расстройство аутистического спектра</w:t>
      </w:r>
    </w:p>
    <w:p w:rsidR="0056319A" w:rsidRDefault="0056319A" w:rsidP="0056319A">
      <w:pPr>
        <w:pStyle w:val="a3"/>
        <w:rPr>
          <w:b/>
          <w:color w:val="000000"/>
        </w:rPr>
      </w:pPr>
      <w:r>
        <w:rPr>
          <w:b/>
          <w:color w:val="000000"/>
        </w:rPr>
        <w:t>Безрукова Елена Сергеевна</w:t>
      </w:r>
    </w:p>
    <w:p w:rsidR="0056319A" w:rsidRPr="0056319A" w:rsidRDefault="0056319A" w:rsidP="0056319A">
      <w:pPr>
        <w:pStyle w:val="a3"/>
        <w:rPr>
          <w:b/>
          <w:color w:val="000000"/>
        </w:rPr>
      </w:pPr>
      <w:r>
        <w:rPr>
          <w:b/>
          <w:color w:val="000000"/>
        </w:rPr>
        <w:t>Муниципальное бюджетное дошкольное образовательное учреждение  «Детский сад №110»  (МБДОУ</w:t>
      </w:r>
      <w:r w:rsidR="00F75D6C">
        <w:rPr>
          <w:b/>
          <w:color w:val="000000"/>
        </w:rPr>
        <w:t xml:space="preserve"> </w:t>
      </w:r>
      <w:r>
        <w:rPr>
          <w:b/>
          <w:color w:val="000000"/>
        </w:rPr>
        <w:t>«Детский сад №110»)</w:t>
      </w:r>
      <w:r w:rsidR="00F75D6C">
        <w:rPr>
          <w:b/>
          <w:color w:val="000000"/>
        </w:rPr>
        <w:t xml:space="preserve"> город Нижний Новгород</w:t>
      </w:r>
    </w:p>
    <w:p w:rsidR="00BB5E4D" w:rsidRPr="0056319A" w:rsidRDefault="00BB5E4D" w:rsidP="00BB5E4D">
      <w:pPr>
        <w:pStyle w:val="a3"/>
        <w:rPr>
          <w:color w:val="000000"/>
        </w:rPr>
      </w:pPr>
      <w:r w:rsidRPr="0056319A">
        <w:rPr>
          <w:color w:val="000000"/>
        </w:rPr>
        <w:t>Поскольку люди с РАС лучше всего воспринимают информацию через зрительный канал, им можно помочь более успешно налаживать общение и понимание других людей и окружающего мира с помощью различных средств визуальной поддержки. Такие средства могут быть полезны как детям с сохраненными речевыми способностями, так и тем, кому еще предстоит освоить навыки устного общения. Зрительная поддержка помогает как в восприятии, так и в выражении информации. В отличие от обычных слов, которые быстро улетучиваются из памяти, зрительная поддержка всегда остается с ребенком и дает ему уверенность в собственных возможностях. Виды и способы зрительной поддержки зависят от потребностей и уровня понимания конкретного ребенка.</w:t>
      </w:r>
    </w:p>
    <w:p w:rsidR="00BB5E4D" w:rsidRPr="0056319A" w:rsidRDefault="00BB5E4D" w:rsidP="00BB5E4D">
      <w:pPr>
        <w:pStyle w:val="a3"/>
        <w:rPr>
          <w:color w:val="000000"/>
        </w:rPr>
      </w:pPr>
      <w:r w:rsidRPr="0056319A">
        <w:rPr>
          <w:color w:val="000000"/>
        </w:rPr>
        <w:t>Визуальная поддержка — это использование картинок или других наглядных предметов для того, чтобы сообщить какую-то информацию ребенку, которому трудно понимать и использовать речь. В качестве визуальной поддержки могут использоваться фотографии, рисунки, трехмерные предметы, написанные слова или письменные списки.</w:t>
      </w:r>
    </w:p>
    <w:p w:rsidR="00BB5E4D" w:rsidRPr="0056319A" w:rsidRDefault="00BB5E4D" w:rsidP="00BB5E4D">
      <w:pPr>
        <w:pStyle w:val="a3"/>
        <w:rPr>
          <w:color w:val="000000"/>
        </w:rPr>
      </w:pPr>
      <w:proofErr w:type="gramStart"/>
      <w:r w:rsidRPr="0056319A">
        <w:rPr>
          <w:color w:val="000000"/>
        </w:rPr>
        <w:t>При РАС наиболее всего страдают такие области как социальное взаимодействие,</w:t>
      </w:r>
      <w:proofErr w:type="gramEnd"/>
      <w:r w:rsidRPr="0056319A">
        <w:rPr>
          <w:color w:val="000000"/>
        </w:rPr>
        <w:t xml:space="preserve"> социальная коммуникация и социальная гибкость и гибкость мышления. Визуальная поддержка может помочь во всех трех областях.</w:t>
      </w:r>
    </w:p>
    <w:p w:rsidR="00BB5E4D" w:rsidRPr="0056319A" w:rsidRDefault="00BB5E4D" w:rsidP="00BB5E4D">
      <w:pPr>
        <w:pStyle w:val="a3"/>
        <w:rPr>
          <w:color w:val="000000"/>
        </w:rPr>
      </w:pPr>
      <w:r w:rsidRPr="0056319A">
        <w:rPr>
          <w:color w:val="000000"/>
        </w:rPr>
        <w:t>Во-первых, детям с РАС может быть трудно, понять социальные знаки во время повседневного взаимодействия с другими людьми. Они могут не понимать, чего от них ожидают в социальных ситуациях, как изменить свое поведение в соответствии с правилами для той или иной социальной ситуации. Визуальная поддержка может помочь в обучении детей с РАС социальным правилам, также дети с РАС могут сами использовать ее в социальных ситуациях.</w:t>
      </w:r>
    </w:p>
    <w:p w:rsidR="00BB5E4D" w:rsidRPr="0056319A" w:rsidRDefault="00BB5E4D" w:rsidP="00BB5E4D">
      <w:pPr>
        <w:pStyle w:val="a3"/>
        <w:rPr>
          <w:color w:val="000000"/>
        </w:rPr>
      </w:pPr>
      <w:r w:rsidRPr="0056319A">
        <w:rPr>
          <w:color w:val="000000"/>
        </w:rPr>
        <w:t>Во-вторых, детям с РАС часто сложно понимать устные инструкции и следовать им. Они могут быть не в состоянии сказать, что они хотят и в чем нуждаются. Визуальные подсказки помогают родителям и педагогам донести до ребенка свои ожидания. Это предотвращает или снижает проблемное поведение из-за трудностей с коммуникацией.</w:t>
      </w:r>
    </w:p>
    <w:p w:rsidR="00BB5E4D" w:rsidRPr="0056319A" w:rsidRDefault="00BB5E4D" w:rsidP="00BB5E4D">
      <w:pPr>
        <w:pStyle w:val="a3"/>
        <w:rPr>
          <w:color w:val="000000"/>
        </w:rPr>
      </w:pPr>
      <w:r w:rsidRPr="0056319A">
        <w:rPr>
          <w:color w:val="000000"/>
        </w:rPr>
        <w:t>Многие дети с РАС испытывают очень сильную тревожность и могут плохо себя вести, если привычный распорядок дня как-то меняется, или они оказываются в незнакомой ситуации. Визуальная поддержка помогает им понять, чего ожидать, что произойдет потом, и это уменьшает их тревожность.</w:t>
      </w:r>
    </w:p>
    <w:p w:rsidR="00BB5E4D" w:rsidRPr="0056319A" w:rsidRDefault="00BB5E4D" w:rsidP="00BB5E4D">
      <w:pPr>
        <w:pStyle w:val="a3"/>
        <w:rPr>
          <w:color w:val="000000"/>
        </w:rPr>
      </w:pPr>
      <w:r w:rsidRPr="0056319A">
        <w:rPr>
          <w:color w:val="000000"/>
        </w:rPr>
        <w:t>Расписание «Сначала-Потом»</w:t>
      </w:r>
    </w:p>
    <w:p w:rsidR="00BB5E4D" w:rsidRPr="0056319A" w:rsidRDefault="00BB5E4D" w:rsidP="00BB5E4D">
      <w:pPr>
        <w:pStyle w:val="a3"/>
        <w:rPr>
          <w:color w:val="000000"/>
        </w:rPr>
      </w:pPr>
      <w:r w:rsidRPr="0056319A">
        <w:rPr>
          <w:color w:val="000000"/>
        </w:rPr>
        <w:t>Расписание «Сначала - Потом» — это визуальная последовательность из двух изображений. Это расписание сообщает о некоем приятном событии, которое произойдет после завершения не такой приятной задачи.</w:t>
      </w:r>
    </w:p>
    <w:p w:rsidR="00BB5E4D" w:rsidRPr="0056319A" w:rsidRDefault="00BB5E4D" w:rsidP="00BB5E4D">
      <w:pPr>
        <w:pStyle w:val="a3"/>
        <w:rPr>
          <w:color w:val="000000"/>
        </w:rPr>
      </w:pPr>
      <w:r w:rsidRPr="0056319A">
        <w:rPr>
          <w:color w:val="000000"/>
        </w:rPr>
        <w:t xml:space="preserve">Этот вид расписания полезен, если вы учите ребенка с РАС следовать указаниям и обучаете его новым навыкам. Ребенка видит, что если он сделать что-то, что ему не </w:t>
      </w:r>
      <w:r w:rsidRPr="0056319A">
        <w:rPr>
          <w:color w:val="000000"/>
        </w:rPr>
        <w:lastRenderedPageBreak/>
        <w:t>нравится, потом последует что-то приятное. Расписание «Сначала - Потом» также обучает ребенка языку для понимания инструкций из нескольких шагов. Если ребенок научился понимать Расписание «Сначала - Потом», то это поможет ему понимать и использовать более сложные системы визуальной поддержки.</w:t>
      </w:r>
    </w:p>
    <w:p w:rsidR="00BB5E4D" w:rsidRPr="0056319A" w:rsidRDefault="00BB5E4D" w:rsidP="00BB5E4D">
      <w:pPr>
        <w:pStyle w:val="a3"/>
        <w:rPr>
          <w:color w:val="000000"/>
        </w:rPr>
      </w:pPr>
      <w:r w:rsidRPr="0056319A">
        <w:rPr>
          <w:color w:val="000000"/>
        </w:rPr>
        <w:t>Решите, какое задание ребенок должен выполнить сначала (это будет изображение под надписью «сначала»), и какое приятное занятие или награда ждет его сразу же после выполнения (картинка под надписью «потом»). То, что следует «потом» должно быть достаточно мотивирующим, только тогда есть высокая вероятность, что ребенок будет следовать вашей инструкции.</w:t>
      </w:r>
    </w:p>
    <w:p w:rsidR="00BB5E4D" w:rsidRPr="0056319A" w:rsidRDefault="00BB5E4D" w:rsidP="00BB5E4D">
      <w:pPr>
        <w:pStyle w:val="a3"/>
        <w:rPr>
          <w:color w:val="000000"/>
        </w:rPr>
      </w:pPr>
      <w:r w:rsidRPr="0056319A">
        <w:rPr>
          <w:color w:val="000000"/>
        </w:rPr>
        <w:t>Когда задание «сначала» выполнено, снова привлеките внимание ребенка к расписанию. Например: «Ты собрал картинки, теперь мяч!». Немедленно предоставьте ребенку обещанный предмет или доступ к приятному занятию.</w:t>
      </w:r>
    </w:p>
    <w:p w:rsidR="00BB5E4D" w:rsidRPr="0056319A" w:rsidRDefault="00BB5E4D" w:rsidP="00BB5E4D">
      <w:pPr>
        <w:pStyle w:val="a3"/>
        <w:rPr>
          <w:color w:val="000000"/>
        </w:rPr>
      </w:pPr>
      <w:r w:rsidRPr="0056319A">
        <w:rPr>
          <w:color w:val="000000"/>
        </w:rPr>
        <w:t>Визуальное расписание.</w:t>
      </w:r>
    </w:p>
    <w:p w:rsidR="00BB5E4D" w:rsidRPr="0056319A" w:rsidRDefault="00BB5E4D" w:rsidP="00BB5E4D">
      <w:pPr>
        <w:pStyle w:val="a3"/>
        <w:rPr>
          <w:color w:val="000000"/>
        </w:rPr>
      </w:pPr>
      <w:r w:rsidRPr="0056319A">
        <w:rPr>
          <w:color w:val="000000"/>
        </w:rPr>
        <w:t>Визуальное расписание — это наглядное отображение того, что произойдет в течение дня, либо во время какого-то одного занятия или события.</w:t>
      </w:r>
    </w:p>
    <w:p w:rsidR="00BB5E4D" w:rsidRPr="0056319A" w:rsidRDefault="00BB5E4D" w:rsidP="00BB5E4D">
      <w:pPr>
        <w:pStyle w:val="a3"/>
        <w:rPr>
          <w:color w:val="000000"/>
        </w:rPr>
      </w:pPr>
      <w:r w:rsidRPr="0056319A">
        <w:rPr>
          <w:color w:val="000000"/>
        </w:rPr>
        <w:t>Визуальное расписание полезно при обучении ребенка заданиям, состоящим из нескольких последовательных шагов, например, бытовым навыкам. Расписание</w:t>
      </w:r>
    </w:p>
    <w:p w:rsidR="00BB5E4D" w:rsidRPr="0056319A" w:rsidRDefault="00BB5E4D" w:rsidP="00BB5E4D">
      <w:pPr>
        <w:pStyle w:val="a3"/>
        <w:rPr>
          <w:color w:val="000000"/>
        </w:rPr>
      </w:pPr>
      <w:r w:rsidRPr="0056319A">
        <w:rPr>
          <w:color w:val="000000"/>
        </w:rPr>
        <w:t>Сначала</w:t>
      </w:r>
      <w:proofErr w:type="gramStart"/>
      <w:r w:rsidRPr="0056319A">
        <w:rPr>
          <w:color w:val="000000"/>
        </w:rPr>
        <w:t xml:space="preserve"> </w:t>
      </w:r>
      <w:r w:rsidR="008477D7" w:rsidRPr="0056319A">
        <w:rPr>
          <w:color w:val="000000"/>
        </w:rPr>
        <w:t xml:space="preserve">      </w:t>
      </w:r>
      <w:r w:rsidRPr="0056319A">
        <w:rPr>
          <w:color w:val="000000"/>
        </w:rPr>
        <w:t>П</w:t>
      </w:r>
      <w:proofErr w:type="gramEnd"/>
      <w:r w:rsidRPr="0056319A">
        <w:rPr>
          <w:color w:val="000000"/>
        </w:rPr>
        <w:t>отом</w:t>
      </w:r>
    </w:p>
    <w:p w:rsidR="008477D7" w:rsidRPr="0056319A" w:rsidRDefault="00BB5E4D" w:rsidP="008477D7">
      <w:pPr>
        <w:pStyle w:val="a3"/>
        <w:rPr>
          <w:color w:val="000000"/>
        </w:rPr>
      </w:pPr>
      <w:r w:rsidRPr="0056319A">
        <w:rPr>
          <w:color w:val="000000"/>
        </w:rPr>
        <w:t>ЛОТО</w:t>
      </w:r>
      <w:r w:rsidR="008477D7" w:rsidRPr="0056319A">
        <w:rPr>
          <w:color w:val="000000"/>
        </w:rPr>
        <w:t xml:space="preserve">          МЯЧ</w:t>
      </w:r>
    </w:p>
    <w:p w:rsidR="00BB5E4D" w:rsidRPr="0056319A" w:rsidRDefault="00BB5E4D" w:rsidP="00BB5E4D">
      <w:pPr>
        <w:pStyle w:val="a3"/>
        <w:rPr>
          <w:color w:val="000000"/>
        </w:rPr>
      </w:pPr>
    </w:p>
    <w:p w:rsidR="00BB5E4D" w:rsidRPr="0056319A" w:rsidRDefault="00BB5E4D" w:rsidP="00BB5E4D">
      <w:pPr>
        <w:pStyle w:val="a3"/>
        <w:rPr>
          <w:color w:val="000000"/>
        </w:rPr>
      </w:pPr>
      <w:r w:rsidRPr="0056319A">
        <w:rPr>
          <w:color w:val="000000"/>
        </w:rPr>
        <w:t xml:space="preserve">помогает объяснить ребенку, </w:t>
      </w:r>
      <w:r w:rsidR="0056319A">
        <w:rPr>
          <w:color w:val="000000"/>
        </w:rPr>
        <w:t>что конкретно он должен сделать и в какой последовательности</w:t>
      </w:r>
      <w:proofErr w:type="gramStart"/>
      <w:r w:rsidR="0056319A">
        <w:rPr>
          <w:color w:val="000000"/>
        </w:rPr>
        <w:t>.</w:t>
      </w:r>
      <w:r w:rsidRPr="0056319A">
        <w:rPr>
          <w:color w:val="000000"/>
        </w:rPr>
        <w:t xml:space="preserve">. </w:t>
      </w:r>
      <w:proofErr w:type="gramEnd"/>
      <w:r w:rsidRPr="0056319A">
        <w:rPr>
          <w:color w:val="000000"/>
        </w:rPr>
        <w:t>Такое расписание также очень полезно при сильной тревожности в непривычных ситуациях и ригидности, когда ребенок сопротивляется любым переменам в привычном распорядке дня. С помощью расписания можно предупредить ребенка заранее, что его ждет в течение дня или какого-то другого отрезка времени, и это помогает снизить тревожность.</w:t>
      </w:r>
    </w:p>
    <w:p w:rsidR="00BB5E4D" w:rsidRPr="0056319A" w:rsidRDefault="00BB5E4D" w:rsidP="00BB5E4D">
      <w:pPr>
        <w:pStyle w:val="a3"/>
        <w:rPr>
          <w:color w:val="000000"/>
        </w:rPr>
      </w:pPr>
      <w:r w:rsidRPr="0056319A">
        <w:rPr>
          <w:color w:val="000000"/>
        </w:rPr>
        <w:t>После того, как ваш ребенок понял концепцию визуальной последовательности благодаря расписанию Сначала-Потом, вы можете переходить к более сложным расписаниям для различных событий в течение дня.</w:t>
      </w:r>
    </w:p>
    <w:p w:rsidR="00BB5E4D" w:rsidRPr="0056319A" w:rsidRDefault="00BB5E4D" w:rsidP="00BB5E4D">
      <w:pPr>
        <w:pStyle w:val="a3"/>
        <w:rPr>
          <w:color w:val="000000"/>
        </w:rPr>
      </w:pPr>
      <w:r w:rsidRPr="0056319A">
        <w:rPr>
          <w:color w:val="000000"/>
        </w:rPr>
        <w:t xml:space="preserve">Решите, </w:t>
      </w:r>
      <w:proofErr w:type="gramStart"/>
      <w:r w:rsidRPr="0056319A">
        <w:rPr>
          <w:color w:val="000000"/>
        </w:rPr>
        <w:t>изображения</w:t>
      </w:r>
      <w:proofErr w:type="gramEnd"/>
      <w:r w:rsidRPr="0056319A">
        <w:rPr>
          <w:color w:val="000000"/>
        </w:rPr>
        <w:t xml:space="preserve"> каких занятий должны быть в вашем расписании. Выбирайте только те занятия, которые действительно произойдут в данной последовательности. Старайтесь, чтобы в расписании чередовались приятные и не очень желательные для ребенка события.</w:t>
      </w:r>
    </w:p>
    <w:p w:rsidR="00BB5E4D" w:rsidRPr="0056319A" w:rsidRDefault="00BB5E4D" w:rsidP="00BB5E4D">
      <w:pPr>
        <w:pStyle w:val="a3"/>
        <w:rPr>
          <w:color w:val="000000"/>
        </w:rPr>
      </w:pPr>
      <w:r w:rsidRPr="0056319A">
        <w:rPr>
          <w:color w:val="000000"/>
        </w:rPr>
        <w:t>Расположите на расписании изображения выбранных событий (в виде фотографий, рисунков, написанных слов). Расписание может быть переносным, например, для него можно использовать специальную папку или канцелярский планшет. Дома расписание можно расположить на постоянном месте, например, на холодильнике или стене.</w:t>
      </w:r>
    </w:p>
    <w:p w:rsidR="00BB5E4D" w:rsidRPr="0056319A" w:rsidRDefault="00BB5E4D" w:rsidP="00BB5E4D">
      <w:pPr>
        <w:pStyle w:val="a3"/>
        <w:rPr>
          <w:color w:val="000000"/>
        </w:rPr>
      </w:pPr>
      <w:r w:rsidRPr="0056319A">
        <w:rPr>
          <w:color w:val="000000"/>
        </w:rPr>
        <w:t>Ребенок должен увидеть расписание до начала первого события согласно расписанию. Во время остальных событий расписание должно оставаться в зоне видимости ребенка.</w:t>
      </w:r>
    </w:p>
    <w:p w:rsidR="00BB5E4D" w:rsidRPr="0056319A" w:rsidRDefault="00BB5E4D" w:rsidP="00BB5E4D">
      <w:pPr>
        <w:pStyle w:val="a3"/>
        <w:rPr>
          <w:color w:val="000000"/>
        </w:rPr>
      </w:pPr>
      <w:r w:rsidRPr="0056319A">
        <w:rPr>
          <w:color w:val="000000"/>
        </w:rPr>
        <w:lastRenderedPageBreak/>
        <w:t xml:space="preserve">Когда должно начаться событие согласно расписанию сделайте подсказку с помощью короткой инструкции. Например, скажите: «Проверь расписание». Это поможет ребенку обратить внимание на следующее событие. Поначалу вам может </w:t>
      </w:r>
      <w:proofErr w:type="gramStart"/>
      <w:r w:rsidRPr="0056319A">
        <w:rPr>
          <w:color w:val="000000"/>
        </w:rPr>
        <w:t>понадобится</w:t>
      </w:r>
      <w:proofErr w:type="gramEnd"/>
      <w:r w:rsidRPr="0056319A">
        <w:rPr>
          <w:color w:val="000000"/>
        </w:rPr>
        <w:t xml:space="preserve"> физически направлять ребенка, чтобы он сверялся с расписанием (например, мягко подвести его за плечи к расписанию и указать на нужное событие его рукой). Постепенно вы будете уменьшать физические подсказки, чтобы ребенок начал самостоятельно пользоваться расписанием.</w:t>
      </w:r>
    </w:p>
    <w:p w:rsidR="00BB5E4D" w:rsidRPr="0056319A" w:rsidRDefault="00BB5E4D" w:rsidP="00BB5E4D">
      <w:pPr>
        <w:pStyle w:val="a3"/>
        <w:rPr>
          <w:color w:val="000000"/>
        </w:rPr>
      </w:pPr>
      <w:r w:rsidRPr="0056319A">
        <w:rPr>
          <w:color w:val="000000"/>
        </w:rPr>
        <w:t xml:space="preserve">Когда задание выполнено, подскажите ребенку снова свериться с расписанием, </w:t>
      </w:r>
      <w:proofErr w:type="gramStart"/>
      <w:r w:rsidRPr="0056319A">
        <w:rPr>
          <w:color w:val="000000"/>
        </w:rPr>
        <w:t>используя описанную выше процедуру и переходите к следующему</w:t>
      </w:r>
      <w:proofErr w:type="gramEnd"/>
      <w:r w:rsidRPr="0056319A">
        <w:rPr>
          <w:color w:val="000000"/>
        </w:rPr>
        <w:t xml:space="preserve"> занятию.</w:t>
      </w:r>
    </w:p>
    <w:p w:rsidR="00BB5E4D" w:rsidRPr="0056319A" w:rsidRDefault="00BB5E4D" w:rsidP="00BB5E4D">
      <w:pPr>
        <w:pStyle w:val="a3"/>
        <w:rPr>
          <w:color w:val="000000"/>
        </w:rPr>
      </w:pPr>
      <w:r w:rsidRPr="0056319A">
        <w:rPr>
          <w:color w:val="000000"/>
        </w:rPr>
        <w:t xml:space="preserve">Хвалите ребенка и/или предоставляйте ему иные поощрения за то, что он следует своему расписанию, выполняет указанные в нем задания и переходит </w:t>
      </w:r>
      <w:proofErr w:type="gramStart"/>
      <w:r w:rsidRPr="0056319A">
        <w:rPr>
          <w:color w:val="000000"/>
        </w:rPr>
        <w:t>к</w:t>
      </w:r>
      <w:proofErr w:type="gramEnd"/>
      <w:r w:rsidRPr="0056319A">
        <w:rPr>
          <w:color w:val="000000"/>
        </w:rPr>
        <w:t xml:space="preserve"> следующим.</w:t>
      </w:r>
    </w:p>
    <w:p w:rsidR="00BB5E4D" w:rsidRPr="0056319A" w:rsidRDefault="00BB5E4D" w:rsidP="00BB5E4D">
      <w:pPr>
        <w:pStyle w:val="a3"/>
        <w:rPr>
          <w:color w:val="000000"/>
        </w:rPr>
      </w:pPr>
      <w:r w:rsidRPr="0056319A">
        <w:rPr>
          <w:color w:val="000000"/>
        </w:rPr>
        <w:t>Визуальные правила и инструкции.</w:t>
      </w:r>
    </w:p>
    <w:p w:rsidR="00BB5E4D" w:rsidRPr="0056319A" w:rsidRDefault="00BB5E4D" w:rsidP="00BB5E4D">
      <w:pPr>
        <w:pStyle w:val="a3"/>
        <w:rPr>
          <w:color w:val="000000"/>
        </w:rPr>
      </w:pPr>
      <w:r w:rsidRPr="0056319A">
        <w:rPr>
          <w:color w:val="000000"/>
        </w:rPr>
        <w:t>Визуальные правила и инструкции — это наглядное отображения правил поведения в определенной ситуации и способ сообщить ребенку, что ему нужно делать, например, если ему нужно подождать.</w:t>
      </w:r>
    </w:p>
    <w:p w:rsidR="00BB5E4D" w:rsidRPr="0056319A" w:rsidRDefault="00BB5E4D" w:rsidP="00BB5E4D">
      <w:pPr>
        <w:pStyle w:val="a3"/>
        <w:rPr>
          <w:color w:val="000000"/>
        </w:rPr>
      </w:pPr>
      <w:r w:rsidRPr="0056319A">
        <w:rPr>
          <w:color w:val="000000"/>
        </w:rPr>
        <w:t>Визуальные правила полезны, чтобы сообщить ребенку, что можно, а что нельзя делать в определенной ситуации. Чтобы сообщить о физических ограничениях в пространстве или занятии, например, знак «стоп», чтобы обозначить границу, за которую нельзя уходить.</w:t>
      </w:r>
    </w:p>
    <w:p w:rsidR="00BB5E4D" w:rsidRPr="0056319A" w:rsidRDefault="00BB5E4D" w:rsidP="00BB5E4D">
      <w:pPr>
        <w:pStyle w:val="a3"/>
        <w:rPr>
          <w:color w:val="000000"/>
        </w:rPr>
      </w:pPr>
      <w:r w:rsidRPr="0056319A">
        <w:rPr>
          <w:color w:val="000000"/>
        </w:rPr>
        <w:t>Чтобы показать, сколько раз ребенок может попросить какой-то предмет или занятие, прежде чем это станет невозможно. Например, это может быть картинка, обозначающая, перерыв. Или можно поместить три картинки с соком на холодильнике и снимать одну из них каждый раз, когда вы даете ребенку сок.</w:t>
      </w:r>
    </w:p>
    <w:p w:rsidR="00BB5E4D" w:rsidRPr="0056319A" w:rsidRDefault="00BB5E4D" w:rsidP="00BB5E4D">
      <w:pPr>
        <w:pStyle w:val="a3"/>
        <w:rPr>
          <w:color w:val="000000"/>
        </w:rPr>
      </w:pPr>
      <w:r w:rsidRPr="0056319A">
        <w:rPr>
          <w:color w:val="000000"/>
        </w:rPr>
        <w:t xml:space="preserve">Чтобы показать, что нужно чего-то подождать, но скоро желаемый предмет или занятие будут доступны. Например, для этого можно использовать карточку «жди» вместе с таймером из кружков на липучке, которые ребенок </w:t>
      </w:r>
      <w:proofErr w:type="gramStart"/>
      <w:r w:rsidRPr="0056319A">
        <w:rPr>
          <w:color w:val="000000"/>
        </w:rPr>
        <w:t>будет снимать пока ждет</w:t>
      </w:r>
      <w:proofErr w:type="gramEnd"/>
      <w:r w:rsidRPr="0056319A">
        <w:rPr>
          <w:color w:val="000000"/>
        </w:rPr>
        <w:t xml:space="preserve"> свою очередь.</w:t>
      </w:r>
    </w:p>
    <w:p w:rsidR="00BB5E4D" w:rsidRPr="0056319A" w:rsidRDefault="00BB5E4D" w:rsidP="00BB5E4D">
      <w:pPr>
        <w:pStyle w:val="a3"/>
        <w:rPr>
          <w:color w:val="000000"/>
        </w:rPr>
      </w:pPr>
      <w:r w:rsidRPr="0056319A">
        <w:rPr>
          <w:color w:val="000000"/>
        </w:rPr>
        <w:t>Начинайте обучать этим визуальным подсказкам в непродолжительных, ясных и простых ситуациях. Как только ребенок начнет лучше понимать смысл этих подсказок, вы сможете использовать их в более продолжительных ситуациях с более абстрактными правилами.</w:t>
      </w:r>
    </w:p>
    <w:p w:rsidR="00BB5E4D" w:rsidRDefault="00BB5E4D" w:rsidP="00BB5E4D">
      <w:pPr>
        <w:pStyle w:val="a3"/>
        <w:rPr>
          <w:color w:val="000000"/>
        </w:rPr>
      </w:pPr>
      <w:r w:rsidRPr="0056319A">
        <w:rPr>
          <w:color w:val="000000"/>
        </w:rPr>
        <w:t>Разные виды визуальной поддержки могут облегчить коммуникацию для вас и вашего ребенка с РАС и помогут позитивно справляться с различными повседневными ситуациями.</w:t>
      </w:r>
    </w:p>
    <w:p w:rsidR="00CB2EEC" w:rsidRDefault="00CB2EEC" w:rsidP="00BB5E4D">
      <w:pPr>
        <w:pStyle w:val="a3"/>
        <w:rPr>
          <w:color w:val="000000"/>
        </w:rPr>
      </w:pPr>
      <w:r>
        <w:rPr>
          <w:color w:val="000000"/>
        </w:rPr>
        <w:t>Используемая литература:</w:t>
      </w:r>
    </w:p>
    <w:p w:rsidR="00CB2EEC" w:rsidRPr="0056319A" w:rsidRDefault="00CB2EEC" w:rsidP="00BB5E4D">
      <w:pPr>
        <w:pStyle w:val="a3"/>
        <w:rPr>
          <w:color w:val="000000"/>
        </w:rPr>
      </w:pPr>
      <w:proofErr w:type="spellStart"/>
      <w:r>
        <w:rPr>
          <w:color w:val="000000"/>
        </w:rPr>
        <w:t>О.Мелешкевич</w:t>
      </w:r>
      <w:proofErr w:type="gramStart"/>
      <w:r>
        <w:rPr>
          <w:color w:val="000000"/>
        </w:rPr>
        <w:t>,Ю</w:t>
      </w:r>
      <w:proofErr w:type="gramEnd"/>
      <w:r>
        <w:rPr>
          <w:color w:val="000000"/>
        </w:rPr>
        <w:t>.Эрц</w:t>
      </w:r>
      <w:proofErr w:type="spellEnd"/>
      <w:r>
        <w:rPr>
          <w:color w:val="000000"/>
        </w:rPr>
        <w:t xml:space="preserve"> «Особые дети».-Издательский дом «Бахрах-М»,2015</w:t>
      </w:r>
    </w:p>
    <w:p w:rsidR="002040FA" w:rsidRDefault="00D34654">
      <w:proofErr w:type="spellStart"/>
      <w:r w:rsidRPr="00D34654">
        <w:rPr>
          <w:rFonts w:ascii="Times New Roman" w:hAnsi="Times New Roman" w:cs="Times New Roman"/>
          <w:sz w:val="24"/>
          <w:szCs w:val="24"/>
        </w:rPr>
        <w:t>С.Довбня</w:t>
      </w:r>
      <w:proofErr w:type="spellEnd"/>
      <w:r w:rsidRPr="00D34654">
        <w:rPr>
          <w:rFonts w:ascii="Times New Roman" w:hAnsi="Times New Roman" w:cs="Times New Roman"/>
          <w:sz w:val="24"/>
          <w:szCs w:val="24"/>
        </w:rPr>
        <w:t xml:space="preserve">, </w:t>
      </w:r>
      <w:proofErr w:type="spellStart"/>
      <w:r w:rsidRPr="00D34654">
        <w:rPr>
          <w:rFonts w:ascii="Times New Roman" w:hAnsi="Times New Roman" w:cs="Times New Roman"/>
          <w:sz w:val="24"/>
          <w:szCs w:val="24"/>
        </w:rPr>
        <w:t>Т.Морозова</w:t>
      </w:r>
      <w:proofErr w:type="spellEnd"/>
      <w:r w:rsidRPr="00D34654">
        <w:rPr>
          <w:rFonts w:ascii="Times New Roman" w:hAnsi="Times New Roman" w:cs="Times New Roman"/>
          <w:sz w:val="24"/>
          <w:szCs w:val="24"/>
        </w:rPr>
        <w:t xml:space="preserve">, </w:t>
      </w:r>
      <w:proofErr w:type="spellStart"/>
      <w:r w:rsidRPr="00D34654">
        <w:rPr>
          <w:rFonts w:ascii="Times New Roman" w:hAnsi="Times New Roman" w:cs="Times New Roman"/>
          <w:sz w:val="24"/>
          <w:szCs w:val="24"/>
        </w:rPr>
        <w:t>А.Залогина</w:t>
      </w:r>
      <w:proofErr w:type="spellEnd"/>
      <w:r w:rsidRPr="00D34654">
        <w:rPr>
          <w:rFonts w:ascii="Times New Roman" w:hAnsi="Times New Roman" w:cs="Times New Roman"/>
          <w:sz w:val="24"/>
          <w:szCs w:val="24"/>
        </w:rPr>
        <w:t xml:space="preserve">, </w:t>
      </w:r>
      <w:proofErr w:type="spellStart"/>
      <w:r w:rsidRPr="00D34654">
        <w:rPr>
          <w:rFonts w:ascii="Times New Roman" w:hAnsi="Times New Roman" w:cs="Times New Roman"/>
          <w:sz w:val="24"/>
          <w:szCs w:val="24"/>
        </w:rPr>
        <w:t>И.Монова</w:t>
      </w:r>
      <w:proofErr w:type="spellEnd"/>
      <w:r w:rsidRPr="00D34654">
        <w:rPr>
          <w:rFonts w:ascii="Times New Roman" w:hAnsi="Times New Roman" w:cs="Times New Roman"/>
          <w:sz w:val="24"/>
          <w:szCs w:val="24"/>
        </w:rPr>
        <w:t xml:space="preserve"> «Дети с расстройствами аутистического спектра в детском саду и школе: практики с доказанной эффективностью»</w:t>
      </w:r>
      <w:proofErr w:type="gramStart"/>
      <w:r w:rsidRPr="00D34654">
        <w:rPr>
          <w:rFonts w:ascii="Times New Roman" w:hAnsi="Times New Roman" w:cs="Times New Roman"/>
          <w:sz w:val="24"/>
          <w:szCs w:val="24"/>
        </w:rPr>
        <w:t>.-</w:t>
      </w:r>
      <w:proofErr w:type="gramEnd"/>
      <w:r w:rsidRPr="00D34654">
        <w:rPr>
          <w:rFonts w:ascii="Times New Roman" w:hAnsi="Times New Roman" w:cs="Times New Roman"/>
          <w:sz w:val="24"/>
          <w:szCs w:val="24"/>
        </w:rPr>
        <w:t>СПб.: Сеанс, 2018</w:t>
      </w:r>
    </w:p>
    <w:sectPr w:rsidR="00204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C2"/>
    <w:rsid w:val="002040FA"/>
    <w:rsid w:val="0056319A"/>
    <w:rsid w:val="00566386"/>
    <w:rsid w:val="006340CB"/>
    <w:rsid w:val="008477D7"/>
    <w:rsid w:val="00AA7FC2"/>
    <w:rsid w:val="00BB5E4D"/>
    <w:rsid w:val="00BC7E8A"/>
    <w:rsid w:val="00CB2EEC"/>
    <w:rsid w:val="00D34654"/>
    <w:rsid w:val="00F7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5E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5E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6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0101C-371C-4089-8A99-AE6C3EDC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1185</Words>
  <Characters>6758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9</cp:revision>
  <dcterms:created xsi:type="dcterms:W3CDTF">2022-02-05T11:42:00Z</dcterms:created>
  <dcterms:modified xsi:type="dcterms:W3CDTF">2022-02-05T12:31:00Z</dcterms:modified>
</cp:coreProperties>
</file>