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8D7" w:rsidRDefault="00C157AC" w:rsidP="005648D7">
      <w:pPr>
        <w:shd w:val="clear" w:color="auto" w:fill="FFFFFF"/>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Тема: </w:t>
      </w:r>
      <w:r w:rsidR="005648D7" w:rsidRPr="0045053D">
        <w:rPr>
          <w:rFonts w:ascii="Times New Roman" w:hAnsi="Times New Roman" w:cs="Times New Roman"/>
          <w:color w:val="000000"/>
          <w:sz w:val="28"/>
          <w:szCs w:val="28"/>
          <w:shd w:val="clear" w:color="auto" w:fill="FFFFFF"/>
        </w:rPr>
        <w:t>Проблемы гражданского воспитания в современных условиях</w:t>
      </w:r>
    </w:p>
    <w:p w:rsidR="00C157AC" w:rsidRPr="0045053D" w:rsidRDefault="00C157AC" w:rsidP="005648D7">
      <w:pPr>
        <w:shd w:val="clear" w:color="auto" w:fill="FFFFFF"/>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Автор: Зозуля Юлия Сергеевна</w:t>
      </w:r>
    </w:p>
    <w:p w:rsidR="005648D7" w:rsidRDefault="005648D7" w:rsidP="005648D7">
      <w:pPr>
        <w:pStyle w:val="a3"/>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EB0B71">
        <w:rPr>
          <w:rFonts w:eastAsiaTheme="minorHAnsi"/>
          <w:color w:val="000000"/>
          <w:sz w:val="28"/>
          <w:szCs w:val="28"/>
          <w:shd w:val="clear" w:color="auto" w:fill="FFFFFF"/>
          <w:lang w:eastAsia="en-US"/>
        </w:rPr>
        <w:t xml:space="preserve">Одной из важнейших проблем современной демократической России стала проблема гражданского воспитания детей и подростков. Вообще, сам термин «гражданское воспитание» нуждается в конкретизации. </w:t>
      </w:r>
    </w:p>
    <w:p w:rsidR="005648D7" w:rsidRPr="00EB0B71" w:rsidRDefault="005648D7" w:rsidP="005648D7">
      <w:pPr>
        <w:pStyle w:val="a3"/>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EB0B71">
        <w:rPr>
          <w:rFonts w:eastAsiaTheme="minorHAnsi"/>
          <w:color w:val="000000"/>
          <w:sz w:val="28"/>
          <w:szCs w:val="28"/>
          <w:shd w:val="clear" w:color="auto" w:fill="FFFFFF"/>
          <w:lang w:eastAsia="en-US"/>
        </w:rPr>
        <w:t>Очевидно, что под «гражданским воспитанием» подразумевается процесс воспитания Гражданина. Вот только - какого гражданина? Этот вопрос весьма актуален для многих учителей и родителей. При обсуждении данной проблемы встает вопрос, кого должна воспитывать школа: гражданина мира или гражданина России. Соглашаясь в принципе с тем, что необходимо воспитывать граждан России, многие учителя и родители задаются вопросом: как это делать в условиях, когда опорочены и приобрели негативный оттенок в общественном мнении такие понятия, как «патриотизм», «демократия», «общественный интерес»; когда утеряно уважение к органам государственной власти, как ни странно, именно к органам народного представительства, наличие которых, кстати, единственно и дает право государству называться демократическим</w:t>
      </w:r>
      <w:r w:rsidR="00514443">
        <w:rPr>
          <w:rFonts w:eastAsiaTheme="minorHAnsi"/>
          <w:color w:val="000000"/>
          <w:sz w:val="28"/>
          <w:szCs w:val="28"/>
          <w:shd w:val="clear" w:color="auto" w:fill="FFFFFF"/>
          <w:lang w:eastAsia="en-US"/>
        </w:rPr>
        <w:t xml:space="preserve"> [2</w:t>
      </w:r>
      <w:r w:rsidRPr="000757E9">
        <w:rPr>
          <w:rFonts w:eastAsiaTheme="minorHAnsi"/>
          <w:color w:val="000000"/>
          <w:sz w:val="28"/>
          <w:szCs w:val="28"/>
          <w:shd w:val="clear" w:color="auto" w:fill="FFFFFF"/>
          <w:lang w:eastAsia="en-US"/>
        </w:rPr>
        <w:t>]</w:t>
      </w:r>
      <w:r w:rsidRPr="00EB0B71">
        <w:rPr>
          <w:rFonts w:eastAsiaTheme="minorHAnsi"/>
          <w:color w:val="000000"/>
          <w:sz w:val="28"/>
          <w:szCs w:val="28"/>
          <w:shd w:val="clear" w:color="auto" w:fill="FFFFFF"/>
          <w:lang w:eastAsia="en-US"/>
        </w:rPr>
        <w:t>.</w:t>
      </w:r>
    </w:p>
    <w:p w:rsidR="005648D7" w:rsidRDefault="005648D7" w:rsidP="005648D7">
      <w:pPr>
        <w:pStyle w:val="a3"/>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EB0B71">
        <w:rPr>
          <w:rFonts w:eastAsiaTheme="minorHAnsi"/>
          <w:color w:val="000000"/>
          <w:sz w:val="28"/>
          <w:szCs w:val="28"/>
          <w:shd w:val="clear" w:color="auto" w:fill="FFFFFF"/>
          <w:lang w:eastAsia="en-US"/>
        </w:rPr>
        <w:t xml:space="preserve">В таких условиях говорить о гражданском воспитании, а главное, заниматься им, дело довольно трудное потому, что в стране отсутствует какая-либо позитивная идеология, а также четко сформулированная национальная идея. Со школьниками сегодня практически не ведется какая-либо организованная, систематизированная и, главное, целенаправленная общественная работа. В свое время из средней школы были изгнаны все детские общественные организации, проводившие и организовывавшие подобную работу. Сделано это было под предлогом деидеологизации образования. </w:t>
      </w:r>
    </w:p>
    <w:p w:rsidR="005648D7" w:rsidRDefault="005648D7" w:rsidP="005648D7">
      <w:pPr>
        <w:pStyle w:val="a3"/>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EB0B71">
        <w:rPr>
          <w:rFonts w:eastAsiaTheme="minorHAnsi"/>
          <w:color w:val="000000"/>
          <w:sz w:val="28"/>
          <w:szCs w:val="28"/>
          <w:shd w:val="clear" w:color="auto" w:fill="FFFFFF"/>
          <w:lang w:eastAsia="en-US"/>
        </w:rPr>
        <w:t xml:space="preserve">Уже тогда, на рубеже 80-90-х годов людям и педагогам, мало разбирающимся или хотя бы интересующимся историей и политикой, было понятно, что образование не может быть вне политики, вне идеологии. Было </w:t>
      </w:r>
      <w:r w:rsidRPr="00EB0B71">
        <w:rPr>
          <w:rFonts w:eastAsiaTheme="minorHAnsi"/>
          <w:color w:val="000000"/>
          <w:sz w:val="28"/>
          <w:szCs w:val="28"/>
          <w:shd w:val="clear" w:color="auto" w:fill="FFFFFF"/>
          <w:lang w:eastAsia="en-US"/>
        </w:rPr>
        <w:lastRenderedPageBreak/>
        <w:t xml:space="preserve">ясно, что на смену коммунистической идеологии в школу обязательно придет какая-то другая. </w:t>
      </w:r>
    </w:p>
    <w:p w:rsidR="005648D7" w:rsidRPr="00EB0B71" w:rsidRDefault="005648D7" w:rsidP="005648D7">
      <w:pPr>
        <w:pStyle w:val="a3"/>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EB0B71">
        <w:rPr>
          <w:rFonts w:eastAsiaTheme="minorHAnsi"/>
          <w:color w:val="000000"/>
          <w:sz w:val="28"/>
          <w:szCs w:val="28"/>
          <w:shd w:val="clear" w:color="auto" w:fill="FFFFFF"/>
          <w:lang w:eastAsia="en-US"/>
        </w:rPr>
        <w:t>Но тогда мало кто предполагал, что на смену коммунистическим идеалам, ставившим, возможно, излишне резко, государство выше человека и буквально требовавших принесения личных интересов в жертву интересам общества, придут иные ценности, выражающиеся в абсолютном пренебрежении общественными и государственными интересами. Мало, кто тогда думал о том, что, лишив школу права заниматься идеологическим и политическим воспитанием подростков, дети, будущее нашей Родины окажутся в руки нечистоплотных отечественных и зарубежных политиков. А, в общем и целом, они остались практически один на один с мощной идеологической пропагандой западных стран</w:t>
      </w:r>
      <w:r w:rsidR="00514443">
        <w:rPr>
          <w:rFonts w:eastAsiaTheme="minorHAnsi"/>
          <w:color w:val="000000"/>
          <w:sz w:val="28"/>
          <w:szCs w:val="28"/>
          <w:shd w:val="clear" w:color="auto" w:fill="FFFFFF"/>
          <w:lang w:eastAsia="en-US"/>
        </w:rPr>
        <w:t xml:space="preserve"> [3</w:t>
      </w:r>
      <w:r w:rsidRPr="000757E9">
        <w:rPr>
          <w:rFonts w:eastAsiaTheme="minorHAnsi"/>
          <w:color w:val="000000"/>
          <w:sz w:val="28"/>
          <w:szCs w:val="28"/>
          <w:shd w:val="clear" w:color="auto" w:fill="FFFFFF"/>
          <w:lang w:eastAsia="en-US"/>
        </w:rPr>
        <w:t>]</w:t>
      </w:r>
      <w:r w:rsidRPr="00EB0B71">
        <w:rPr>
          <w:rFonts w:eastAsiaTheme="minorHAnsi"/>
          <w:color w:val="000000"/>
          <w:sz w:val="28"/>
          <w:szCs w:val="28"/>
          <w:shd w:val="clear" w:color="auto" w:fill="FFFFFF"/>
          <w:lang w:eastAsia="en-US"/>
        </w:rPr>
        <w:t>.</w:t>
      </w:r>
    </w:p>
    <w:p w:rsidR="005648D7" w:rsidRDefault="005648D7" w:rsidP="005648D7">
      <w:pPr>
        <w:pStyle w:val="a3"/>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EB0B71">
        <w:rPr>
          <w:rFonts w:eastAsiaTheme="minorHAnsi"/>
          <w:color w:val="000000"/>
          <w:sz w:val="28"/>
          <w:szCs w:val="28"/>
          <w:shd w:val="clear" w:color="auto" w:fill="FFFFFF"/>
          <w:lang w:eastAsia="en-US"/>
        </w:rPr>
        <w:t>Отрадно сознавать, что сегодня государственная власть встала на путь борьбы с безыдейностью школьного образования. Правительству России дано поручение разработать программу патриотического воспитания детей и молодежи. Все чаще говорят о необходимости воссоздания детских организаций в школах. О необходимости вовлечения детей и подростков в активную общественную жизнь. И тем не менее, несмотря на предпринимаемые государством шаги в этом направлении, учителя вместе с общественностью должны искать формы и методы эффективного гражданского воспитания детей.</w:t>
      </w:r>
    </w:p>
    <w:p w:rsidR="005648D7" w:rsidRPr="00EB0B71" w:rsidRDefault="005648D7" w:rsidP="005648D7">
      <w:pPr>
        <w:pStyle w:val="a3"/>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EB0B71">
        <w:rPr>
          <w:rFonts w:eastAsiaTheme="minorHAnsi"/>
          <w:color w:val="000000"/>
          <w:sz w:val="28"/>
          <w:szCs w:val="28"/>
          <w:shd w:val="clear" w:color="auto" w:fill="FFFFFF"/>
          <w:lang w:eastAsia="en-US"/>
        </w:rPr>
        <w:t xml:space="preserve"> Россия сегодня остро нуждается в гражданах, осознающих свою ответственность за судьбу страны. Задача родителей, учителей, политиков, общественности заключается в том, чтобы воспитать таких граждан. А для этого детям в первую очередь необходимо привить любовь к своей Родине, чувство гражданского долга. И еще их надо научить умению как, каждодневно являясь объектом политических манипуляций, остаться субъектом политического процесса. Эта задача тем более важна, потому что лишь при этих условиях можно создать подлинно гражданское общество, </w:t>
      </w:r>
      <w:r w:rsidRPr="00EB0B71">
        <w:rPr>
          <w:rFonts w:eastAsiaTheme="minorHAnsi"/>
          <w:color w:val="000000"/>
          <w:sz w:val="28"/>
          <w:szCs w:val="28"/>
          <w:shd w:val="clear" w:color="auto" w:fill="FFFFFF"/>
          <w:lang w:eastAsia="en-US"/>
        </w:rPr>
        <w:lastRenderedPageBreak/>
        <w:t>способное не только осознанно избирать власть, но и грамотно ее контролировать, эффективно влиять на принимаемые этой властью решения.</w:t>
      </w:r>
    </w:p>
    <w:p w:rsidR="005648D7" w:rsidRPr="003C2503" w:rsidRDefault="005648D7" w:rsidP="005648D7">
      <w:pPr>
        <w:pStyle w:val="a3"/>
        <w:shd w:val="clear" w:color="auto" w:fill="FFFFFF"/>
        <w:spacing w:before="0" w:beforeAutospacing="0" w:after="0" w:afterAutospacing="0" w:line="360" w:lineRule="auto"/>
        <w:ind w:firstLine="709"/>
        <w:jc w:val="both"/>
        <w:rPr>
          <w:rFonts w:eastAsiaTheme="minorHAnsi"/>
          <w:color w:val="000000"/>
          <w:sz w:val="28"/>
          <w:szCs w:val="28"/>
          <w:shd w:val="clear" w:color="auto" w:fill="FFFFFF"/>
          <w:lang w:eastAsia="en-US"/>
        </w:rPr>
      </w:pPr>
      <w:r w:rsidRPr="003C2503">
        <w:rPr>
          <w:rFonts w:eastAsiaTheme="minorHAnsi"/>
          <w:color w:val="000000"/>
          <w:sz w:val="28"/>
          <w:szCs w:val="28"/>
          <w:shd w:val="clear" w:color="auto" w:fill="FFFFFF"/>
          <w:lang w:eastAsia="en-US"/>
        </w:rPr>
        <w:t>Гражданское воспитание школьников направлено на формирование и развитие личности, обладающей качествами гражданина – патриота Родины и способной успешно выполнять гражданские обязанности.</w:t>
      </w:r>
    </w:p>
    <w:p w:rsidR="005648D7" w:rsidRPr="00022703" w:rsidRDefault="005648D7" w:rsidP="005648D7">
      <w:pPr>
        <w:pStyle w:val="a3"/>
        <w:spacing w:before="0" w:beforeAutospacing="0" w:after="0" w:afterAutospacing="0" w:line="360" w:lineRule="auto"/>
        <w:ind w:firstLine="709"/>
        <w:jc w:val="both"/>
        <w:rPr>
          <w:rFonts w:eastAsiaTheme="minorHAnsi"/>
          <w:color w:val="000000"/>
          <w:sz w:val="28"/>
          <w:szCs w:val="28"/>
          <w:shd w:val="clear" w:color="auto" w:fill="FFFFFF"/>
          <w:lang w:eastAsia="en-US"/>
        </w:rPr>
      </w:pPr>
      <w:r w:rsidRPr="00022703">
        <w:rPr>
          <w:rFonts w:eastAsiaTheme="minorHAnsi"/>
          <w:color w:val="000000"/>
          <w:sz w:val="28"/>
          <w:szCs w:val="28"/>
          <w:shd w:val="clear" w:color="auto" w:fill="FFFFFF"/>
          <w:lang w:eastAsia="en-US"/>
        </w:rPr>
        <w:t xml:space="preserve">В условиях, когда речь идет о создании гражданского общества и о построении правового государства, первоочередной задачей педагогики как авангарда общественного прогресса становится задача </w:t>
      </w:r>
      <w:proofErr w:type="spellStart"/>
      <w:r w:rsidRPr="00022703">
        <w:rPr>
          <w:rFonts w:eastAsiaTheme="minorHAnsi"/>
          <w:color w:val="000000"/>
          <w:sz w:val="28"/>
          <w:szCs w:val="28"/>
          <w:shd w:val="clear" w:color="auto" w:fill="FFFFFF"/>
          <w:lang w:eastAsia="en-US"/>
        </w:rPr>
        <w:t>воспитаниягуманного</w:t>
      </w:r>
      <w:proofErr w:type="spellEnd"/>
      <w:r w:rsidRPr="00022703">
        <w:rPr>
          <w:rFonts w:eastAsiaTheme="minorHAnsi"/>
          <w:color w:val="000000"/>
          <w:sz w:val="28"/>
          <w:szCs w:val="28"/>
          <w:shd w:val="clear" w:color="auto" w:fill="FFFFFF"/>
          <w:lang w:eastAsia="en-US"/>
        </w:rPr>
        <w:t>, социально-активного, в правовом и общекультурном плане грамотного и законопослушного гражданина государства, который соединяет в своем сознании интересы государства со своими собственными</w:t>
      </w:r>
      <w:r w:rsidR="00514443">
        <w:rPr>
          <w:rFonts w:eastAsiaTheme="minorHAnsi"/>
          <w:color w:val="000000"/>
          <w:sz w:val="28"/>
          <w:szCs w:val="28"/>
          <w:shd w:val="clear" w:color="auto" w:fill="FFFFFF"/>
          <w:lang w:eastAsia="en-US"/>
        </w:rPr>
        <w:t xml:space="preserve"> [</w:t>
      </w:r>
      <w:r w:rsidR="00514443" w:rsidRPr="00514443">
        <w:rPr>
          <w:rFonts w:eastAsiaTheme="minorHAnsi"/>
          <w:color w:val="000000"/>
          <w:sz w:val="28"/>
          <w:szCs w:val="28"/>
          <w:shd w:val="clear" w:color="auto" w:fill="FFFFFF"/>
          <w:lang w:eastAsia="en-US"/>
        </w:rPr>
        <w:t>1</w:t>
      </w:r>
      <w:r w:rsidRPr="000757E9">
        <w:rPr>
          <w:rFonts w:eastAsiaTheme="minorHAnsi"/>
          <w:color w:val="000000"/>
          <w:sz w:val="28"/>
          <w:szCs w:val="28"/>
          <w:shd w:val="clear" w:color="auto" w:fill="FFFFFF"/>
          <w:lang w:eastAsia="en-US"/>
        </w:rPr>
        <w:t>]</w:t>
      </w:r>
      <w:r w:rsidRPr="00022703">
        <w:rPr>
          <w:rFonts w:eastAsiaTheme="minorHAnsi"/>
          <w:color w:val="000000"/>
          <w:sz w:val="28"/>
          <w:szCs w:val="28"/>
          <w:shd w:val="clear" w:color="auto" w:fill="FFFFFF"/>
          <w:lang w:eastAsia="en-US"/>
        </w:rPr>
        <w:t>.</w:t>
      </w:r>
    </w:p>
    <w:p w:rsidR="005648D7" w:rsidRDefault="005648D7" w:rsidP="005648D7">
      <w:pPr>
        <w:pStyle w:val="a3"/>
        <w:spacing w:before="0" w:beforeAutospacing="0" w:after="0" w:afterAutospacing="0" w:line="360" w:lineRule="auto"/>
        <w:ind w:firstLine="709"/>
        <w:jc w:val="both"/>
        <w:rPr>
          <w:rFonts w:eastAsiaTheme="minorHAnsi"/>
          <w:color w:val="000000"/>
          <w:sz w:val="28"/>
          <w:szCs w:val="28"/>
          <w:shd w:val="clear" w:color="auto" w:fill="FFFFFF"/>
          <w:lang w:eastAsia="en-US"/>
        </w:rPr>
      </w:pPr>
      <w:r w:rsidRPr="00022703">
        <w:rPr>
          <w:rFonts w:eastAsiaTheme="minorHAnsi"/>
          <w:color w:val="000000"/>
          <w:sz w:val="28"/>
          <w:szCs w:val="28"/>
          <w:shd w:val="clear" w:color="auto" w:fill="FFFFFF"/>
          <w:lang w:eastAsia="en-US"/>
        </w:rPr>
        <w:t xml:space="preserve">Гражданское воспитание в современных условиях − целенаправленный, нравственно обусловленный процесс освоения детьми и молодежью навыков демократического самоуправления, укрепления ответственности индивида за политический, нравственный и правовой выбор, за поддержание </w:t>
      </w:r>
      <w:proofErr w:type="spellStart"/>
      <w:r w:rsidRPr="00022703">
        <w:rPr>
          <w:rFonts w:eastAsiaTheme="minorHAnsi"/>
          <w:color w:val="000000"/>
          <w:sz w:val="28"/>
          <w:szCs w:val="28"/>
          <w:shd w:val="clear" w:color="auto" w:fill="FFFFFF"/>
          <w:lang w:eastAsia="en-US"/>
        </w:rPr>
        <w:t>законопорядка</w:t>
      </w:r>
      <w:proofErr w:type="spellEnd"/>
      <w:r w:rsidRPr="00022703">
        <w:rPr>
          <w:rFonts w:eastAsiaTheme="minorHAnsi"/>
          <w:color w:val="000000"/>
          <w:sz w:val="28"/>
          <w:szCs w:val="28"/>
          <w:shd w:val="clear" w:color="auto" w:fill="FFFFFF"/>
          <w:lang w:eastAsia="en-US"/>
        </w:rPr>
        <w:t>, обороноспособности страны, за максимальное развитие личностью собственных творческих способностей, их реализацию в интересах прогрессивного устойчивого развития общества и достижения собственного жизненного успеха.</w:t>
      </w:r>
    </w:p>
    <w:p w:rsidR="005648D7" w:rsidRPr="00022703" w:rsidRDefault="005648D7" w:rsidP="005648D7">
      <w:pPr>
        <w:pStyle w:val="a3"/>
        <w:spacing w:before="0" w:beforeAutospacing="0" w:after="0" w:afterAutospacing="0" w:line="360" w:lineRule="auto"/>
        <w:ind w:firstLine="709"/>
        <w:jc w:val="both"/>
        <w:rPr>
          <w:rFonts w:eastAsiaTheme="minorHAnsi"/>
          <w:color w:val="000000"/>
          <w:sz w:val="28"/>
          <w:szCs w:val="28"/>
          <w:shd w:val="clear" w:color="auto" w:fill="FFFFFF"/>
          <w:lang w:eastAsia="en-US"/>
        </w:rPr>
      </w:pPr>
      <w:r>
        <w:rPr>
          <w:color w:val="000000"/>
          <w:sz w:val="28"/>
          <w:szCs w:val="28"/>
          <w:shd w:val="clear" w:color="auto" w:fill="FFFFFF"/>
        </w:rPr>
        <w:t>Можно сказать, что п</w:t>
      </w:r>
      <w:r w:rsidRPr="003C2503">
        <w:rPr>
          <w:color w:val="000000"/>
          <w:sz w:val="28"/>
          <w:szCs w:val="28"/>
          <w:shd w:val="clear" w:color="auto" w:fill="FFFFFF"/>
        </w:rPr>
        <w:t>едагогическая наука выявила изменчивый характер отношений детей и взрослых, вызванный социальными переменами, расшатыванием традиционных механизмов передачи гражданских и нравственных ценностей. Многообразие методик гражданского воспитания, целей и методологических оснований воспитательных систем образовательных учреждений требует от науки обозначения существенных положений, знание которых позволит воспитателю планировать и оценивать свою деятельность в области воспитания гражданских добродетелей у школьников.</w:t>
      </w:r>
    </w:p>
    <w:p w:rsidR="005648D7" w:rsidRDefault="005648D7" w:rsidP="005648D7">
      <w:pPr>
        <w:spacing w:after="0" w:line="360" w:lineRule="auto"/>
        <w:ind w:firstLine="709"/>
        <w:jc w:val="both"/>
        <w:rPr>
          <w:rFonts w:ascii="Times New Roman" w:hAnsi="Times New Roman" w:cs="Times New Roman"/>
          <w:color w:val="000000"/>
          <w:sz w:val="28"/>
          <w:szCs w:val="28"/>
          <w:shd w:val="clear" w:color="auto" w:fill="FFFFFF"/>
        </w:rPr>
      </w:pPr>
    </w:p>
    <w:p w:rsidR="00514443" w:rsidRDefault="00514443" w:rsidP="005648D7">
      <w:pPr>
        <w:spacing w:after="0" w:line="360" w:lineRule="auto"/>
        <w:ind w:firstLine="709"/>
        <w:jc w:val="both"/>
        <w:rPr>
          <w:rFonts w:ascii="Times New Roman" w:hAnsi="Times New Roman" w:cs="Times New Roman"/>
          <w:color w:val="000000"/>
          <w:sz w:val="28"/>
          <w:szCs w:val="28"/>
          <w:shd w:val="clear" w:color="auto" w:fill="FFFFFF"/>
        </w:rPr>
      </w:pPr>
    </w:p>
    <w:p w:rsidR="00514443" w:rsidRDefault="00514443" w:rsidP="005648D7">
      <w:pPr>
        <w:spacing w:after="0" w:line="360" w:lineRule="auto"/>
        <w:ind w:firstLine="709"/>
        <w:jc w:val="both"/>
        <w:rPr>
          <w:rFonts w:ascii="Times New Roman" w:hAnsi="Times New Roman" w:cs="Times New Roman"/>
          <w:color w:val="000000"/>
          <w:sz w:val="28"/>
          <w:szCs w:val="28"/>
          <w:shd w:val="clear" w:color="auto" w:fill="FFFFFF"/>
        </w:rPr>
      </w:pPr>
    </w:p>
    <w:p w:rsidR="00514443" w:rsidRDefault="00514443" w:rsidP="00514443">
      <w:pPr>
        <w:spacing w:after="0" w:line="360" w:lineRule="auto"/>
        <w:ind w:firstLine="709"/>
        <w:jc w:val="center"/>
        <w:rPr>
          <w:rFonts w:ascii="Times New Roman" w:hAnsi="Times New Roman" w:cs="Times New Roman"/>
          <w:color w:val="000000"/>
          <w:sz w:val="28"/>
          <w:szCs w:val="28"/>
          <w:shd w:val="clear" w:color="auto" w:fill="FFFFFF"/>
        </w:rPr>
      </w:pPr>
    </w:p>
    <w:p w:rsidR="00514443" w:rsidRDefault="00514443" w:rsidP="00514443">
      <w:pPr>
        <w:spacing w:after="0" w:line="36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Список используемой литературы</w:t>
      </w:r>
    </w:p>
    <w:p w:rsidR="00514443" w:rsidRDefault="00514443" w:rsidP="00514443">
      <w:pPr>
        <w:numPr>
          <w:ilvl w:val="0"/>
          <w:numId w:val="1"/>
        </w:numPr>
        <w:spacing w:after="0" w:line="360" w:lineRule="auto"/>
        <w:ind w:right="-143"/>
        <w:contextualSpacing/>
        <w:jc w:val="both"/>
        <w:rPr>
          <w:rFonts w:ascii="Times New Roman" w:eastAsia="Times New Roman" w:hAnsi="Times New Roman" w:cs="Times New Roman"/>
          <w:sz w:val="28"/>
          <w:szCs w:val="28"/>
        </w:rPr>
      </w:pPr>
      <w:bookmarkStart w:id="0" w:name="_Ref24045519"/>
      <w:r w:rsidRPr="005E4C3D">
        <w:rPr>
          <w:rFonts w:ascii="Times New Roman" w:eastAsia="Times New Roman" w:hAnsi="Times New Roman" w:cs="Times New Roman"/>
          <w:sz w:val="28"/>
          <w:szCs w:val="28"/>
        </w:rPr>
        <w:t>Аванесов В. С. Определение, предмет и основные функции педагогической диагностики / Педагогическая диагностика. № 1, 2002. С. 41-43.</w:t>
      </w:r>
      <w:bookmarkStart w:id="1" w:name="_Ref24045733"/>
      <w:bookmarkEnd w:id="0"/>
      <w:r w:rsidRPr="00514443">
        <w:rPr>
          <w:rFonts w:ascii="Times New Roman" w:eastAsia="Times New Roman" w:hAnsi="Times New Roman" w:cs="Times New Roman"/>
          <w:sz w:val="28"/>
          <w:szCs w:val="28"/>
        </w:rPr>
        <w:t xml:space="preserve"> </w:t>
      </w:r>
    </w:p>
    <w:p w:rsidR="00514443" w:rsidRPr="00514443" w:rsidRDefault="00514443" w:rsidP="00514443">
      <w:pPr>
        <w:numPr>
          <w:ilvl w:val="0"/>
          <w:numId w:val="1"/>
        </w:numPr>
        <w:spacing w:after="0" w:line="360" w:lineRule="auto"/>
        <w:ind w:right="-143"/>
        <w:contextualSpacing/>
        <w:jc w:val="both"/>
        <w:rPr>
          <w:rFonts w:ascii="Times New Roman" w:eastAsia="Times New Roman" w:hAnsi="Times New Roman" w:cs="Times New Roman"/>
          <w:sz w:val="28"/>
          <w:szCs w:val="28"/>
        </w:rPr>
      </w:pPr>
      <w:proofErr w:type="spellStart"/>
      <w:r w:rsidRPr="005E4C3D">
        <w:rPr>
          <w:rFonts w:ascii="Times New Roman" w:eastAsia="Times New Roman" w:hAnsi="Times New Roman" w:cs="Times New Roman"/>
          <w:sz w:val="28"/>
          <w:szCs w:val="28"/>
        </w:rPr>
        <w:t>Бабанский</w:t>
      </w:r>
      <w:proofErr w:type="spellEnd"/>
      <w:r w:rsidRPr="005E4C3D">
        <w:rPr>
          <w:rFonts w:ascii="Times New Roman" w:eastAsia="Times New Roman" w:hAnsi="Times New Roman" w:cs="Times New Roman"/>
          <w:sz w:val="28"/>
          <w:szCs w:val="28"/>
        </w:rPr>
        <w:t xml:space="preserve"> Ю. К. Методы обучения в современной общеобразовательной школе. М.: Просвещение, 1985. - 208 с.</w:t>
      </w:r>
      <w:bookmarkEnd w:id="1"/>
    </w:p>
    <w:p w:rsidR="00514443" w:rsidRPr="005E4C3D" w:rsidRDefault="00514443" w:rsidP="00514443">
      <w:pPr>
        <w:numPr>
          <w:ilvl w:val="0"/>
          <w:numId w:val="1"/>
        </w:numPr>
        <w:shd w:val="clear" w:color="auto" w:fill="FFFFFF"/>
        <w:spacing w:after="0" w:line="360" w:lineRule="auto"/>
        <w:contextualSpacing/>
        <w:jc w:val="both"/>
        <w:rPr>
          <w:rFonts w:ascii="Times New Roman" w:eastAsia="Times New Roman" w:hAnsi="Times New Roman" w:cs="Times New Roman"/>
          <w:sz w:val="28"/>
          <w:szCs w:val="28"/>
        </w:rPr>
      </w:pPr>
      <w:proofErr w:type="spellStart"/>
      <w:r w:rsidRPr="005E4C3D">
        <w:rPr>
          <w:rFonts w:ascii="Times New Roman" w:eastAsia="Times New Roman" w:hAnsi="Times New Roman" w:cs="Times New Roman"/>
          <w:sz w:val="28"/>
          <w:szCs w:val="28"/>
        </w:rPr>
        <w:t>Лернер</w:t>
      </w:r>
      <w:proofErr w:type="spellEnd"/>
      <w:r w:rsidRPr="005E4C3D">
        <w:rPr>
          <w:rFonts w:ascii="Times New Roman" w:eastAsia="Times New Roman" w:hAnsi="Times New Roman" w:cs="Times New Roman"/>
          <w:sz w:val="28"/>
          <w:szCs w:val="28"/>
        </w:rPr>
        <w:t xml:space="preserve"> И. Я. Система методов обучения (дидактический аспект) //Совершенствование методов обучения русскому языку: (Сб. ст.). </w:t>
      </w:r>
      <w:proofErr w:type="spellStart"/>
      <w:r w:rsidRPr="005E4C3D">
        <w:rPr>
          <w:rFonts w:ascii="Times New Roman" w:eastAsia="Times New Roman" w:hAnsi="Times New Roman" w:cs="Times New Roman"/>
          <w:sz w:val="28"/>
          <w:szCs w:val="28"/>
        </w:rPr>
        <w:t>Пос-е</w:t>
      </w:r>
      <w:proofErr w:type="spellEnd"/>
      <w:r w:rsidRPr="005E4C3D">
        <w:rPr>
          <w:rFonts w:ascii="Times New Roman" w:eastAsia="Times New Roman" w:hAnsi="Times New Roman" w:cs="Times New Roman"/>
          <w:sz w:val="28"/>
          <w:szCs w:val="28"/>
        </w:rPr>
        <w:t xml:space="preserve"> для учителей / Сост. А. Ю. Купалова.- М.: Просвещение, 1981. С. 14-27.</w:t>
      </w:r>
    </w:p>
    <w:p w:rsidR="00F73581" w:rsidRDefault="00F73581"/>
    <w:sectPr w:rsidR="00F73581" w:rsidSect="000717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66E72"/>
    <w:multiLevelType w:val="hybridMultilevel"/>
    <w:tmpl w:val="B1AA4DBE"/>
    <w:lvl w:ilvl="0" w:tplc="0419000F">
      <w:start w:val="1"/>
      <w:numFmt w:val="decimal"/>
      <w:lvlText w:val="%1."/>
      <w:lvlJc w:val="lef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648D7"/>
    <w:rsid w:val="000717A3"/>
    <w:rsid w:val="00514443"/>
    <w:rsid w:val="005648D7"/>
    <w:rsid w:val="00C157AC"/>
    <w:rsid w:val="00F73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7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8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881</Words>
  <Characters>5025</Characters>
  <Application>Microsoft Office Word</Application>
  <DocSecurity>0</DocSecurity>
  <Lines>41</Lines>
  <Paragraphs>11</Paragraphs>
  <ScaleCrop>false</ScaleCrop>
  <Company>SPecialiST RePack</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2020-02-22T12:57:00Z</dcterms:created>
  <dcterms:modified xsi:type="dcterms:W3CDTF">2020-02-22T13:02:00Z</dcterms:modified>
</cp:coreProperties>
</file>