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36" w:rsidRDefault="00F31736" w:rsidP="00F31736">
      <w:pPr>
        <w:jc w:val="center"/>
        <w:rPr>
          <w:rFonts w:ascii="Times New Roman" w:hAnsi="Times New Roman" w:cs="Times New Roman"/>
          <w:b/>
          <w:color w:val="000000"/>
          <w:sz w:val="56"/>
          <w:szCs w:val="56"/>
        </w:rPr>
      </w:pPr>
    </w:p>
    <w:p w:rsidR="00F31736" w:rsidRDefault="00F31736" w:rsidP="00F31736">
      <w:pPr>
        <w:jc w:val="center"/>
        <w:rPr>
          <w:rFonts w:ascii="Times New Roman" w:hAnsi="Times New Roman" w:cs="Times New Roman"/>
          <w:b/>
          <w:color w:val="000000"/>
          <w:sz w:val="56"/>
          <w:szCs w:val="56"/>
        </w:rPr>
      </w:pPr>
    </w:p>
    <w:p w:rsidR="00F31736" w:rsidRDefault="00B4061E" w:rsidP="00F31736">
      <w:pPr>
        <w:jc w:val="center"/>
        <w:rPr>
          <w:rFonts w:ascii="Times New Roman" w:hAnsi="Times New Roman" w:cs="Times New Roman"/>
          <w:b/>
          <w:color w:val="000000"/>
          <w:sz w:val="56"/>
          <w:szCs w:val="56"/>
        </w:rPr>
      </w:pPr>
      <w:r w:rsidRPr="00B4061E">
        <w:rPr>
          <w:rFonts w:ascii="Times New Roman" w:hAnsi="Times New Roman" w:cs="Times New Roman"/>
          <w:b/>
          <w:color w:val="000000"/>
          <w:sz w:val="56"/>
          <w:szCs w:val="56"/>
        </w:rPr>
        <w:t>Доклад на тему:</w:t>
      </w:r>
    </w:p>
    <w:p w:rsidR="00B4061E" w:rsidRPr="00B4061E" w:rsidRDefault="00F31736">
      <w:pPr>
        <w:rPr>
          <w:rFonts w:ascii="Times New Roman" w:hAnsi="Times New Roman" w:cs="Times New Roman"/>
          <w:b/>
          <w:color w:val="000000"/>
          <w:sz w:val="56"/>
          <w:szCs w:val="56"/>
        </w:rPr>
      </w:pPr>
      <w:r>
        <w:rPr>
          <w:rFonts w:ascii="Times New Roman" w:hAnsi="Times New Roman" w:cs="Times New Roman"/>
          <w:b/>
          <w:color w:val="000000"/>
          <w:sz w:val="56"/>
          <w:szCs w:val="56"/>
        </w:rPr>
        <w:t>«</w:t>
      </w:r>
      <w:r w:rsidR="00B4061E" w:rsidRPr="00B4061E">
        <w:rPr>
          <w:rFonts w:ascii="Times New Roman" w:hAnsi="Times New Roman" w:cs="Times New Roman"/>
          <w:b/>
          <w:color w:val="000000"/>
          <w:sz w:val="56"/>
          <w:szCs w:val="56"/>
        </w:rPr>
        <w:t xml:space="preserve"> </w:t>
      </w:r>
      <w:r w:rsidR="00C7003D">
        <w:rPr>
          <w:rFonts w:ascii="Times New Roman" w:hAnsi="Times New Roman" w:cs="Times New Roman"/>
          <w:b/>
          <w:color w:val="000000"/>
          <w:sz w:val="56"/>
          <w:szCs w:val="56"/>
        </w:rPr>
        <w:t>Коммуникативная компетентность современного учителя</w:t>
      </w:r>
      <w:r>
        <w:rPr>
          <w:rFonts w:ascii="Times New Roman" w:hAnsi="Times New Roman" w:cs="Times New Roman"/>
          <w:b/>
          <w:color w:val="000000"/>
          <w:sz w:val="56"/>
          <w:szCs w:val="56"/>
        </w:rPr>
        <w:t>».</w:t>
      </w:r>
    </w:p>
    <w:p w:rsidR="00F31736" w:rsidRDefault="00F31736">
      <w:pPr>
        <w:rPr>
          <w:rFonts w:ascii="Times New Roman" w:hAnsi="Times New Roman" w:cs="Times New Roman"/>
          <w:color w:val="000000"/>
          <w:sz w:val="56"/>
          <w:szCs w:val="56"/>
        </w:rPr>
      </w:pPr>
    </w:p>
    <w:p w:rsidR="00F31736" w:rsidRDefault="00F31736">
      <w:pPr>
        <w:rPr>
          <w:rFonts w:ascii="Times New Roman" w:hAnsi="Times New Roman" w:cs="Times New Roman"/>
          <w:color w:val="000000"/>
          <w:sz w:val="56"/>
          <w:szCs w:val="56"/>
        </w:rPr>
      </w:pPr>
    </w:p>
    <w:p w:rsidR="00F31736" w:rsidRDefault="00F31736">
      <w:pPr>
        <w:rPr>
          <w:rFonts w:ascii="Times New Roman" w:hAnsi="Times New Roman" w:cs="Times New Roman"/>
          <w:color w:val="000000"/>
          <w:sz w:val="56"/>
          <w:szCs w:val="56"/>
        </w:rPr>
      </w:pPr>
    </w:p>
    <w:p w:rsidR="00F31736" w:rsidRDefault="00F31736">
      <w:pPr>
        <w:rPr>
          <w:rFonts w:ascii="Times New Roman" w:hAnsi="Times New Roman" w:cs="Times New Roman"/>
          <w:color w:val="000000"/>
          <w:sz w:val="56"/>
          <w:szCs w:val="56"/>
        </w:rPr>
      </w:pPr>
    </w:p>
    <w:p w:rsidR="00F31736" w:rsidRDefault="00F31736">
      <w:pPr>
        <w:rPr>
          <w:rFonts w:ascii="Times New Roman" w:hAnsi="Times New Roman" w:cs="Times New Roman"/>
          <w:color w:val="000000"/>
          <w:sz w:val="56"/>
          <w:szCs w:val="56"/>
        </w:rPr>
      </w:pPr>
    </w:p>
    <w:p w:rsidR="00F31736" w:rsidRPr="00F31736" w:rsidRDefault="00F3173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Pr="00F31736">
        <w:rPr>
          <w:rFonts w:ascii="Times New Roman" w:hAnsi="Times New Roman" w:cs="Times New Roman"/>
          <w:color w:val="000000"/>
          <w:sz w:val="36"/>
          <w:szCs w:val="36"/>
        </w:rPr>
        <w:t xml:space="preserve">Работу выполнил: </w:t>
      </w:r>
    </w:p>
    <w:p w:rsidR="00F31736" w:rsidRPr="00F31736" w:rsidRDefault="00F3173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                                                         у</w:t>
      </w:r>
      <w:r w:rsidRPr="00F31736">
        <w:rPr>
          <w:rFonts w:ascii="Times New Roman" w:hAnsi="Times New Roman" w:cs="Times New Roman"/>
          <w:color w:val="000000"/>
          <w:sz w:val="36"/>
          <w:szCs w:val="36"/>
        </w:rPr>
        <w:t>читель МБОУ Лицей № 7</w:t>
      </w:r>
    </w:p>
    <w:p w:rsidR="00F31736" w:rsidRPr="00F31736" w:rsidRDefault="00F31736">
      <w:pPr>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Pr="00F31736">
        <w:rPr>
          <w:rFonts w:ascii="Times New Roman" w:hAnsi="Times New Roman" w:cs="Times New Roman"/>
          <w:color w:val="000000"/>
          <w:sz w:val="36"/>
          <w:szCs w:val="36"/>
        </w:rPr>
        <w:t>Скоробогатова С.Т.</w:t>
      </w:r>
    </w:p>
    <w:p w:rsidR="00F31736" w:rsidRPr="00F31736" w:rsidRDefault="00F31736">
      <w:pPr>
        <w:rPr>
          <w:rFonts w:ascii="Times New Roman" w:hAnsi="Times New Roman" w:cs="Times New Roman"/>
          <w:color w:val="000000"/>
          <w:sz w:val="36"/>
          <w:szCs w:val="36"/>
        </w:rPr>
      </w:pPr>
    </w:p>
    <w:p w:rsidR="00F31736" w:rsidRPr="00F31736" w:rsidRDefault="00F31736">
      <w:pPr>
        <w:rPr>
          <w:rFonts w:ascii="Times New Roman" w:hAnsi="Times New Roman" w:cs="Times New Roman"/>
          <w:color w:val="000000"/>
          <w:sz w:val="36"/>
          <w:szCs w:val="36"/>
        </w:rPr>
      </w:pPr>
    </w:p>
    <w:p w:rsidR="00B4061E" w:rsidRPr="00F31736" w:rsidRDefault="00F31736" w:rsidP="00F31736">
      <w:pPr>
        <w:jc w:val="center"/>
        <w:rPr>
          <w:rFonts w:ascii="Times New Roman" w:hAnsi="Times New Roman" w:cs="Times New Roman"/>
          <w:color w:val="000000"/>
          <w:sz w:val="36"/>
          <w:szCs w:val="36"/>
        </w:rPr>
      </w:pPr>
      <w:r w:rsidRPr="00F31736">
        <w:rPr>
          <w:rFonts w:ascii="Times New Roman" w:hAnsi="Times New Roman" w:cs="Times New Roman"/>
          <w:color w:val="000000"/>
          <w:sz w:val="36"/>
          <w:szCs w:val="36"/>
        </w:rPr>
        <w:t>2019</w:t>
      </w:r>
      <w:r w:rsidR="00B4061E" w:rsidRPr="00F31736">
        <w:rPr>
          <w:rFonts w:ascii="Times New Roman" w:hAnsi="Times New Roman" w:cs="Times New Roman"/>
          <w:color w:val="000000"/>
          <w:sz w:val="36"/>
          <w:szCs w:val="36"/>
        </w:rPr>
        <w:br w:type="page"/>
      </w:r>
    </w:p>
    <w:p w:rsidR="001E1585" w:rsidRPr="009A53C2" w:rsidRDefault="00DF1D49" w:rsidP="009A53C2">
      <w:pPr>
        <w:jc w:val="both"/>
        <w:rPr>
          <w:rFonts w:ascii="Times New Roman" w:hAnsi="Times New Roman" w:cs="Times New Roman"/>
          <w:color w:val="000000"/>
          <w:sz w:val="24"/>
          <w:szCs w:val="24"/>
        </w:rPr>
      </w:pPr>
      <w:r w:rsidRPr="00DF1D49">
        <w:rPr>
          <w:rFonts w:ascii="Times New Roman" w:hAnsi="Times New Roman" w:cs="Times New Roman"/>
          <w:color w:val="000000"/>
          <w:sz w:val="24"/>
          <w:szCs w:val="24"/>
        </w:rPr>
        <w:lastRenderedPageBreak/>
        <w:t>A</w:t>
      </w:r>
      <w:r w:rsidRPr="001E1585">
        <w:rPr>
          <w:rFonts w:ascii="Times New Roman" w:hAnsi="Times New Roman" w:cs="Times New Roman"/>
          <w:color w:val="000000"/>
          <w:sz w:val="24"/>
          <w:szCs w:val="24"/>
        </w:rPr>
        <w:t xml:space="preserve">.B. </w:t>
      </w:r>
      <w:proofErr w:type="gramStart"/>
      <w:r w:rsidRPr="001E1585">
        <w:rPr>
          <w:rFonts w:ascii="Times New Roman" w:hAnsi="Times New Roman" w:cs="Times New Roman"/>
          <w:color w:val="000000"/>
          <w:sz w:val="24"/>
          <w:szCs w:val="24"/>
        </w:rPr>
        <w:t>Хуторской</w:t>
      </w:r>
      <w:proofErr w:type="gramEnd"/>
      <w:r w:rsidRPr="001E1585">
        <w:rPr>
          <w:rFonts w:ascii="Times New Roman" w:hAnsi="Times New Roman" w:cs="Times New Roman"/>
          <w:color w:val="000000"/>
          <w:sz w:val="24"/>
          <w:szCs w:val="24"/>
        </w:rPr>
        <w:t xml:space="preserve"> так разделяет понятия "компетентность" и "компетенцию" следующим образом: "Компетенция в переводе с </w:t>
      </w:r>
      <w:proofErr w:type="gramStart"/>
      <w:r w:rsidRPr="001E1585">
        <w:rPr>
          <w:rFonts w:ascii="Times New Roman" w:hAnsi="Times New Roman" w:cs="Times New Roman"/>
          <w:color w:val="000000"/>
          <w:sz w:val="24"/>
          <w:szCs w:val="24"/>
        </w:rPr>
        <w:t>латинского</w:t>
      </w:r>
      <w:proofErr w:type="gramEnd"/>
      <w:r w:rsidRPr="001E1585">
        <w:rPr>
          <w:rFonts w:ascii="Times New Roman" w:hAnsi="Times New Roman" w:cs="Times New Roman"/>
          <w:color w:val="000000"/>
          <w:sz w:val="24"/>
          <w:szCs w:val="24"/>
        </w:rPr>
        <w:t> </w:t>
      </w:r>
      <w:proofErr w:type="spellStart"/>
      <w:r w:rsidRPr="001E1585">
        <w:rPr>
          <w:rFonts w:ascii="Times New Roman" w:hAnsi="Times New Roman" w:cs="Times New Roman"/>
          <w:b/>
          <w:bCs/>
          <w:i/>
          <w:iCs/>
          <w:color w:val="000000"/>
          <w:sz w:val="24"/>
          <w:szCs w:val="24"/>
        </w:rPr>
        <w:t>competentia</w:t>
      </w:r>
      <w:proofErr w:type="spellEnd"/>
      <w:r w:rsidRPr="001E1585">
        <w:rPr>
          <w:rFonts w:ascii="Times New Roman" w:hAnsi="Times New Roman" w:cs="Times New Roman"/>
          <w:b/>
          <w:bCs/>
          <w:i/>
          <w:iCs/>
          <w:color w:val="000000"/>
          <w:sz w:val="24"/>
          <w:szCs w:val="24"/>
        </w:rPr>
        <w:t> </w:t>
      </w:r>
      <w:r w:rsidRPr="001E1585">
        <w:rPr>
          <w:rFonts w:ascii="Times New Roman" w:hAnsi="Times New Roman" w:cs="Times New Roman"/>
          <w:color w:val="000000"/>
          <w:sz w:val="24"/>
          <w:szCs w:val="24"/>
        </w:rPr>
        <w:t>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 Для разделения общего и индивидуального будем отличать синонимически используемые часто понятия "компетенция". </w:t>
      </w:r>
      <w:r w:rsidRPr="001E1585">
        <w:rPr>
          <w:rFonts w:ascii="Times New Roman" w:hAnsi="Times New Roman" w:cs="Times New Roman"/>
          <w:b/>
          <w:bCs/>
          <w:i/>
          <w:iCs/>
          <w:color w:val="000000"/>
          <w:sz w:val="24"/>
          <w:szCs w:val="24"/>
        </w:rPr>
        <w:t>Компетенция </w:t>
      </w:r>
      <w:r w:rsidRPr="001E1585">
        <w:rPr>
          <w:rFonts w:ascii="Times New Roman" w:hAnsi="Times New Roman" w:cs="Times New Roman"/>
          <w:color w:val="000000"/>
          <w:sz w:val="24"/>
          <w:szCs w:val="24"/>
        </w:rPr>
        <w:t>включает совокупность взаимосвязанных качеств личности (</w:t>
      </w:r>
      <w:proofErr w:type="spellStart"/>
      <w:r w:rsidRPr="001E1585">
        <w:rPr>
          <w:rFonts w:ascii="Times New Roman" w:hAnsi="Times New Roman" w:cs="Times New Roman"/>
          <w:color w:val="000000"/>
          <w:sz w:val="24"/>
          <w:szCs w:val="24"/>
        </w:rPr>
        <w:t>знаний</w:t>
      </w:r>
      <w:proofErr w:type="gramStart"/>
      <w:r w:rsidRPr="001E1585">
        <w:rPr>
          <w:rFonts w:ascii="Times New Roman" w:hAnsi="Times New Roman" w:cs="Times New Roman"/>
          <w:color w:val="000000"/>
          <w:sz w:val="24"/>
          <w:szCs w:val="24"/>
        </w:rPr>
        <w:t>,у</w:t>
      </w:r>
      <w:proofErr w:type="gramEnd"/>
      <w:r w:rsidRPr="001E1585">
        <w:rPr>
          <w:rFonts w:ascii="Times New Roman" w:hAnsi="Times New Roman" w:cs="Times New Roman"/>
          <w:color w:val="000000"/>
          <w:sz w:val="24"/>
          <w:szCs w:val="24"/>
        </w:rPr>
        <w:t>мений</w:t>
      </w:r>
      <w:proofErr w:type="spellEnd"/>
      <w:r w:rsidRPr="001E1585">
        <w:rPr>
          <w:rFonts w:ascii="Times New Roman" w:hAnsi="Times New Roman" w:cs="Times New Roman"/>
          <w:color w:val="000000"/>
          <w:sz w:val="24"/>
          <w:szCs w:val="24"/>
        </w:rPr>
        <w:t>,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но отношению к ним. </w:t>
      </w:r>
      <w:r w:rsidRPr="001E1585">
        <w:rPr>
          <w:rFonts w:ascii="Times New Roman" w:hAnsi="Times New Roman" w:cs="Times New Roman"/>
          <w:b/>
          <w:bCs/>
          <w:i/>
          <w:iCs/>
          <w:color w:val="000000"/>
          <w:sz w:val="24"/>
          <w:szCs w:val="24"/>
        </w:rPr>
        <w:t>Компетентность -- </w:t>
      </w:r>
      <w:r w:rsidRPr="001E1585">
        <w:rPr>
          <w:rFonts w:ascii="Times New Roman" w:hAnsi="Times New Roman" w:cs="Times New Roman"/>
          <w:color w:val="000000"/>
          <w:sz w:val="24"/>
          <w:szCs w:val="24"/>
        </w:rPr>
        <w:t>владение, обладание человеком соответствующей компетенцией, включающей его личностное отношение к ней и предмету деятельности.</w:t>
      </w:r>
      <w:r w:rsidR="001E1585" w:rsidRPr="001E1585">
        <w:rPr>
          <w:rFonts w:ascii="Times New Roman" w:eastAsia="Times New Roman" w:hAnsi="Times New Roman" w:cs="Times New Roman"/>
          <w:color w:val="444444"/>
          <w:sz w:val="24"/>
          <w:szCs w:val="24"/>
          <w:lang w:eastAsia="ru-RU"/>
        </w:rPr>
        <w:t>.</w:t>
      </w:r>
      <w:r w:rsidR="009A53C2" w:rsidRPr="009A53C2">
        <w:rPr>
          <w:rFonts w:ascii="Times New Roman" w:eastAsia="Times New Roman" w:hAnsi="Times New Roman" w:cs="Times New Roman"/>
          <w:color w:val="000000"/>
          <w:sz w:val="24"/>
          <w:szCs w:val="24"/>
          <w:lang w:eastAsia="ru-RU"/>
        </w:rPr>
        <w:t xml:space="preserve"> </w:t>
      </w:r>
      <w:r w:rsidR="009A53C2" w:rsidRPr="001E1585">
        <w:rPr>
          <w:rFonts w:ascii="Times New Roman" w:eastAsia="Times New Roman" w:hAnsi="Times New Roman" w:cs="Times New Roman"/>
          <w:color w:val="000000"/>
          <w:sz w:val="24"/>
          <w:szCs w:val="24"/>
          <w:lang w:eastAsia="ru-RU"/>
        </w:rPr>
        <w:t>К основным составляющим профессион</w:t>
      </w:r>
      <w:r w:rsidR="009A53C2">
        <w:rPr>
          <w:rFonts w:ascii="Times New Roman" w:eastAsia="Times New Roman" w:hAnsi="Times New Roman" w:cs="Times New Roman"/>
          <w:color w:val="000000"/>
          <w:sz w:val="24"/>
          <w:szCs w:val="24"/>
          <w:lang w:eastAsia="ru-RU"/>
        </w:rPr>
        <w:t xml:space="preserve">альной компетентности </w:t>
      </w:r>
      <w:proofErr w:type="spellStart"/>
      <w:r w:rsidR="009A53C2">
        <w:rPr>
          <w:rFonts w:ascii="Times New Roman" w:eastAsia="Times New Roman" w:hAnsi="Times New Roman" w:cs="Times New Roman"/>
          <w:color w:val="000000"/>
          <w:sz w:val="24"/>
          <w:szCs w:val="24"/>
          <w:lang w:eastAsia="ru-RU"/>
        </w:rPr>
        <w:t>относятся</w:t>
      </w:r>
      <w:r w:rsidR="009A53C2" w:rsidRPr="001E1585">
        <w:rPr>
          <w:rFonts w:ascii="Times New Roman" w:eastAsia="Times New Roman" w:hAnsi="Times New Roman" w:cs="Times New Roman"/>
          <w:color w:val="000000"/>
          <w:sz w:val="24"/>
          <w:szCs w:val="24"/>
          <w:lang w:eastAsia="ru-RU"/>
        </w:rPr>
        <w:t>а</w:t>
      </w:r>
      <w:proofErr w:type="spellEnd"/>
      <w:r w:rsidR="009A53C2" w:rsidRPr="009A53C2">
        <w:rPr>
          <w:rFonts w:ascii="Times New Roman" w:eastAsia="Times New Roman" w:hAnsi="Times New Roman" w:cs="Times New Roman"/>
          <w:color w:val="000000"/>
          <w:sz w:val="24"/>
          <w:szCs w:val="24"/>
          <w:lang w:eastAsia="ru-RU"/>
        </w:rPr>
        <w:t>) </w:t>
      </w:r>
      <w:r w:rsidR="009A53C2" w:rsidRPr="009A53C2">
        <w:rPr>
          <w:rFonts w:ascii="Times New Roman" w:eastAsia="Times New Roman" w:hAnsi="Times New Roman" w:cs="Times New Roman"/>
          <w:i/>
          <w:iCs/>
          <w:color w:val="000000"/>
          <w:sz w:val="24"/>
          <w:szCs w:val="24"/>
          <w:lang w:eastAsia="ru-RU"/>
        </w:rPr>
        <w:t>интеллектуально</w:t>
      </w:r>
      <w:r w:rsidR="009A53C2" w:rsidRPr="009A53C2">
        <w:rPr>
          <w:rFonts w:ascii="Times New Roman" w:eastAsia="Times New Roman" w:hAnsi="Times New Roman" w:cs="Times New Roman"/>
          <w:color w:val="000000"/>
          <w:sz w:val="24"/>
          <w:szCs w:val="24"/>
          <w:lang w:eastAsia="ru-RU"/>
        </w:rPr>
        <w:t>-</w:t>
      </w:r>
      <w:r w:rsidR="009A53C2" w:rsidRPr="009A53C2">
        <w:rPr>
          <w:rFonts w:ascii="Times New Roman" w:eastAsia="Times New Roman" w:hAnsi="Times New Roman" w:cs="Times New Roman"/>
          <w:i/>
          <w:iCs/>
          <w:color w:val="000000"/>
          <w:sz w:val="24"/>
          <w:szCs w:val="24"/>
          <w:lang w:eastAsia="ru-RU"/>
        </w:rPr>
        <w:t>педагогическая компетентность</w:t>
      </w:r>
      <w:r w:rsidR="009A53C2" w:rsidRPr="001E1585">
        <w:rPr>
          <w:rFonts w:ascii="Times New Roman" w:eastAsia="Times New Roman" w:hAnsi="Times New Roman" w:cs="Times New Roman"/>
          <w:color w:val="000000"/>
          <w:sz w:val="24"/>
          <w:szCs w:val="24"/>
          <w:lang w:eastAsia="ru-RU"/>
        </w:rPr>
        <w:t> — умение применять полученные знания, опыт в профессиональной деятельности для эффективного обучения и воспитания, способность педаго</w:t>
      </w:r>
      <w:r w:rsidR="009A53C2">
        <w:rPr>
          <w:rFonts w:ascii="Times New Roman" w:eastAsia="Times New Roman" w:hAnsi="Times New Roman" w:cs="Times New Roman"/>
          <w:color w:val="000000"/>
          <w:sz w:val="24"/>
          <w:szCs w:val="24"/>
          <w:lang w:eastAsia="ru-RU"/>
        </w:rPr>
        <w:t xml:space="preserve">га к инновационной деятельности </w:t>
      </w:r>
      <w:r w:rsidR="009A53C2" w:rsidRPr="001E1585">
        <w:rPr>
          <w:rFonts w:ascii="Times New Roman" w:eastAsia="Times New Roman" w:hAnsi="Times New Roman" w:cs="Times New Roman"/>
          <w:color w:val="000000"/>
          <w:sz w:val="24"/>
          <w:szCs w:val="24"/>
          <w:lang w:eastAsia="ru-RU"/>
        </w:rPr>
        <w:t>б) </w:t>
      </w:r>
      <w:r w:rsidR="009A53C2" w:rsidRPr="001E1585">
        <w:rPr>
          <w:rFonts w:ascii="Times New Roman" w:eastAsia="Times New Roman" w:hAnsi="Times New Roman" w:cs="Times New Roman"/>
          <w:i/>
          <w:iCs/>
          <w:color w:val="000000"/>
          <w:sz w:val="24"/>
          <w:szCs w:val="24"/>
          <w:lang w:eastAsia="ru-RU"/>
        </w:rPr>
        <w:t>коммуникативная компетентность</w:t>
      </w:r>
      <w:r w:rsidR="009A53C2" w:rsidRPr="001E1585">
        <w:rPr>
          <w:rFonts w:ascii="Times New Roman" w:eastAsia="Times New Roman" w:hAnsi="Times New Roman" w:cs="Times New Roman"/>
          <w:color w:val="000000"/>
          <w:sz w:val="24"/>
          <w:szCs w:val="24"/>
          <w:lang w:eastAsia="ru-RU"/>
        </w:rPr>
        <w:t xml:space="preserve"> — значимое профессиональное качество, включающее речевые навыки, умение слушать, экстраверсию, </w:t>
      </w:r>
      <w:proofErr w:type="spellStart"/>
      <w:r w:rsidR="009A53C2" w:rsidRPr="001E1585">
        <w:rPr>
          <w:rFonts w:ascii="Times New Roman" w:eastAsia="Times New Roman" w:hAnsi="Times New Roman" w:cs="Times New Roman"/>
          <w:color w:val="000000"/>
          <w:sz w:val="24"/>
          <w:szCs w:val="24"/>
          <w:lang w:eastAsia="ru-RU"/>
        </w:rPr>
        <w:t>эмпатию</w:t>
      </w:r>
      <w:proofErr w:type="spellEnd"/>
      <w:r w:rsidR="009A53C2" w:rsidRPr="001E1585">
        <w:rPr>
          <w:rFonts w:ascii="Times New Roman" w:eastAsia="Times New Roman" w:hAnsi="Times New Roman" w:cs="Times New Roman"/>
          <w:color w:val="000000"/>
          <w:sz w:val="24"/>
          <w:szCs w:val="24"/>
          <w:lang w:eastAsia="ru-RU"/>
        </w:rPr>
        <w:t>, способность конструировать обратную связь</w:t>
      </w:r>
      <w:r w:rsidR="009A53C2">
        <w:rPr>
          <w:rFonts w:ascii="Times New Roman" w:eastAsia="Times New Roman" w:hAnsi="Times New Roman" w:cs="Times New Roman"/>
          <w:color w:val="000000"/>
          <w:sz w:val="24"/>
          <w:szCs w:val="24"/>
          <w:lang w:eastAsia="ru-RU"/>
        </w:rPr>
        <w:t xml:space="preserve"> </w:t>
      </w:r>
      <w:proofErr w:type="gramStart"/>
      <w:r w:rsidR="009A53C2" w:rsidRPr="001E1585">
        <w:rPr>
          <w:rFonts w:ascii="Times New Roman" w:eastAsia="Times New Roman" w:hAnsi="Times New Roman" w:cs="Times New Roman"/>
          <w:color w:val="000000"/>
          <w:sz w:val="24"/>
          <w:szCs w:val="24"/>
          <w:lang w:eastAsia="ru-RU"/>
        </w:rPr>
        <w:t>;в</w:t>
      </w:r>
      <w:proofErr w:type="gramEnd"/>
      <w:r w:rsidR="009A53C2" w:rsidRPr="001E1585">
        <w:rPr>
          <w:rFonts w:ascii="Times New Roman" w:eastAsia="Times New Roman" w:hAnsi="Times New Roman" w:cs="Times New Roman"/>
          <w:color w:val="000000"/>
          <w:sz w:val="24"/>
          <w:szCs w:val="24"/>
          <w:lang w:eastAsia="ru-RU"/>
        </w:rPr>
        <w:t>) </w:t>
      </w:r>
      <w:r w:rsidR="009A53C2" w:rsidRPr="001E1585">
        <w:rPr>
          <w:rFonts w:ascii="Times New Roman" w:eastAsia="Times New Roman" w:hAnsi="Times New Roman" w:cs="Times New Roman"/>
          <w:i/>
          <w:iCs/>
          <w:color w:val="000000"/>
          <w:sz w:val="24"/>
          <w:szCs w:val="24"/>
          <w:lang w:eastAsia="ru-RU"/>
        </w:rPr>
        <w:t>информационная компетенция</w:t>
      </w:r>
      <w:r w:rsidR="009A53C2" w:rsidRPr="001E1585">
        <w:rPr>
          <w:rFonts w:ascii="Times New Roman" w:eastAsia="Times New Roman" w:hAnsi="Times New Roman" w:cs="Times New Roman"/>
          <w:color w:val="000000"/>
          <w:sz w:val="24"/>
          <w:szCs w:val="24"/>
          <w:lang w:eastAsia="ru-RU"/>
        </w:rPr>
        <w:t> — объем информации педагога о себе, учениках, их родителях, о коллегах</w:t>
      </w:r>
      <w:r w:rsidR="009A53C2">
        <w:rPr>
          <w:rFonts w:ascii="Times New Roman" w:eastAsia="Times New Roman" w:hAnsi="Times New Roman" w:cs="Times New Roman"/>
          <w:color w:val="000000"/>
          <w:sz w:val="24"/>
          <w:szCs w:val="24"/>
          <w:lang w:eastAsia="ru-RU"/>
        </w:rPr>
        <w:t xml:space="preserve"> </w:t>
      </w:r>
      <w:proofErr w:type="gramStart"/>
      <w:r w:rsidR="009A53C2" w:rsidRPr="001E1585">
        <w:rPr>
          <w:rFonts w:ascii="Times New Roman" w:eastAsia="Times New Roman" w:hAnsi="Times New Roman" w:cs="Times New Roman"/>
          <w:color w:val="000000"/>
          <w:sz w:val="24"/>
          <w:szCs w:val="24"/>
          <w:lang w:eastAsia="ru-RU"/>
        </w:rPr>
        <w:t>;г</w:t>
      </w:r>
      <w:proofErr w:type="gramEnd"/>
      <w:r w:rsidR="009A53C2" w:rsidRPr="001E1585">
        <w:rPr>
          <w:rFonts w:ascii="Times New Roman" w:eastAsia="Times New Roman" w:hAnsi="Times New Roman" w:cs="Times New Roman"/>
          <w:color w:val="000000"/>
          <w:sz w:val="24"/>
          <w:szCs w:val="24"/>
          <w:lang w:eastAsia="ru-RU"/>
        </w:rPr>
        <w:t>) </w:t>
      </w:r>
      <w:r w:rsidR="009A53C2" w:rsidRPr="001E1585">
        <w:rPr>
          <w:rFonts w:ascii="Times New Roman" w:eastAsia="Times New Roman" w:hAnsi="Times New Roman" w:cs="Times New Roman"/>
          <w:i/>
          <w:iCs/>
          <w:color w:val="000000"/>
          <w:sz w:val="24"/>
          <w:szCs w:val="24"/>
          <w:lang w:eastAsia="ru-RU"/>
        </w:rPr>
        <w:t>регулятивная компетентность</w:t>
      </w:r>
      <w:r w:rsidR="009A53C2" w:rsidRPr="001E1585">
        <w:rPr>
          <w:rFonts w:ascii="Times New Roman" w:eastAsia="Times New Roman" w:hAnsi="Times New Roman" w:cs="Times New Roman"/>
          <w:color w:val="000000"/>
          <w:sz w:val="24"/>
          <w:szCs w:val="24"/>
          <w:lang w:eastAsia="ru-RU"/>
        </w:rPr>
        <w:t> — умение педагога управлять своим поведением, контролировать свои эмоции, способность к рефлексии, стрессоустойчивость.</w:t>
      </w:r>
    </w:p>
    <w:p w:rsidR="001E1585" w:rsidRDefault="001E1585" w:rsidP="00280E4D">
      <w:pPr>
        <w:spacing w:before="90" w:after="90" w:line="240" w:lineRule="auto"/>
        <w:jc w:val="both"/>
        <w:rPr>
          <w:rFonts w:ascii="Times New Roman" w:eastAsia="Times New Roman" w:hAnsi="Times New Roman" w:cs="Times New Roman"/>
          <w:color w:val="444444"/>
          <w:sz w:val="24"/>
          <w:szCs w:val="24"/>
          <w:lang w:eastAsia="ru-RU"/>
        </w:rPr>
      </w:pPr>
      <w:r w:rsidRPr="006B2B52">
        <w:rPr>
          <w:rFonts w:ascii="Times New Roman" w:eastAsia="Times New Roman" w:hAnsi="Times New Roman" w:cs="Times New Roman"/>
          <w:sz w:val="24"/>
          <w:szCs w:val="24"/>
          <w:lang w:eastAsia="ru-RU"/>
        </w:rPr>
        <w:t>  Рассмотрим содержание</w:t>
      </w:r>
      <w:r w:rsidR="009A53C2" w:rsidRPr="006B2B52">
        <w:rPr>
          <w:rFonts w:ascii="Times New Roman" w:eastAsia="Times New Roman" w:hAnsi="Times New Roman" w:cs="Times New Roman"/>
          <w:sz w:val="24"/>
          <w:szCs w:val="24"/>
          <w:lang w:eastAsia="ru-RU"/>
        </w:rPr>
        <w:t xml:space="preserve"> коммуникативной</w:t>
      </w:r>
      <w:r w:rsidRPr="006B2B52">
        <w:rPr>
          <w:rFonts w:ascii="Times New Roman" w:eastAsia="Times New Roman" w:hAnsi="Times New Roman" w:cs="Times New Roman"/>
          <w:sz w:val="24"/>
          <w:szCs w:val="24"/>
          <w:lang w:eastAsia="ru-RU"/>
        </w:rPr>
        <w:t xml:space="preserve"> компетентности более подробно</w:t>
      </w:r>
      <w:r w:rsidRPr="001E1585">
        <w:rPr>
          <w:rFonts w:ascii="Times New Roman" w:eastAsia="Times New Roman" w:hAnsi="Times New Roman" w:cs="Times New Roman"/>
          <w:color w:val="444444"/>
          <w:sz w:val="24"/>
          <w:szCs w:val="24"/>
          <w:lang w:eastAsia="ru-RU"/>
        </w:rPr>
        <w:t>.</w:t>
      </w:r>
    </w:p>
    <w:p w:rsidR="009A53C2" w:rsidRPr="00872850" w:rsidRDefault="009F4D7C" w:rsidP="00280E4D">
      <w:pPr>
        <w:spacing w:before="90" w:after="90" w:line="240" w:lineRule="auto"/>
        <w:jc w:val="both"/>
        <w:rPr>
          <w:rFonts w:ascii="Times New Roman" w:hAnsi="Times New Roman" w:cs="Times New Roman"/>
          <w:sz w:val="24"/>
          <w:szCs w:val="24"/>
        </w:rPr>
      </w:pPr>
      <w:r w:rsidRPr="009F4D7C">
        <w:rPr>
          <w:rFonts w:ascii="Times New Roman" w:hAnsi="Times New Roman" w:cs="Times New Roman"/>
          <w:sz w:val="24"/>
          <w:szCs w:val="24"/>
        </w:rPr>
        <w:t>Существуют универсальные коммуникативные компетенции. Этими компетенциями должен обладать каждый человек, независимо от его социального статуса, профессии, интересов. К ним относятся следующие коммуникативные компетенции: - знания в области коммуникативных дисциплин (знание языка, культуры речи, педагогики, п</w:t>
      </w:r>
      <w:r w:rsidR="006B2B52">
        <w:rPr>
          <w:rFonts w:ascii="Times New Roman" w:hAnsi="Times New Roman" w:cs="Times New Roman"/>
          <w:sz w:val="24"/>
          <w:szCs w:val="24"/>
        </w:rPr>
        <w:t xml:space="preserve">сихологии, </w:t>
      </w:r>
      <w:proofErr w:type="spellStart"/>
      <w:r w:rsidR="006B2B52">
        <w:rPr>
          <w:rFonts w:ascii="Times New Roman" w:hAnsi="Times New Roman" w:cs="Times New Roman"/>
          <w:sz w:val="24"/>
          <w:szCs w:val="24"/>
        </w:rPr>
        <w:t>конфликтологии</w:t>
      </w:r>
      <w:proofErr w:type="spellEnd"/>
      <w:proofErr w:type="gramStart"/>
      <w:r w:rsidR="006B2B52">
        <w:rPr>
          <w:rFonts w:ascii="Times New Roman" w:hAnsi="Times New Roman" w:cs="Times New Roman"/>
          <w:sz w:val="24"/>
          <w:szCs w:val="24"/>
        </w:rPr>
        <w:t xml:space="preserve"> </w:t>
      </w:r>
      <w:r w:rsidRPr="009F4D7C">
        <w:rPr>
          <w:rFonts w:ascii="Times New Roman" w:hAnsi="Times New Roman" w:cs="Times New Roman"/>
          <w:sz w:val="24"/>
          <w:szCs w:val="24"/>
        </w:rPr>
        <w:t>)</w:t>
      </w:r>
      <w:proofErr w:type="gramEnd"/>
      <w:r w:rsidRPr="009F4D7C">
        <w:rPr>
          <w:rFonts w:ascii="Times New Roman" w:hAnsi="Times New Roman" w:cs="Times New Roman"/>
          <w:sz w:val="24"/>
          <w:szCs w:val="24"/>
        </w:rPr>
        <w:t xml:space="preserve">; - способность к устному и письменному общению на родном языке; - умение строить общение в соответствии с языковыми и речевыми нормами; - владение культурой взаимодействия с помощью вербальных, паралингвистических и невербальных средств; - умение правильно (успешно и эффективно) взаимодействовать с людьми и коллективами; - способность к </w:t>
      </w:r>
      <w:proofErr w:type="spellStart"/>
      <w:r w:rsidRPr="009F4D7C">
        <w:rPr>
          <w:rFonts w:ascii="Times New Roman" w:hAnsi="Times New Roman" w:cs="Times New Roman"/>
          <w:sz w:val="24"/>
          <w:szCs w:val="24"/>
        </w:rPr>
        <w:t>эмпатии</w:t>
      </w:r>
      <w:proofErr w:type="spellEnd"/>
      <w:r w:rsidRPr="009F4D7C">
        <w:rPr>
          <w:rFonts w:ascii="Times New Roman" w:hAnsi="Times New Roman" w:cs="Times New Roman"/>
          <w:sz w:val="24"/>
          <w:szCs w:val="24"/>
        </w:rPr>
        <w:t xml:space="preserve">; - способность к самоконтролю (умение регулировать своё поведение). </w:t>
      </w:r>
      <w:proofErr w:type="gramStart"/>
      <w:r w:rsidRPr="009F4D7C">
        <w:rPr>
          <w:rFonts w:ascii="Times New Roman" w:hAnsi="Times New Roman" w:cs="Times New Roman"/>
          <w:sz w:val="24"/>
          <w:szCs w:val="24"/>
        </w:rPr>
        <w:t>К профессиональным коммуникативным компетенциям следует отнести такие, которые необходимы для осуществления любой профессиональной деятельности: - умение письменно и устно общаться в деловой сфере; - умение вести деловые переговоры; - умение строить общение в соответствии с деловым этикетом; - умение выстраивать отношения с членами коллектива; - умение строить конструктивное межличностное взаимодействие с коллегами, с руководством предотвращать и разрешать конфликты;</w:t>
      </w:r>
      <w:proofErr w:type="gramEnd"/>
      <w:r w:rsidRPr="009F4D7C">
        <w:rPr>
          <w:rFonts w:ascii="Times New Roman" w:hAnsi="Times New Roman" w:cs="Times New Roman"/>
          <w:sz w:val="24"/>
          <w:szCs w:val="24"/>
        </w:rPr>
        <w:t xml:space="preserve"> - умение моделировать и регулировать своё поведение и поведение собеседника в различных деловых ситуациях; - готовность решать профессиональные и личностные проблемы (принимать решения, анализировать, формулировать, обсуждать и разрешать </w:t>
      </w:r>
      <w:r w:rsidRPr="00290B09">
        <w:rPr>
          <w:rFonts w:ascii="Times New Roman" w:hAnsi="Times New Roman" w:cs="Times New Roman"/>
          <w:sz w:val="24"/>
          <w:szCs w:val="24"/>
        </w:rPr>
        <w:t xml:space="preserve">проблемы); - умение слушать и слышать собеседника. </w:t>
      </w:r>
      <w:r w:rsidR="00224B4D" w:rsidRPr="00290B09">
        <w:rPr>
          <w:rFonts w:ascii="Times New Roman" w:hAnsi="Times New Roman" w:cs="Times New Roman"/>
          <w:sz w:val="24"/>
          <w:szCs w:val="24"/>
        </w:rPr>
        <w:t>Значение коммуникативной компетентности для педагога</w:t>
      </w:r>
      <w:r w:rsidR="006B2FE8" w:rsidRPr="00290B09">
        <w:rPr>
          <w:rFonts w:ascii="Times New Roman" w:hAnsi="Times New Roman" w:cs="Times New Roman"/>
          <w:sz w:val="24"/>
          <w:szCs w:val="24"/>
        </w:rPr>
        <w:t xml:space="preserve"> особое, поскольку взаимодействие двух главных субъектов образовательного процесса – педагога и ученика – преимущественно информационное и осуществляется с помощью слова. Коммуникативная компетентность педагога регулирует также всю систему его деловых отношений с коллегами, родителями и другими субъектами образовательно-</w:t>
      </w:r>
      <w:r w:rsidR="006B2FE8" w:rsidRPr="00872850">
        <w:rPr>
          <w:rFonts w:ascii="Times New Roman" w:hAnsi="Times New Roman" w:cs="Times New Roman"/>
          <w:sz w:val="24"/>
          <w:szCs w:val="24"/>
        </w:rPr>
        <w:t>воспитательного процесса для достижения своих целей в условиях совместной работы.</w:t>
      </w:r>
      <w:r w:rsidR="00872850" w:rsidRPr="00872850">
        <w:rPr>
          <w:rFonts w:ascii="Times New Roman" w:hAnsi="Times New Roman" w:cs="Times New Roman"/>
          <w:sz w:val="24"/>
          <w:szCs w:val="24"/>
        </w:rPr>
        <w:t xml:space="preserve"> Из коммуникативных компетенций педагога важнейшими (наиболее востребованными) и с высоким уровнем владения (достижения) являются</w:t>
      </w:r>
      <w:r w:rsidR="00872850">
        <w:rPr>
          <w:rFonts w:ascii="Times New Roman" w:hAnsi="Times New Roman" w:cs="Times New Roman"/>
          <w:sz w:val="24"/>
          <w:szCs w:val="24"/>
        </w:rPr>
        <w:t xml:space="preserve"> следующие</w:t>
      </w:r>
      <w:r w:rsidR="00872850" w:rsidRPr="00872850">
        <w:rPr>
          <w:rFonts w:ascii="Times New Roman" w:hAnsi="Times New Roman" w:cs="Times New Roman"/>
          <w:sz w:val="24"/>
          <w:szCs w:val="24"/>
        </w:rPr>
        <w:t>:</w:t>
      </w:r>
    </w:p>
    <w:p w:rsidR="009F4D7C" w:rsidRPr="00E71A22" w:rsidRDefault="00290B09" w:rsidP="00280E4D">
      <w:pPr>
        <w:spacing w:before="90" w:after="90" w:line="240" w:lineRule="auto"/>
        <w:jc w:val="both"/>
        <w:rPr>
          <w:rFonts w:ascii="Times New Roman" w:hAnsi="Times New Roman" w:cs="Times New Roman"/>
          <w:sz w:val="24"/>
          <w:szCs w:val="24"/>
        </w:rPr>
      </w:pPr>
      <w:r w:rsidRPr="00290B09">
        <w:rPr>
          <w:rFonts w:ascii="Times New Roman" w:hAnsi="Times New Roman" w:cs="Times New Roman"/>
          <w:sz w:val="24"/>
          <w:szCs w:val="24"/>
        </w:rPr>
        <w:lastRenderedPageBreak/>
        <w:t xml:space="preserve">1. Знание особенностей педагогического общения. </w:t>
      </w:r>
      <w:proofErr w:type="gramStart"/>
      <w:r w:rsidRPr="00290B09">
        <w:rPr>
          <w:rFonts w:ascii="Times New Roman" w:hAnsi="Times New Roman" w:cs="Times New Roman"/>
          <w:sz w:val="24"/>
          <w:szCs w:val="24"/>
        </w:rPr>
        <w:t>Данное знание касается непосредственно педагога, поскольку затрагивает специфическую профессиональную сферу: взаимодействие в системах «педагог – обучаемый», «педагог – группа», «педагог – педагог», «педагог – родитель», «педагог – другие субъекты образовательного процесса».</w:t>
      </w:r>
      <w:proofErr w:type="gramEnd"/>
      <w:r w:rsidRPr="00290B09">
        <w:rPr>
          <w:rFonts w:ascii="Times New Roman" w:hAnsi="Times New Roman" w:cs="Times New Roman"/>
          <w:sz w:val="24"/>
          <w:szCs w:val="24"/>
        </w:rPr>
        <w:t xml:space="preserve"> Это знание должно подкрепляться знаниями, умениями и навыками, определяемыми содержанием психолого-педагогических дисциплин. 2. Умение адекватно использовать коммуникативные средства в различных педагогических ситуациях. 3. Умение варьировать коммуникативные средства в зависимости от особенностей и динамики педагогических ситуаций. 4. Умение строить эффективное коммуникативное взаимодействие в различных педагогических ситуациях. Это инструментальные, регулятивные умения определяющие способность к адаптации в новых коммуникативных условиях и представляющие базу для проявления педагогических умений. 5. Способность легко входить в контакты с </w:t>
      </w:r>
      <w:proofErr w:type="gramStart"/>
      <w:r w:rsidRPr="00290B09">
        <w:rPr>
          <w:rFonts w:ascii="Times New Roman" w:hAnsi="Times New Roman" w:cs="Times New Roman"/>
          <w:sz w:val="24"/>
          <w:szCs w:val="24"/>
        </w:rPr>
        <w:t>обучаемыми</w:t>
      </w:r>
      <w:proofErr w:type="gramEnd"/>
      <w:r w:rsidRPr="00290B09">
        <w:rPr>
          <w:rFonts w:ascii="Times New Roman" w:hAnsi="Times New Roman" w:cs="Times New Roman"/>
          <w:sz w:val="24"/>
          <w:szCs w:val="24"/>
        </w:rPr>
        <w:t xml:space="preserve">, усиливать и поддерживать их (общительность). 6. </w:t>
      </w:r>
      <w:proofErr w:type="gramStart"/>
      <w:r w:rsidRPr="00290B09">
        <w:rPr>
          <w:rFonts w:ascii="Times New Roman" w:hAnsi="Times New Roman" w:cs="Times New Roman"/>
          <w:sz w:val="24"/>
          <w:szCs w:val="24"/>
        </w:rPr>
        <w:t>Стремление к сотрудничеству, проявление искреннего интереса к обучаемому, его деятельности (открытость). 7.</w:t>
      </w:r>
      <w:proofErr w:type="gramEnd"/>
      <w:r w:rsidRPr="00290B09">
        <w:rPr>
          <w:rFonts w:ascii="Times New Roman" w:hAnsi="Times New Roman" w:cs="Times New Roman"/>
          <w:sz w:val="24"/>
          <w:szCs w:val="24"/>
        </w:rPr>
        <w:t xml:space="preserve"> Способность адаптироваться в изменяющихся коммуникативных ситуациях, легко «схватывать» проблемы; терпимость к иным точкам зрения, позициям; способность взглянуть на ситуацию и поведение обучаемого с разных точек зрения (гибкость). 8. Способность расположить к себе обучаемого манерой поведения, внешним видом, способность «подать» и «преподнести» себя (эмоциональная </w:t>
      </w:r>
      <w:r w:rsidRPr="00E71A22">
        <w:rPr>
          <w:rFonts w:ascii="Times New Roman" w:hAnsi="Times New Roman" w:cs="Times New Roman"/>
          <w:sz w:val="24"/>
          <w:szCs w:val="24"/>
        </w:rPr>
        <w:t>привлекательность). 9. Способность к пониманию субъектом самого себя, к сопоставлению своей самооценки с мнением других участников педагогического взаимодействия, к осмыслению отношений субъектов образовательного процесса, их эмоциональных реакций (рефлексия). 10. Способность постигать эмоциональное состояние, намерения воспринимаемой личности, в</w:t>
      </w:r>
      <w:r w:rsidR="002D701A">
        <w:rPr>
          <w:rFonts w:ascii="Times New Roman" w:hAnsi="Times New Roman" w:cs="Times New Roman"/>
          <w:sz w:val="24"/>
          <w:szCs w:val="24"/>
        </w:rPr>
        <w:t xml:space="preserve"> </w:t>
      </w:r>
      <w:r w:rsidRPr="00E71A22">
        <w:rPr>
          <w:rFonts w:ascii="Times New Roman" w:hAnsi="Times New Roman" w:cs="Times New Roman"/>
          <w:sz w:val="24"/>
          <w:szCs w:val="24"/>
        </w:rPr>
        <w:t>чувствование</w:t>
      </w:r>
      <w:r w:rsidR="002D701A">
        <w:rPr>
          <w:rFonts w:ascii="Times New Roman" w:hAnsi="Times New Roman" w:cs="Times New Roman"/>
          <w:sz w:val="24"/>
          <w:szCs w:val="24"/>
        </w:rPr>
        <w:t>,</w:t>
      </w:r>
      <w:r w:rsidRPr="00E71A22">
        <w:rPr>
          <w:rFonts w:ascii="Times New Roman" w:hAnsi="Times New Roman" w:cs="Times New Roman"/>
          <w:sz w:val="24"/>
          <w:szCs w:val="24"/>
        </w:rPr>
        <w:t xml:space="preserve"> в переживания обучаемого (</w:t>
      </w:r>
      <w:proofErr w:type="spellStart"/>
      <w:r w:rsidRPr="00E71A22">
        <w:rPr>
          <w:rFonts w:ascii="Times New Roman" w:hAnsi="Times New Roman" w:cs="Times New Roman"/>
          <w:sz w:val="24"/>
          <w:szCs w:val="24"/>
        </w:rPr>
        <w:t>эмпатичность</w:t>
      </w:r>
      <w:proofErr w:type="spellEnd"/>
      <w:r w:rsidRPr="00E71A22">
        <w:rPr>
          <w:rFonts w:ascii="Times New Roman" w:hAnsi="Times New Roman" w:cs="Times New Roman"/>
          <w:sz w:val="24"/>
          <w:szCs w:val="24"/>
        </w:rPr>
        <w:t>).</w:t>
      </w:r>
    </w:p>
    <w:p w:rsidR="00E71A22" w:rsidRPr="00E71A22" w:rsidRDefault="00E71A22" w:rsidP="00E71A22">
      <w:pPr>
        <w:pStyle w:val="a4"/>
        <w:shd w:val="clear" w:color="auto" w:fill="FFFFFF"/>
        <w:spacing w:before="0" w:beforeAutospacing="0" w:after="150" w:afterAutospacing="0"/>
        <w:jc w:val="both"/>
        <w:rPr>
          <w:color w:val="000000" w:themeColor="text1"/>
        </w:rPr>
      </w:pPr>
      <w:r w:rsidRPr="00E71A22">
        <w:rPr>
          <w:color w:val="000000" w:themeColor="text1"/>
        </w:rPr>
        <w:t>Коммуникация составляет основное содержание педагогического общения, поскольку процесс обучения строится как обмен информацией. С позиции учителя могут быть выделены следующие группы коммуникативных задач: 1) сообщение информации; 2) запрос информации от ученика; 3) побуждение к действию; 4) выражение отношения к действию ученика.</w:t>
      </w:r>
    </w:p>
    <w:p w:rsidR="00B07AE2" w:rsidRPr="00986373" w:rsidRDefault="00E71A22" w:rsidP="00B07AE2">
      <w:pPr>
        <w:pStyle w:val="a4"/>
        <w:shd w:val="clear" w:color="auto" w:fill="FFFFFF"/>
        <w:spacing w:before="0" w:beforeAutospacing="0" w:after="150" w:afterAutospacing="0"/>
      </w:pPr>
      <w:r w:rsidRPr="00E71A22">
        <w:rPr>
          <w:color w:val="000000" w:themeColor="text1"/>
        </w:rPr>
        <w:t>Каждая из этих групп коммуникативных задач осуществляется множеством речевых действий учителя. По данным ряда исследований, наибольшую функциональную нагрузку в педагогическом общении несут следующие речевые действия педагога</w:t>
      </w:r>
      <w:proofErr w:type="gramStart"/>
      <w:r w:rsidRPr="00E71A22">
        <w:rPr>
          <w:color w:val="000000" w:themeColor="text1"/>
        </w:rPr>
        <w:t>.</w:t>
      </w:r>
      <w:proofErr w:type="gramEnd"/>
      <w:r w:rsidRPr="00E71A22">
        <w:rPr>
          <w:color w:val="000000" w:themeColor="text1"/>
        </w:rPr>
        <w:t xml:space="preserve"> </w:t>
      </w:r>
      <w:proofErr w:type="gramStart"/>
      <w:r w:rsidRPr="00E71A22">
        <w:rPr>
          <w:color w:val="000000" w:themeColor="text1"/>
        </w:rPr>
        <w:t>с</w:t>
      </w:r>
      <w:proofErr w:type="gramEnd"/>
      <w:r w:rsidRPr="00E71A22">
        <w:rPr>
          <w:color w:val="000000" w:themeColor="text1"/>
        </w:rPr>
        <w:t xml:space="preserve">ообщение, убеждение, побуждение, внушение, одобрение, объяснение, опровержение, доказательство, </w:t>
      </w:r>
      <w:r w:rsidRPr="00986373">
        <w:t>вопрос.</w:t>
      </w:r>
      <w:r w:rsidR="008D783D" w:rsidRPr="00986373">
        <w:rPr>
          <w:rFonts w:ascii="Arial" w:hAnsi="Arial" w:cs="Arial"/>
        </w:rPr>
        <w:t xml:space="preserve"> </w:t>
      </w:r>
      <w:r w:rsidR="008D783D" w:rsidRPr="00986373">
        <w:t xml:space="preserve">Углубить рефлексию учителя на собственную речевую активность помогают специальные схемы анализа уроков. Одной из наиболее популярных и успешно применяемых методик является «Схема анализа речевого взаимодействия на уроке» Н. </w:t>
      </w:r>
      <w:proofErr w:type="spellStart"/>
      <w:r w:rsidR="008D783D" w:rsidRPr="00986373">
        <w:t>Фландерса</w:t>
      </w:r>
      <w:proofErr w:type="spellEnd"/>
      <w:r w:rsidR="008D783D" w:rsidRPr="00986373">
        <w:t xml:space="preserve">. </w:t>
      </w:r>
      <w:proofErr w:type="spellStart"/>
      <w:r w:rsidR="008D783D" w:rsidRPr="00986373">
        <w:t>Фландерсом</w:t>
      </w:r>
      <w:proofErr w:type="spellEnd"/>
      <w:r w:rsidR="008D783D" w:rsidRPr="00986373">
        <w:t xml:space="preserve"> были сформулированы основные критерии эффективного речевого общения педагога</w:t>
      </w:r>
    </w:p>
    <w:p w:rsidR="00B07AE2" w:rsidRPr="00986373" w:rsidRDefault="00B07AE2" w:rsidP="00C50FF5">
      <w:pPr>
        <w:pStyle w:val="a4"/>
        <w:shd w:val="clear" w:color="auto" w:fill="FFFFFF"/>
        <w:spacing w:before="0" w:beforeAutospacing="0" w:after="0" w:afterAutospacing="0"/>
        <w:jc w:val="both"/>
      </w:pPr>
      <w:r w:rsidRPr="00986373">
        <w:t>1.   Речь учителя не должна подавлять речевую активность учеников (кроме специальных уроков-объяснений, уроков-лекций).</w:t>
      </w:r>
    </w:p>
    <w:p w:rsidR="00B07AE2" w:rsidRPr="00986373" w:rsidRDefault="00B07AE2" w:rsidP="00C50FF5">
      <w:pPr>
        <w:pStyle w:val="a4"/>
        <w:shd w:val="clear" w:color="auto" w:fill="FFFFFF"/>
        <w:spacing w:before="0" w:beforeAutospacing="0" w:after="0" w:afterAutospacing="0"/>
        <w:jc w:val="both"/>
      </w:pPr>
      <w:r w:rsidRPr="00986373">
        <w:t>2.  Число оценочных суждений на уроке должно контролироваться в разумных пределах.</w:t>
      </w:r>
    </w:p>
    <w:p w:rsidR="00B07AE2" w:rsidRPr="00986373" w:rsidRDefault="00B07AE2" w:rsidP="00C50FF5">
      <w:pPr>
        <w:pStyle w:val="a4"/>
        <w:shd w:val="clear" w:color="auto" w:fill="FFFFFF"/>
        <w:spacing w:before="0" w:beforeAutospacing="0" w:after="0" w:afterAutospacing="0"/>
        <w:jc w:val="both"/>
      </w:pPr>
      <w:r w:rsidRPr="00986373">
        <w:t>3.   Поощрение и похвала должны доминировать над критическими высказываниями.</w:t>
      </w:r>
    </w:p>
    <w:p w:rsidR="00B07AE2" w:rsidRPr="00986373" w:rsidRDefault="00B07AE2" w:rsidP="00C50FF5">
      <w:pPr>
        <w:pStyle w:val="a4"/>
        <w:shd w:val="clear" w:color="auto" w:fill="FFFFFF"/>
        <w:spacing w:before="0" w:beforeAutospacing="0" w:after="0" w:afterAutospacing="0"/>
        <w:jc w:val="both"/>
      </w:pPr>
      <w:r w:rsidRPr="00986373">
        <w:t>4. Должны присутствовать речевые высказывания учеников по собственной инициативе, которые свидетельствуют о благоприятной психологической атмосфере урока и эффективной организации мышления.</w:t>
      </w:r>
    </w:p>
    <w:p w:rsidR="00B07AE2" w:rsidRPr="00986373" w:rsidRDefault="00B07AE2" w:rsidP="00C50FF5">
      <w:pPr>
        <w:pStyle w:val="a4"/>
        <w:shd w:val="clear" w:color="auto" w:fill="FFFFFF"/>
        <w:spacing w:before="0" w:beforeAutospacing="0" w:after="0" w:afterAutospacing="0"/>
        <w:jc w:val="both"/>
      </w:pPr>
      <w:r w:rsidRPr="00986373">
        <w:t xml:space="preserve">В своей профессиональной деятельности учителям часто приходится сталкиваться со случаями трудного поведения учеников. Когда ожидания учителя в прогнозах поведения учащихся не оправдываются, у него возникают отрицательные эмоциональные состояния. Способом самозащиты служит использование по отношению к проблемным ученикам различных директивных воздействий: угроз, окриков, язвительных замечаний, критики. Подобные воздействия разрушают учебную деятельность, ухудшают взаимоотношения, отрицательно влияют на </w:t>
      </w:r>
      <w:proofErr w:type="gramStart"/>
      <w:r w:rsidRPr="00986373">
        <w:t>личность</w:t>
      </w:r>
      <w:proofErr w:type="gramEnd"/>
      <w:r w:rsidRPr="00986373">
        <w:t xml:space="preserve"> как самого педагога, так и его учеников. Критические </w:t>
      </w:r>
      <w:r w:rsidRPr="00986373">
        <w:lastRenderedPageBreak/>
        <w:t>замечания в адрес ученика должны высказываться педагогом в уважительной форме и содержать конкретные рекомендации по изменению поведения.</w:t>
      </w:r>
    </w:p>
    <w:p w:rsidR="00B07AE2" w:rsidRPr="00986373" w:rsidRDefault="00B07AE2" w:rsidP="00C50FF5">
      <w:pPr>
        <w:pStyle w:val="a4"/>
        <w:shd w:val="clear" w:color="auto" w:fill="FFFFFF"/>
        <w:spacing w:before="0" w:beforeAutospacing="0" w:after="150" w:afterAutospacing="0"/>
        <w:jc w:val="both"/>
      </w:pPr>
      <w:r w:rsidRPr="00986373">
        <w:t>Исследователи предполагают, что эффективность замечаний учителя зависит от следующих характеристик.</w:t>
      </w:r>
    </w:p>
    <w:p w:rsidR="00B07AE2" w:rsidRPr="00986373" w:rsidRDefault="00B07AE2" w:rsidP="00C50FF5">
      <w:pPr>
        <w:pStyle w:val="a4"/>
        <w:shd w:val="clear" w:color="auto" w:fill="FFFFFF"/>
        <w:spacing w:before="0" w:beforeAutospacing="0" w:after="150" w:afterAutospacing="0"/>
        <w:jc w:val="both"/>
      </w:pPr>
      <w:r w:rsidRPr="00986373">
        <w:t>1.   Эффективные замечания конкретизируют нежелательное поведение и дают конкретное обоснование, за что ребенок их получает. Например, более эффективно сказать: «Саша, будь добр, не показывай язык, так как ты отвлекаешь других детей и мешаешь мне, когда я пытаюсь что-то объяснить», чем просто сказать: «Саша, не делай этого!»</w:t>
      </w:r>
    </w:p>
    <w:p w:rsidR="00B07AE2" w:rsidRPr="00986373" w:rsidRDefault="00B07AE2" w:rsidP="00C50FF5">
      <w:pPr>
        <w:pStyle w:val="a4"/>
        <w:shd w:val="clear" w:color="auto" w:fill="FFFFFF"/>
        <w:spacing w:before="0" w:beforeAutospacing="0" w:after="150" w:afterAutospacing="0"/>
        <w:jc w:val="both"/>
      </w:pPr>
      <w:r w:rsidRPr="00986373">
        <w:t>2. Замечания должны быть последовательными.</w:t>
      </w:r>
    </w:p>
    <w:p w:rsidR="00B07AE2" w:rsidRPr="00986373" w:rsidRDefault="00B07AE2" w:rsidP="00C50FF5">
      <w:pPr>
        <w:pStyle w:val="a4"/>
        <w:shd w:val="clear" w:color="auto" w:fill="FFFFFF"/>
        <w:spacing w:before="0" w:beforeAutospacing="0" w:after="150" w:afterAutospacing="0"/>
        <w:jc w:val="both"/>
      </w:pPr>
      <w:r w:rsidRPr="00986373">
        <w:t>3.   Замечания должны произноситься с близкой дистанции. На близком расстоянии учитель подкрепляет упреки контактом глаз и невербальными жестами, которые увеличивают эффективность замечаний.</w:t>
      </w:r>
    </w:p>
    <w:p w:rsidR="008D783D" w:rsidRPr="00986373" w:rsidRDefault="00B07AE2" w:rsidP="00C50FF5">
      <w:pPr>
        <w:spacing w:before="90" w:after="90" w:line="240" w:lineRule="auto"/>
        <w:jc w:val="both"/>
        <w:rPr>
          <w:rFonts w:ascii="Times New Roman" w:eastAsia="Times New Roman" w:hAnsi="Times New Roman" w:cs="Times New Roman"/>
          <w:sz w:val="24"/>
          <w:szCs w:val="24"/>
          <w:lang w:eastAsia="ru-RU"/>
        </w:rPr>
      </w:pPr>
      <w:r w:rsidRPr="00986373">
        <w:rPr>
          <w:rFonts w:ascii="Times New Roman" w:hAnsi="Times New Roman" w:cs="Times New Roman"/>
          <w:sz w:val="24"/>
          <w:szCs w:val="24"/>
        </w:rPr>
        <w:t>4.   Замечания высказываются в мягкой форме. Когда замечание высказано в грубой или уничижительной форме, ученик реагирует не на содержание, а на форму</w:t>
      </w:r>
    </w:p>
    <w:p w:rsidR="00B07AE2" w:rsidRPr="00986373" w:rsidRDefault="001E1585" w:rsidP="00C50FF5">
      <w:pPr>
        <w:pStyle w:val="a4"/>
        <w:shd w:val="clear" w:color="auto" w:fill="FFFFFF"/>
        <w:spacing w:before="0" w:beforeAutospacing="0" w:after="150" w:afterAutospacing="0"/>
        <w:jc w:val="both"/>
      </w:pPr>
      <w:r w:rsidRPr="00986373">
        <w:t>.</w:t>
      </w:r>
      <w:r w:rsidR="00B07AE2" w:rsidRPr="00986373">
        <w:t xml:space="preserve"> предъявляемого требования. Обычные реакции ученика - самозащита, сопротивление или игнорирование замечания.</w:t>
      </w:r>
    </w:p>
    <w:p w:rsidR="00B07AE2" w:rsidRPr="00986373" w:rsidRDefault="00B07AE2" w:rsidP="00C50FF5">
      <w:pPr>
        <w:pStyle w:val="a4"/>
        <w:shd w:val="clear" w:color="auto" w:fill="FFFFFF"/>
        <w:spacing w:before="0" w:beforeAutospacing="0" w:after="150" w:afterAutospacing="0"/>
        <w:jc w:val="both"/>
      </w:pPr>
      <w:r w:rsidRPr="00986373">
        <w:rPr>
          <w:bCs/>
        </w:rPr>
        <w:t>5.</w:t>
      </w:r>
      <w:r w:rsidRPr="00986373">
        <w:t> Выговоры выражаются в простых и незаметных замечаниях, таких как «ш-ш-</w:t>
      </w:r>
      <w:proofErr w:type="spellStart"/>
      <w:proofErr w:type="gramStart"/>
      <w:r w:rsidRPr="00986373">
        <w:t>ui</w:t>
      </w:r>
      <w:proofErr w:type="spellEnd"/>
      <w:proofErr w:type="gramEnd"/>
      <w:r w:rsidRPr="00986373">
        <w:t>», «подожди», «нет» или даже во взгляде, жесте неодобрения.</w:t>
      </w:r>
      <w:r w:rsidRPr="00986373">
        <w:rPr>
          <w:bCs/>
        </w:rPr>
        <w:t> Такие замечания практически не нарушают хода урока.</w:t>
      </w:r>
    </w:p>
    <w:p w:rsidR="00C50FF5" w:rsidRPr="00986373" w:rsidRDefault="00B07AE2" w:rsidP="00C50FF5">
      <w:pPr>
        <w:pStyle w:val="a4"/>
        <w:shd w:val="clear" w:color="auto" w:fill="FFFFFF"/>
        <w:spacing w:before="0" w:beforeAutospacing="0" w:after="150" w:afterAutospacing="0"/>
        <w:jc w:val="both"/>
      </w:pPr>
      <w:r w:rsidRPr="00986373">
        <w:t>Некоторые авторы считают, что лучше предотвратить нежелательное поведение учеников, чем наказывать их</w:t>
      </w:r>
    </w:p>
    <w:p w:rsidR="001E1585" w:rsidRPr="00986373" w:rsidRDefault="00B07AE2" w:rsidP="00C50FF5">
      <w:pPr>
        <w:pStyle w:val="a4"/>
        <w:shd w:val="clear" w:color="auto" w:fill="FFFFFF"/>
        <w:spacing w:before="0" w:beforeAutospacing="0" w:after="150" w:afterAutospacing="0"/>
        <w:jc w:val="both"/>
      </w:pPr>
      <w:r w:rsidRPr="00986373">
        <w:t>.Алгоритм педагогического влияния с целью предупреждения</w:t>
      </w:r>
      <w:r w:rsidR="00C50FF5" w:rsidRPr="00986373">
        <w:t xml:space="preserve"> </w:t>
      </w:r>
      <w:r w:rsidRPr="00986373">
        <w:t xml:space="preserve">нежелательного поведения ученика, по Р. </w:t>
      </w:r>
      <w:proofErr w:type="spellStart"/>
      <w:r w:rsidRPr="00986373">
        <w:t>Дрейкурсу</w:t>
      </w:r>
      <w:proofErr w:type="spellEnd"/>
    </w:p>
    <w:p w:rsidR="00B07AE2" w:rsidRPr="00986373" w:rsidRDefault="001E1585" w:rsidP="00C50FF5">
      <w:pPr>
        <w:pStyle w:val="a4"/>
        <w:shd w:val="clear" w:color="auto" w:fill="FFFFFF"/>
        <w:spacing w:before="0" w:beforeAutospacing="0" w:after="150" w:afterAutospacing="0"/>
        <w:jc w:val="both"/>
      </w:pPr>
      <w:r w:rsidRPr="00986373">
        <w:t> </w:t>
      </w:r>
      <w:r w:rsidR="00B07AE2" w:rsidRPr="00986373">
        <w:t>1.   Ясно изложите ученику информацию, чтобы он понимал, что конкретно от него требуется (например, попытка остановить ученика при помощи призыва «Прекрати это!» не так четко сформулирована, как «Эдвард, прекрати писать на окне»).</w:t>
      </w:r>
    </w:p>
    <w:p w:rsidR="00B07AE2" w:rsidRPr="00986373" w:rsidRDefault="00B07AE2" w:rsidP="00C50FF5">
      <w:pPr>
        <w:pStyle w:val="a4"/>
        <w:shd w:val="clear" w:color="auto" w:fill="FFFFFF"/>
        <w:spacing w:before="0" w:beforeAutospacing="0" w:after="150" w:afterAutospacing="0"/>
        <w:jc w:val="both"/>
      </w:pPr>
      <w:r w:rsidRPr="00986373">
        <w:t xml:space="preserve">2.   </w:t>
      </w:r>
      <w:proofErr w:type="gramStart"/>
      <w:r w:rsidRPr="00986373">
        <w:t>Предложите альтернативу, скажите, что нужно сделать сейчас, а не просто потребуйте прекратить поведение, не относящееся к делу</w:t>
      </w:r>
      <w:r w:rsidRPr="00986373">
        <w:rPr>
          <w:bCs/>
        </w:rPr>
        <w:t> (например, учитель продолжает:</w:t>
      </w:r>
      <w:proofErr w:type="gramEnd"/>
      <w:r w:rsidRPr="00986373">
        <w:rPr>
          <w:bCs/>
        </w:rPr>
        <w:t xml:space="preserve"> </w:t>
      </w:r>
      <w:proofErr w:type="gramStart"/>
      <w:r w:rsidRPr="00986373">
        <w:rPr>
          <w:bCs/>
        </w:rPr>
        <w:t>«Пожалуйста, вернитесь на место, Эдвард»).</w:t>
      </w:r>
      <w:proofErr w:type="gramEnd"/>
    </w:p>
    <w:p w:rsidR="00B07AE2" w:rsidRPr="00986373" w:rsidRDefault="00B07AE2" w:rsidP="00C50FF5">
      <w:pPr>
        <w:pStyle w:val="a4"/>
        <w:shd w:val="clear" w:color="auto" w:fill="FFFFFF"/>
        <w:spacing w:before="0" w:beforeAutospacing="0" w:after="150" w:afterAutospacing="0"/>
        <w:jc w:val="both"/>
      </w:pPr>
      <w:r w:rsidRPr="00986373">
        <w:t xml:space="preserve">3.   </w:t>
      </w:r>
      <w:proofErr w:type="gramStart"/>
      <w:r w:rsidRPr="00986373">
        <w:t>Похвалите ученика за примерное поведение, не замечайте поведения, не относящегося к уроку (например, снова обращаясь к Эдварду, скажите:</w:t>
      </w:r>
      <w:proofErr w:type="gramEnd"/>
      <w:r w:rsidRPr="00986373">
        <w:t xml:space="preserve"> «Эдвард, не мог бы ты также аккуратно записать эти слова в свою тетрадь, как вчера? </w:t>
      </w:r>
      <w:proofErr w:type="gramStart"/>
      <w:r w:rsidRPr="00986373">
        <w:t>У тебя такая хорошая тетрадь»),</w:t>
      </w:r>
      <w:proofErr w:type="gramEnd"/>
    </w:p>
    <w:p w:rsidR="00B07AE2" w:rsidRPr="00986373" w:rsidRDefault="00B07AE2" w:rsidP="00C50FF5">
      <w:pPr>
        <w:pStyle w:val="a4"/>
        <w:shd w:val="clear" w:color="auto" w:fill="FFFFFF"/>
        <w:spacing w:before="0" w:beforeAutospacing="0" w:after="150" w:afterAutospacing="0"/>
        <w:jc w:val="both"/>
      </w:pPr>
      <w:r w:rsidRPr="00986373">
        <w:t>4.    Опишите желательное поведение или соответствующие правила в классе («Послушай, Эдвард, уборщица очень расстраивается, когда кто-то пишет на окне, потому что ей приходится его мыть»).</w:t>
      </w:r>
    </w:p>
    <w:p w:rsidR="00B07AE2" w:rsidRPr="00986373" w:rsidRDefault="00B07AE2" w:rsidP="00C50FF5">
      <w:pPr>
        <w:pStyle w:val="a4"/>
        <w:shd w:val="clear" w:color="auto" w:fill="FFFFFF"/>
        <w:spacing w:before="0" w:beforeAutospacing="0" w:after="150" w:afterAutospacing="0"/>
        <w:jc w:val="both"/>
      </w:pPr>
      <w:r w:rsidRPr="00986373">
        <w:t>5.   Вовремя остановите ученика (прежде чем ученик возобновит свое дурное поведение или усилит его).</w:t>
      </w:r>
    </w:p>
    <w:p w:rsidR="00B07AE2" w:rsidRPr="00986373" w:rsidRDefault="00B07AE2" w:rsidP="00C50FF5">
      <w:pPr>
        <w:pStyle w:val="a4"/>
        <w:shd w:val="clear" w:color="auto" w:fill="FFFFFF"/>
        <w:spacing w:before="0" w:beforeAutospacing="0" w:after="150" w:afterAutospacing="0"/>
        <w:jc w:val="both"/>
      </w:pPr>
      <w:r w:rsidRPr="00986373">
        <w:t>6.   Проводите целенаправленные меры по сдерживанию нежелательного поведения</w:t>
      </w:r>
      <w:r w:rsidRPr="00986373">
        <w:rPr>
          <w:bCs/>
        </w:rPr>
        <w:t> (прежде всего в отношении главного зачинщика шалостей).</w:t>
      </w:r>
    </w:p>
    <w:p w:rsidR="00B07AE2" w:rsidRPr="00986373" w:rsidRDefault="00B07AE2" w:rsidP="00C50FF5">
      <w:pPr>
        <w:pStyle w:val="a4"/>
        <w:shd w:val="clear" w:color="auto" w:fill="FFFFFF"/>
        <w:spacing w:before="0" w:beforeAutospacing="0" w:after="150" w:afterAutospacing="0"/>
        <w:jc w:val="both"/>
      </w:pPr>
      <w:r w:rsidRPr="00986373">
        <w:t>Эмпатическому пониманию ребенка и созданию в классе атмосферы психологической безопасности способствуют некоторые техники вербальной и невербальной коммуникации:</w:t>
      </w:r>
    </w:p>
    <w:p w:rsidR="00B07AE2" w:rsidRPr="00986373" w:rsidRDefault="006F2BCE" w:rsidP="00C50FF5">
      <w:pPr>
        <w:pStyle w:val="a4"/>
        <w:shd w:val="clear" w:color="auto" w:fill="FFFFFF"/>
        <w:spacing w:before="0" w:beforeAutospacing="0" w:after="150" w:afterAutospacing="0"/>
        <w:jc w:val="both"/>
      </w:pPr>
      <w:r w:rsidRPr="00986373">
        <w:t>1</w:t>
      </w:r>
      <w:r w:rsidR="00B07AE2" w:rsidRPr="00986373">
        <w:t>    контакт глаз (учителя часто не смотрят в глаза ученикам, с которыми разговаривают: они могут при этом листать журнал, проверять контрольные работы, отвернуться к окну и т.д.);</w:t>
      </w:r>
    </w:p>
    <w:p w:rsidR="00B07AE2" w:rsidRPr="00986373" w:rsidRDefault="006F2BCE" w:rsidP="00C50FF5">
      <w:pPr>
        <w:pStyle w:val="a4"/>
        <w:shd w:val="clear" w:color="auto" w:fill="FFFFFF"/>
        <w:spacing w:before="0" w:beforeAutospacing="0" w:after="0" w:afterAutospacing="0"/>
        <w:jc w:val="both"/>
      </w:pPr>
      <w:r w:rsidRPr="00986373">
        <w:lastRenderedPageBreak/>
        <w:t>2</w:t>
      </w:r>
      <w:r w:rsidR="00B07AE2" w:rsidRPr="00986373">
        <w:t>    тактильный контакт, который служит демонстрацией доверия, сопереживания и желания понять ребенка (учитель может обнять младшего школьника или положить руку на плечо подростка);</w:t>
      </w:r>
    </w:p>
    <w:p w:rsidR="00B07AE2" w:rsidRPr="00986373" w:rsidRDefault="006F2BCE" w:rsidP="00C50FF5">
      <w:pPr>
        <w:pStyle w:val="a4"/>
        <w:shd w:val="clear" w:color="auto" w:fill="FFFFFF"/>
        <w:spacing w:before="0" w:beforeAutospacing="0" w:after="0" w:afterAutospacing="0"/>
        <w:jc w:val="both"/>
      </w:pPr>
      <w:r w:rsidRPr="00986373">
        <w:t>3</w:t>
      </w:r>
      <w:r w:rsidR="00B07AE2" w:rsidRPr="00986373">
        <w:t>      повторение фразы, произнесенной учеником, как подтверждение того, что его внимательно слушают;</w:t>
      </w:r>
    </w:p>
    <w:p w:rsidR="00B07AE2" w:rsidRPr="00986373" w:rsidRDefault="006F2BCE" w:rsidP="00C50FF5">
      <w:pPr>
        <w:pStyle w:val="a4"/>
        <w:shd w:val="clear" w:color="auto" w:fill="FFFFFF"/>
        <w:spacing w:before="0" w:beforeAutospacing="0" w:after="0" w:afterAutospacing="0"/>
        <w:jc w:val="both"/>
      </w:pPr>
      <w:r w:rsidRPr="00986373">
        <w:t>4</w:t>
      </w:r>
      <w:r w:rsidR="00B07AE2" w:rsidRPr="00986373">
        <w:t>    попытка обозначить словами его переживания («Ты на него очень сердит», «Значит, теперь ты, наверное, чувствуешь себя лучше»);</w:t>
      </w:r>
    </w:p>
    <w:p w:rsidR="00C50FF5" w:rsidRPr="00986373" w:rsidRDefault="00C50FF5" w:rsidP="00C50FF5">
      <w:pPr>
        <w:pStyle w:val="a4"/>
        <w:shd w:val="clear" w:color="auto" w:fill="FFFFFF"/>
        <w:spacing w:before="0" w:beforeAutospacing="0" w:after="0" w:afterAutospacing="0"/>
        <w:jc w:val="both"/>
      </w:pPr>
      <w:r w:rsidRPr="00986373">
        <w:t xml:space="preserve">Ученики доверяют только уверенным в себе педагогам. Поэтому важно, чтобы учитель воспитывал в себе уверенность и на уроке проявлял уверенное поведение. Ниже приведены признаки уверенного поведения, описанные Э. </w:t>
      </w:r>
      <w:proofErr w:type="spellStart"/>
      <w:r w:rsidRPr="00986373">
        <w:t>Солтером</w:t>
      </w:r>
      <w:proofErr w:type="spellEnd"/>
      <w:r w:rsidRPr="00986373">
        <w:t xml:space="preserve"> (1949).</w:t>
      </w:r>
    </w:p>
    <w:p w:rsidR="00C50FF5" w:rsidRPr="00986373" w:rsidRDefault="00C50FF5" w:rsidP="00C50FF5">
      <w:pPr>
        <w:pStyle w:val="a4"/>
        <w:shd w:val="clear" w:color="auto" w:fill="FFFFFF"/>
        <w:spacing w:before="0" w:beforeAutospacing="0" w:after="0" w:afterAutospacing="0"/>
        <w:jc w:val="both"/>
      </w:pPr>
      <w:r w:rsidRPr="00986373">
        <w:t>1.   Эмоциональность речи - открытое спонтанное и подлинное выражение в речи своих чувств.</w:t>
      </w:r>
    </w:p>
    <w:p w:rsidR="00C50FF5" w:rsidRPr="00986373" w:rsidRDefault="00C50FF5" w:rsidP="00C50FF5">
      <w:pPr>
        <w:pStyle w:val="a4"/>
        <w:shd w:val="clear" w:color="auto" w:fill="FFFFFF"/>
        <w:spacing w:before="0" w:beforeAutospacing="0" w:after="0" w:afterAutospacing="0"/>
        <w:jc w:val="both"/>
      </w:pPr>
      <w:r w:rsidRPr="00986373">
        <w:t>2.   Экспрессивность - ясное невербальное выражение чувств и соответствие между словами и невербальными проявлениями.</w:t>
      </w:r>
    </w:p>
    <w:p w:rsidR="00C50FF5" w:rsidRPr="00986373" w:rsidRDefault="00C50FF5" w:rsidP="00C50FF5">
      <w:pPr>
        <w:pStyle w:val="a4"/>
        <w:shd w:val="clear" w:color="auto" w:fill="FFFFFF"/>
        <w:spacing w:before="0" w:beforeAutospacing="0" w:after="0" w:afterAutospacing="0"/>
        <w:jc w:val="both"/>
      </w:pPr>
      <w:r w:rsidRPr="00986373">
        <w:t>3.   Прямое и честное выражение своего мнения без оглядки на окружающих.</w:t>
      </w:r>
    </w:p>
    <w:p w:rsidR="00C50FF5" w:rsidRPr="00986373" w:rsidRDefault="00C50FF5" w:rsidP="00C50FF5">
      <w:pPr>
        <w:pStyle w:val="a4"/>
        <w:shd w:val="clear" w:color="auto" w:fill="FFFFFF"/>
        <w:spacing w:before="0" w:beforeAutospacing="0" w:after="0" w:afterAutospacing="0"/>
        <w:jc w:val="both"/>
      </w:pPr>
      <w:r w:rsidRPr="00986373">
        <w:t>4.   Использование местоимения «я» - отсутствие попыток спрятаться за неопределенными формулировками.</w:t>
      </w:r>
    </w:p>
    <w:p w:rsidR="00C50FF5" w:rsidRPr="00986373" w:rsidRDefault="00C50FF5" w:rsidP="00C50FF5">
      <w:pPr>
        <w:pStyle w:val="a4"/>
        <w:shd w:val="clear" w:color="auto" w:fill="FFFFFF"/>
        <w:spacing w:before="0" w:beforeAutospacing="0" w:after="0" w:afterAutospacing="0"/>
        <w:jc w:val="both"/>
      </w:pPr>
      <w:r w:rsidRPr="00986373">
        <w:t>5.   Принятие похвалы - отказ от самоуничижения.</w:t>
      </w:r>
    </w:p>
    <w:p w:rsidR="00C50FF5" w:rsidRPr="00986373" w:rsidRDefault="00C50FF5" w:rsidP="00C50FF5">
      <w:pPr>
        <w:pStyle w:val="a4"/>
        <w:shd w:val="clear" w:color="auto" w:fill="FFFFFF"/>
        <w:spacing w:before="0" w:beforeAutospacing="0" w:after="0" w:afterAutospacing="0"/>
        <w:jc w:val="both"/>
      </w:pPr>
      <w:r w:rsidRPr="00986373">
        <w:t>6.    Импровизация - спонтанное выражение чувств и потребностей, повседневных забот.</w:t>
      </w:r>
    </w:p>
    <w:p w:rsidR="00C50FF5" w:rsidRPr="00986373" w:rsidRDefault="00C50FF5" w:rsidP="00C50FF5">
      <w:pPr>
        <w:pStyle w:val="a4"/>
        <w:shd w:val="clear" w:color="auto" w:fill="FFFFFF"/>
        <w:spacing w:before="0" w:beforeAutospacing="0" w:after="0" w:afterAutospacing="0"/>
        <w:jc w:val="both"/>
      </w:pPr>
      <w:r w:rsidRPr="00986373">
        <w:t xml:space="preserve">Речевые воздействия учителя </w:t>
      </w:r>
      <w:proofErr w:type="gramStart"/>
      <w:r w:rsidRPr="00986373">
        <w:t>могут</w:t>
      </w:r>
      <w:proofErr w:type="gramEnd"/>
      <w:r w:rsidRPr="00986373">
        <w:t xml:space="preserve"> как сковывать, так и активизировать познавательную активность учеников. Помочь педагогам эффективно организовать общение в ходе урока могут приведенные ниже приемы.</w:t>
      </w:r>
    </w:p>
    <w:p w:rsidR="00C50FF5" w:rsidRPr="00986373" w:rsidRDefault="00C50FF5" w:rsidP="00C50FF5">
      <w:pPr>
        <w:pStyle w:val="a4"/>
        <w:shd w:val="clear" w:color="auto" w:fill="FFFFFF"/>
        <w:spacing w:before="0" w:beforeAutospacing="0" w:after="0" w:afterAutospacing="0"/>
        <w:jc w:val="both"/>
      </w:pPr>
      <w:r w:rsidRPr="00986373">
        <w:rPr>
          <w:i/>
          <w:iCs/>
        </w:rPr>
        <w:t>1.  </w:t>
      </w:r>
      <w:r w:rsidRPr="00986373">
        <w:t>Принятие и усиление хороших сторон в учебном действии ученика. Учитель одобрительно выделяет то содержание, где произошли позитивные изменения, подчеркивая необходимость их закрепления. Типичные высказывания: «Мне понравилось, как ты сумел:</w:t>
      </w:r>
    </w:p>
    <w:p w:rsidR="00C50FF5" w:rsidRPr="00986373" w:rsidRDefault="00C50FF5" w:rsidP="00C50FF5">
      <w:pPr>
        <w:pStyle w:val="a4"/>
        <w:shd w:val="clear" w:color="auto" w:fill="FFFFFF"/>
        <w:spacing w:before="0" w:beforeAutospacing="0" w:after="0" w:afterAutospacing="0"/>
        <w:jc w:val="both"/>
      </w:pPr>
      <w:r w:rsidRPr="00986373">
        <w:t>•      сформулировать закон, определение;</w:t>
      </w:r>
    </w:p>
    <w:p w:rsidR="00C50FF5" w:rsidRPr="00986373" w:rsidRDefault="00C50FF5" w:rsidP="00C50FF5">
      <w:pPr>
        <w:pStyle w:val="a4"/>
        <w:shd w:val="clear" w:color="auto" w:fill="FFFFFF"/>
        <w:spacing w:before="0" w:beforeAutospacing="0" w:after="0" w:afterAutospacing="0"/>
        <w:jc w:val="both"/>
      </w:pPr>
      <w:r w:rsidRPr="00986373">
        <w:t>•      произвести разбор;</w:t>
      </w:r>
    </w:p>
    <w:p w:rsidR="00C50FF5" w:rsidRPr="00986373" w:rsidRDefault="00C50FF5" w:rsidP="00C50FF5">
      <w:pPr>
        <w:pStyle w:val="a4"/>
        <w:shd w:val="clear" w:color="auto" w:fill="FFFFFF"/>
        <w:spacing w:before="0" w:beforeAutospacing="0" w:after="0" w:afterAutospacing="0"/>
        <w:jc w:val="both"/>
      </w:pPr>
      <w:r w:rsidRPr="00986373">
        <w:t>•      определить совпадения и различия;</w:t>
      </w:r>
    </w:p>
    <w:p w:rsidR="00C50FF5" w:rsidRPr="00986373" w:rsidRDefault="00C50FF5" w:rsidP="00C50FF5">
      <w:pPr>
        <w:pStyle w:val="a4"/>
        <w:shd w:val="clear" w:color="auto" w:fill="FFFFFF"/>
        <w:spacing w:before="0" w:beforeAutospacing="0" w:after="0" w:afterAutospacing="0"/>
        <w:jc w:val="both"/>
      </w:pPr>
      <w:r w:rsidRPr="00986373">
        <w:t>•      объяснить смысл, значение;</w:t>
      </w:r>
    </w:p>
    <w:p w:rsidR="00C50FF5" w:rsidRPr="00986373" w:rsidRDefault="00C50FF5" w:rsidP="00C50FF5">
      <w:pPr>
        <w:pStyle w:val="a4"/>
        <w:shd w:val="clear" w:color="auto" w:fill="FFFFFF"/>
        <w:spacing w:before="0" w:beforeAutospacing="0" w:after="0" w:afterAutospacing="0"/>
        <w:jc w:val="both"/>
      </w:pPr>
      <w:r w:rsidRPr="00986373">
        <w:t>•      составить обзор;</w:t>
      </w:r>
    </w:p>
    <w:p w:rsidR="00C50FF5" w:rsidRPr="00986373" w:rsidRDefault="00C50FF5" w:rsidP="00C50FF5">
      <w:pPr>
        <w:pStyle w:val="a4"/>
        <w:shd w:val="clear" w:color="auto" w:fill="FFFFFF"/>
        <w:spacing w:before="0" w:beforeAutospacing="0" w:after="0" w:afterAutospacing="0"/>
        <w:jc w:val="both"/>
      </w:pPr>
      <w:r w:rsidRPr="00986373">
        <w:t>•       исследовать, что происходит, когда...», и т.д.</w:t>
      </w:r>
    </w:p>
    <w:p w:rsidR="00C50FF5" w:rsidRPr="00986373" w:rsidRDefault="00C50FF5" w:rsidP="00C50FF5">
      <w:pPr>
        <w:pStyle w:val="a4"/>
        <w:shd w:val="clear" w:color="auto" w:fill="FFFFFF"/>
        <w:spacing w:before="0" w:beforeAutospacing="0" w:after="0" w:afterAutospacing="0"/>
        <w:jc w:val="both"/>
      </w:pPr>
      <w:r w:rsidRPr="00986373">
        <w:t>2. Признание трудности учебного задания. Учитель напоминает, что с теми трудностями, которые встретил ученик, сталкиваются и другие. Типичные фразы: «Этого не всегда просто достичь», «Многие испытывают затруднения в том, чтобы:</w:t>
      </w:r>
    </w:p>
    <w:p w:rsidR="00C50FF5" w:rsidRPr="00986373" w:rsidRDefault="00C50FF5" w:rsidP="00C50FF5">
      <w:pPr>
        <w:pStyle w:val="a4"/>
        <w:shd w:val="clear" w:color="auto" w:fill="FFFFFF"/>
        <w:spacing w:before="0" w:beforeAutospacing="0" w:after="0" w:afterAutospacing="0"/>
        <w:jc w:val="both"/>
      </w:pPr>
      <w:r w:rsidRPr="00986373">
        <w:t>•      удачно сформулировать вопрос, проблему;</w:t>
      </w:r>
    </w:p>
    <w:p w:rsidR="00C50FF5" w:rsidRPr="00986373" w:rsidRDefault="00C50FF5" w:rsidP="00C50FF5">
      <w:pPr>
        <w:pStyle w:val="a4"/>
        <w:shd w:val="clear" w:color="auto" w:fill="FFFFFF"/>
        <w:spacing w:before="0" w:beforeAutospacing="0" w:after="0" w:afterAutospacing="0"/>
        <w:jc w:val="both"/>
      </w:pPr>
      <w:r w:rsidRPr="00986373">
        <w:t>•      сформулировать мысль так, чтобы она была понятной для других;</w:t>
      </w:r>
    </w:p>
    <w:p w:rsidR="00C50FF5" w:rsidRPr="00986373" w:rsidRDefault="00C50FF5" w:rsidP="00C50FF5">
      <w:pPr>
        <w:pStyle w:val="a4"/>
        <w:shd w:val="clear" w:color="auto" w:fill="FFFFFF"/>
        <w:spacing w:before="0" w:beforeAutospacing="0" w:after="0" w:afterAutospacing="0"/>
        <w:jc w:val="both"/>
      </w:pPr>
      <w:r w:rsidRPr="00986373">
        <w:t>•      запомнить сложную формулу, определение;</w:t>
      </w:r>
    </w:p>
    <w:p w:rsidR="00C50FF5" w:rsidRPr="00986373" w:rsidRDefault="00C50FF5" w:rsidP="00C50FF5">
      <w:pPr>
        <w:pStyle w:val="a4"/>
        <w:shd w:val="clear" w:color="auto" w:fill="FFFFFF"/>
        <w:spacing w:before="0" w:beforeAutospacing="0" w:after="0" w:afterAutospacing="0"/>
        <w:jc w:val="both"/>
      </w:pPr>
      <w:r w:rsidRPr="00986373">
        <w:t>•      найти хорошую структуру доклада» и т.д.</w:t>
      </w:r>
    </w:p>
    <w:p w:rsidR="00C50FF5" w:rsidRPr="00986373" w:rsidRDefault="00C50FF5" w:rsidP="00C50FF5">
      <w:pPr>
        <w:pStyle w:val="a4"/>
        <w:shd w:val="clear" w:color="auto" w:fill="FFFFFF"/>
        <w:spacing w:before="0" w:beforeAutospacing="0" w:after="0" w:afterAutospacing="0"/>
        <w:jc w:val="both"/>
      </w:pPr>
      <w:r w:rsidRPr="00986373">
        <w:t>3.   Минимизация последствий от сделанной ошибки. Оказание эмоциональной поддержки со стороны учителя может иметь форму таких речевых обращений: «Сейчас важно не то, что у тебя ошибка. Теперь ты знаешь ее причину. Поэтому подумай, как ее не повторить впредь. Постарайся, чтобы подобная ошибка была последней в твоей работе», и т.п.</w:t>
      </w:r>
    </w:p>
    <w:p w:rsidR="00C50FF5" w:rsidRPr="00986373" w:rsidRDefault="00C50FF5" w:rsidP="00C50FF5">
      <w:pPr>
        <w:pStyle w:val="a4"/>
        <w:shd w:val="clear" w:color="auto" w:fill="FFFFFF"/>
        <w:spacing w:before="0" w:beforeAutospacing="0" w:after="0" w:afterAutospacing="0"/>
        <w:jc w:val="both"/>
      </w:pPr>
      <w:r w:rsidRPr="00986373">
        <w:t xml:space="preserve">4.  Поощрение возвышенной формы межличностных отношений. Демонстрация учителем позитивной модели межличностных отношений. Типичные фразы начинаются со слов: </w:t>
      </w:r>
      <w:proofErr w:type="gramStart"/>
      <w:r w:rsidRPr="00986373">
        <w:t>«Спасибо тебе за твою... любознательность (энтузиазм, остроумие, справедливость, правдолюбие, пунктуальность, дипломатичность, открытость, умение слушать, спокойствие, понимание)» и т.д.</w:t>
      </w:r>
      <w:proofErr w:type="gramEnd"/>
    </w:p>
    <w:p w:rsidR="00C50FF5" w:rsidRPr="00986373" w:rsidRDefault="00C50FF5" w:rsidP="00C50FF5">
      <w:pPr>
        <w:pStyle w:val="a4"/>
        <w:shd w:val="clear" w:color="auto" w:fill="FFFFFF"/>
        <w:spacing w:before="0" w:beforeAutospacing="0" w:after="0" w:afterAutospacing="0"/>
        <w:jc w:val="both"/>
      </w:pPr>
      <w:r w:rsidRPr="00986373">
        <w:t>5.  Ориентация на ценные качества в познавательной деятельности. Учитель постоянно напоминает ученикам о положительных сторонах познавательной деятельности. Необходимо:</w:t>
      </w:r>
    </w:p>
    <w:p w:rsidR="00C50FF5" w:rsidRPr="00986373" w:rsidRDefault="00C50FF5" w:rsidP="00C50FF5">
      <w:pPr>
        <w:pStyle w:val="a4"/>
        <w:shd w:val="clear" w:color="auto" w:fill="FFFFFF"/>
        <w:spacing w:before="0" w:beforeAutospacing="0" w:after="0" w:afterAutospacing="0"/>
        <w:jc w:val="both"/>
      </w:pPr>
      <w:r w:rsidRPr="00986373">
        <w:t>•       всесторонне анализировать;</w:t>
      </w:r>
    </w:p>
    <w:p w:rsidR="00C50FF5" w:rsidRPr="00986373" w:rsidRDefault="00C50FF5" w:rsidP="00C50FF5">
      <w:pPr>
        <w:pStyle w:val="a4"/>
        <w:shd w:val="clear" w:color="auto" w:fill="FFFFFF"/>
        <w:spacing w:before="0" w:beforeAutospacing="0" w:after="0" w:afterAutospacing="0"/>
        <w:jc w:val="both"/>
      </w:pPr>
      <w:r w:rsidRPr="00986373">
        <w:t>•      уметь преобразовывать;</w:t>
      </w:r>
    </w:p>
    <w:p w:rsidR="00C50FF5" w:rsidRPr="00986373" w:rsidRDefault="00C50FF5" w:rsidP="00C50FF5">
      <w:pPr>
        <w:pStyle w:val="a4"/>
        <w:shd w:val="clear" w:color="auto" w:fill="FFFFFF"/>
        <w:spacing w:before="0" w:beforeAutospacing="0" w:after="0" w:afterAutospacing="0"/>
        <w:jc w:val="both"/>
      </w:pPr>
      <w:r w:rsidRPr="00986373">
        <w:lastRenderedPageBreak/>
        <w:t>•      решать разными способами;</w:t>
      </w:r>
    </w:p>
    <w:p w:rsidR="00C50FF5" w:rsidRPr="00986373" w:rsidRDefault="00C50FF5" w:rsidP="00C50FF5">
      <w:pPr>
        <w:pStyle w:val="a4"/>
        <w:shd w:val="clear" w:color="auto" w:fill="FFFFFF"/>
        <w:spacing w:before="0" w:beforeAutospacing="0" w:after="0" w:afterAutospacing="0"/>
        <w:jc w:val="both"/>
      </w:pPr>
      <w:r w:rsidRPr="00986373">
        <w:t>•      сравнивать, различать;</w:t>
      </w:r>
    </w:p>
    <w:p w:rsidR="00C50FF5" w:rsidRPr="00986373" w:rsidRDefault="00C50FF5" w:rsidP="00C50FF5">
      <w:pPr>
        <w:pStyle w:val="a4"/>
        <w:shd w:val="clear" w:color="auto" w:fill="FFFFFF"/>
        <w:spacing w:before="0" w:beforeAutospacing="0" w:after="0" w:afterAutospacing="0"/>
        <w:jc w:val="both"/>
      </w:pPr>
      <w:r w:rsidRPr="00986373">
        <w:t>•       выражать мысли своими словами;</w:t>
      </w:r>
    </w:p>
    <w:p w:rsidR="00C50FF5" w:rsidRPr="00986373" w:rsidRDefault="00C50FF5" w:rsidP="00C50FF5">
      <w:pPr>
        <w:pStyle w:val="a4"/>
        <w:shd w:val="clear" w:color="auto" w:fill="FFFFFF"/>
        <w:spacing w:before="0" w:beforeAutospacing="0" w:after="0" w:afterAutospacing="0"/>
        <w:jc w:val="both"/>
      </w:pPr>
      <w:r w:rsidRPr="00986373">
        <w:t>•      структурировать;</w:t>
      </w:r>
    </w:p>
    <w:p w:rsidR="001E1585" w:rsidRPr="00986373" w:rsidRDefault="00C50FF5" w:rsidP="00C50FF5">
      <w:pPr>
        <w:spacing w:before="90" w:after="0" w:line="240" w:lineRule="auto"/>
        <w:jc w:val="both"/>
        <w:rPr>
          <w:rFonts w:ascii="Times New Roman" w:eastAsia="Times New Roman" w:hAnsi="Times New Roman" w:cs="Times New Roman"/>
          <w:sz w:val="24"/>
          <w:szCs w:val="24"/>
          <w:lang w:eastAsia="ru-RU"/>
        </w:rPr>
      </w:pPr>
      <w:r w:rsidRPr="00986373">
        <w:rPr>
          <w:rFonts w:ascii="Times New Roman" w:hAnsi="Times New Roman" w:cs="Times New Roman"/>
          <w:sz w:val="24"/>
          <w:szCs w:val="24"/>
        </w:rPr>
        <w:t>•      оригинально оформлять</w:t>
      </w:r>
    </w:p>
    <w:p w:rsidR="00F31736" w:rsidRPr="001C3C0F" w:rsidRDefault="00061427" w:rsidP="001C3C0F">
      <w:pPr>
        <w:spacing w:before="90" w:after="0" w:line="240" w:lineRule="auto"/>
        <w:jc w:val="both"/>
        <w:rPr>
          <w:rFonts w:ascii="Times New Roman" w:hAnsi="Times New Roman" w:cs="Times New Roman"/>
          <w:color w:val="333333"/>
          <w:sz w:val="24"/>
          <w:szCs w:val="24"/>
          <w:shd w:val="clear" w:color="auto" w:fill="FFFFFF"/>
        </w:rPr>
      </w:pPr>
      <w:r w:rsidRPr="001C3C0F">
        <w:rPr>
          <w:rFonts w:ascii="Times New Roman" w:hAnsi="Times New Roman" w:cs="Times New Roman"/>
          <w:color w:val="333333"/>
          <w:sz w:val="24"/>
          <w:szCs w:val="24"/>
          <w:shd w:val="clear" w:color="auto" w:fill="FFFFFF"/>
        </w:rPr>
        <w:t>.</w:t>
      </w:r>
      <w:r w:rsidRPr="001C3C0F">
        <w:rPr>
          <w:rFonts w:ascii="Times New Roman" w:hAnsi="Times New Roman" w:cs="Times New Roman"/>
          <w:color w:val="333333"/>
          <w:sz w:val="24"/>
          <w:szCs w:val="24"/>
        </w:rPr>
        <w:br/>
      </w:r>
      <w:r w:rsidRPr="001C3C0F">
        <w:rPr>
          <w:rFonts w:ascii="Times New Roman" w:hAnsi="Times New Roman" w:cs="Times New Roman"/>
          <w:color w:val="333333"/>
          <w:sz w:val="24"/>
          <w:szCs w:val="24"/>
        </w:rPr>
        <w:br/>
      </w:r>
    </w:p>
    <w:p w:rsidR="00631EFD" w:rsidRPr="00072320" w:rsidRDefault="00631EFD" w:rsidP="00631EFD">
      <w:pPr>
        <w:shd w:val="clear" w:color="auto" w:fill="FFFFFF"/>
        <w:spacing w:after="135" w:line="240" w:lineRule="auto"/>
        <w:rPr>
          <w:rFonts w:ascii="Times New Roman" w:eastAsia="Times New Roman" w:hAnsi="Times New Roman" w:cs="Times New Roman"/>
          <w:color w:val="333333"/>
          <w:sz w:val="24"/>
          <w:szCs w:val="24"/>
          <w:lang w:eastAsia="ru-RU"/>
        </w:rPr>
      </w:pPr>
      <w:r w:rsidRPr="00072320">
        <w:rPr>
          <w:rFonts w:ascii="Times New Roman" w:eastAsia="Times New Roman" w:hAnsi="Times New Roman" w:cs="Times New Roman"/>
          <w:color w:val="333333"/>
          <w:sz w:val="24"/>
          <w:szCs w:val="24"/>
          <w:lang w:eastAsia="ru-RU"/>
        </w:rPr>
        <w:t>Развитие профессиональной компетентности – это динамичный процесс усвоения и модернизации профессионального опыта, ведущий к развитию индивидуальных профессиональных качеств, накоплению профессионального опыта, предполагающий непрерывное развитие и самосовершенствование.</w:t>
      </w:r>
    </w:p>
    <w:p w:rsidR="00F31736" w:rsidRDefault="00F31736" w:rsidP="008D783D">
      <w:pPr>
        <w:spacing w:before="90" w:after="90" w:line="240" w:lineRule="auto"/>
        <w:jc w:val="both"/>
        <w:rPr>
          <w:color w:val="333333"/>
          <w:sz w:val="21"/>
          <w:szCs w:val="21"/>
          <w:shd w:val="clear" w:color="auto" w:fill="FFFFFF"/>
        </w:rPr>
      </w:pPr>
      <w:bookmarkStart w:id="0" w:name="_GoBack"/>
      <w:bookmarkEnd w:id="0"/>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Default="00F31736" w:rsidP="008D783D">
      <w:pPr>
        <w:spacing w:before="90" w:after="90" w:line="240" w:lineRule="auto"/>
        <w:jc w:val="both"/>
        <w:rPr>
          <w:color w:val="333333"/>
          <w:sz w:val="21"/>
          <w:szCs w:val="21"/>
          <w:shd w:val="clear" w:color="auto" w:fill="FFFFFF"/>
        </w:rPr>
      </w:pPr>
    </w:p>
    <w:p w:rsidR="00F31736" w:rsidRPr="002D701A" w:rsidRDefault="006039F1" w:rsidP="008D783D">
      <w:pPr>
        <w:spacing w:before="90" w:after="90" w:line="240" w:lineRule="auto"/>
        <w:jc w:val="both"/>
        <w:rPr>
          <w:rFonts w:ascii="Times New Roman" w:hAnsi="Times New Roman" w:cs="Times New Roman"/>
          <w:color w:val="333333"/>
          <w:sz w:val="28"/>
          <w:szCs w:val="28"/>
          <w:shd w:val="clear" w:color="auto" w:fill="FFFFFF"/>
        </w:rPr>
      </w:pPr>
      <w:r w:rsidRPr="002D701A">
        <w:rPr>
          <w:rFonts w:ascii="Times New Roman" w:hAnsi="Times New Roman" w:cs="Times New Roman"/>
          <w:sz w:val="28"/>
          <w:szCs w:val="28"/>
        </w:rPr>
        <w:t>Список используемых источников и литературы</w:t>
      </w:r>
    </w:p>
    <w:p w:rsidR="00CF1FF2" w:rsidRPr="002D701A" w:rsidRDefault="00CF1FF2" w:rsidP="00CF1FF2">
      <w:pPr>
        <w:pStyle w:val="Default"/>
      </w:pPr>
    </w:p>
    <w:p w:rsidR="00CF1FF2" w:rsidRPr="002D701A" w:rsidRDefault="00CF1FF2" w:rsidP="002D701A">
      <w:pPr>
        <w:pStyle w:val="Default"/>
        <w:numPr>
          <w:ilvl w:val="0"/>
          <w:numId w:val="2"/>
        </w:numPr>
      </w:pPr>
      <w:r w:rsidRPr="002D701A">
        <w:t>Введенский В.Н. Професси</w:t>
      </w:r>
      <w:r w:rsidR="006039F1" w:rsidRPr="002D701A">
        <w:t>ональная компетентность педагог./</w:t>
      </w:r>
      <w:proofErr w:type="spellStart"/>
      <w:r w:rsidR="006039F1" w:rsidRPr="002D701A">
        <w:t>В.Н.Веденский</w:t>
      </w:r>
      <w:proofErr w:type="spellEnd"/>
      <w:r w:rsidR="006039F1" w:rsidRPr="002D701A">
        <w:t>//</w:t>
      </w:r>
      <w:r w:rsidRPr="002D701A">
        <w:t xml:space="preserve"> Учебное пособие</w:t>
      </w:r>
      <w:proofErr w:type="gramStart"/>
      <w:r w:rsidRPr="002D701A">
        <w:t xml:space="preserve">.: </w:t>
      </w:r>
      <w:proofErr w:type="gramEnd"/>
      <w:r w:rsidRPr="002D701A">
        <w:t>СПб: филиал издательства «Просвещение», 2004.</w:t>
      </w:r>
    </w:p>
    <w:p w:rsidR="00F31736" w:rsidRPr="002D701A" w:rsidRDefault="00872850" w:rsidP="002D701A">
      <w:pPr>
        <w:pStyle w:val="a5"/>
        <w:numPr>
          <w:ilvl w:val="0"/>
          <w:numId w:val="2"/>
        </w:numPr>
        <w:spacing w:before="90" w:after="90" w:line="240" w:lineRule="auto"/>
        <w:jc w:val="both"/>
        <w:rPr>
          <w:rFonts w:ascii="Times New Roman" w:hAnsi="Times New Roman" w:cs="Times New Roman"/>
          <w:sz w:val="24"/>
          <w:szCs w:val="24"/>
        </w:rPr>
      </w:pPr>
      <w:r w:rsidRPr="002D701A">
        <w:rPr>
          <w:rFonts w:ascii="Times New Roman" w:hAnsi="Times New Roman" w:cs="Times New Roman"/>
          <w:sz w:val="24"/>
          <w:szCs w:val="24"/>
        </w:rPr>
        <w:lastRenderedPageBreak/>
        <w:t xml:space="preserve">Зимняя И.А. Общая культура и </w:t>
      </w:r>
      <w:proofErr w:type="spellStart"/>
      <w:r w:rsidRPr="002D701A">
        <w:rPr>
          <w:rFonts w:ascii="Times New Roman" w:hAnsi="Times New Roman" w:cs="Times New Roman"/>
          <w:sz w:val="24"/>
          <w:szCs w:val="24"/>
        </w:rPr>
        <w:t>социальнопрофессиональная</w:t>
      </w:r>
      <w:proofErr w:type="spellEnd"/>
      <w:r w:rsidRPr="002D701A">
        <w:rPr>
          <w:rFonts w:ascii="Times New Roman" w:hAnsi="Times New Roman" w:cs="Times New Roman"/>
          <w:sz w:val="24"/>
          <w:szCs w:val="24"/>
        </w:rPr>
        <w:t xml:space="preserve"> компетентность человека [Текст]</w:t>
      </w:r>
      <w:r w:rsidR="006039F1" w:rsidRPr="002D701A">
        <w:rPr>
          <w:rFonts w:ascii="Times New Roman" w:hAnsi="Times New Roman" w:cs="Times New Roman"/>
          <w:sz w:val="24"/>
          <w:szCs w:val="24"/>
        </w:rPr>
        <w:t>/</w:t>
      </w:r>
      <w:proofErr w:type="spellStart"/>
      <w:r w:rsidR="006039F1" w:rsidRPr="002D701A">
        <w:rPr>
          <w:rFonts w:ascii="Times New Roman" w:hAnsi="Times New Roman" w:cs="Times New Roman"/>
          <w:sz w:val="24"/>
          <w:szCs w:val="24"/>
        </w:rPr>
        <w:t>И.А.Зимняя</w:t>
      </w:r>
      <w:proofErr w:type="spellEnd"/>
      <w:r w:rsidRPr="002D701A">
        <w:rPr>
          <w:rFonts w:ascii="Times New Roman" w:hAnsi="Times New Roman" w:cs="Times New Roman"/>
          <w:sz w:val="24"/>
          <w:szCs w:val="24"/>
        </w:rPr>
        <w:t xml:space="preserve"> //Высшее образование сегодня. 2005. № 11. С. 14-20.</w:t>
      </w:r>
    </w:p>
    <w:p w:rsidR="00872850" w:rsidRPr="002D701A" w:rsidRDefault="009C3714" w:rsidP="002D701A">
      <w:pPr>
        <w:pStyle w:val="a5"/>
        <w:numPr>
          <w:ilvl w:val="0"/>
          <w:numId w:val="2"/>
        </w:numPr>
        <w:spacing w:before="90" w:after="90" w:line="240" w:lineRule="auto"/>
        <w:jc w:val="both"/>
        <w:rPr>
          <w:rFonts w:ascii="Times New Roman" w:hAnsi="Times New Roman" w:cs="Times New Roman"/>
          <w:color w:val="333333"/>
          <w:sz w:val="24"/>
          <w:szCs w:val="24"/>
        </w:rPr>
      </w:pPr>
      <w:r w:rsidRPr="002D701A">
        <w:rPr>
          <w:rFonts w:ascii="Times New Roman" w:hAnsi="Times New Roman" w:cs="Times New Roman"/>
          <w:sz w:val="24"/>
          <w:szCs w:val="24"/>
        </w:rPr>
        <w:t>Хуторской А.В</w:t>
      </w:r>
      <w:r w:rsidRPr="002D701A">
        <w:rPr>
          <w:rFonts w:ascii="Times New Roman" w:hAnsi="Times New Roman" w:cs="Times New Roman"/>
          <w:bCs/>
          <w:color w:val="333333"/>
          <w:sz w:val="24"/>
          <w:szCs w:val="24"/>
        </w:rPr>
        <w:t xml:space="preserve"> </w:t>
      </w:r>
      <w:r w:rsidR="00872850" w:rsidRPr="002D701A">
        <w:rPr>
          <w:rFonts w:ascii="Times New Roman" w:hAnsi="Times New Roman" w:cs="Times New Roman"/>
          <w:bCs/>
          <w:color w:val="333333"/>
          <w:sz w:val="24"/>
          <w:szCs w:val="24"/>
        </w:rPr>
        <w:t>Компетенции в образовании: опыт проектирования</w:t>
      </w:r>
      <w:proofErr w:type="gramStart"/>
      <w:r w:rsidR="00872850" w:rsidRPr="002D701A">
        <w:rPr>
          <w:rFonts w:ascii="Times New Roman" w:hAnsi="Times New Roman" w:cs="Times New Roman"/>
          <w:bCs/>
          <w:color w:val="333333"/>
          <w:sz w:val="24"/>
          <w:szCs w:val="24"/>
        </w:rPr>
        <w:t> </w:t>
      </w:r>
      <w:r w:rsidR="00872850" w:rsidRPr="002D701A">
        <w:rPr>
          <w:rFonts w:ascii="Times New Roman" w:hAnsi="Times New Roman" w:cs="Times New Roman"/>
          <w:color w:val="333333"/>
          <w:sz w:val="24"/>
          <w:szCs w:val="24"/>
        </w:rPr>
        <w:t>:</w:t>
      </w:r>
      <w:proofErr w:type="gramEnd"/>
      <w:r w:rsidR="00872850" w:rsidRPr="002D701A">
        <w:rPr>
          <w:rFonts w:ascii="Times New Roman" w:hAnsi="Times New Roman" w:cs="Times New Roman"/>
          <w:color w:val="333333"/>
          <w:sz w:val="24"/>
          <w:szCs w:val="24"/>
        </w:rPr>
        <w:t xml:space="preserve"> сб. науч. тр</w:t>
      </w:r>
      <w:r w:rsidR="00072320" w:rsidRPr="002D701A">
        <w:rPr>
          <w:rFonts w:ascii="Times New Roman" w:hAnsi="Times New Roman" w:cs="Times New Roman"/>
          <w:color w:val="333333"/>
          <w:sz w:val="24"/>
          <w:szCs w:val="24"/>
        </w:rPr>
        <w:t xml:space="preserve">. / под ред. </w:t>
      </w:r>
      <w:proofErr w:type="spellStart"/>
      <w:r w:rsidR="00072320" w:rsidRPr="002D701A">
        <w:rPr>
          <w:rFonts w:ascii="Times New Roman" w:hAnsi="Times New Roman" w:cs="Times New Roman"/>
          <w:color w:val="333333"/>
          <w:sz w:val="24"/>
          <w:szCs w:val="24"/>
        </w:rPr>
        <w:t>А.В.Хуторского</w:t>
      </w:r>
      <w:proofErr w:type="spellEnd"/>
      <w:r w:rsidR="00072320" w:rsidRPr="002D701A">
        <w:rPr>
          <w:rFonts w:ascii="Times New Roman" w:hAnsi="Times New Roman" w:cs="Times New Roman"/>
          <w:color w:val="333333"/>
          <w:sz w:val="24"/>
          <w:szCs w:val="24"/>
        </w:rPr>
        <w:t>. //</w:t>
      </w:r>
      <w:r w:rsidR="00872850" w:rsidRPr="002D701A">
        <w:rPr>
          <w:rFonts w:ascii="Times New Roman" w:hAnsi="Times New Roman" w:cs="Times New Roman"/>
          <w:color w:val="333333"/>
          <w:sz w:val="24"/>
          <w:szCs w:val="24"/>
        </w:rPr>
        <w:t xml:space="preserve"> М.: Научно-внедренческое предприятие «ИНЭК», 2007. - 327 с.</w:t>
      </w:r>
    </w:p>
    <w:p w:rsidR="009C3714" w:rsidRPr="002D701A" w:rsidRDefault="009C3714" w:rsidP="002D701A">
      <w:pPr>
        <w:pStyle w:val="a5"/>
        <w:numPr>
          <w:ilvl w:val="0"/>
          <w:numId w:val="2"/>
        </w:numPr>
        <w:spacing w:before="90" w:after="90" w:line="240" w:lineRule="auto"/>
        <w:jc w:val="both"/>
        <w:rPr>
          <w:rFonts w:ascii="Times New Roman" w:hAnsi="Times New Roman" w:cs="Times New Roman"/>
          <w:color w:val="333333"/>
          <w:sz w:val="24"/>
          <w:szCs w:val="24"/>
          <w:shd w:val="clear" w:color="auto" w:fill="FFFFFF"/>
        </w:rPr>
      </w:pPr>
      <w:r w:rsidRPr="002D701A">
        <w:rPr>
          <w:rFonts w:ascii="Times New Roman" w:hAnsi="Times New Roman" w:cs="Times New Roman"/>
          <w:sz w:val="24"/>
          <w:szCs w:val="24"/>
        </w:rPr>
        <w:t xml:space="preserve">Хуторской А.В. Определение </w:t>
      </w:r>
      <w:proofErr w:type="spellStart"/>
      <w:r w:rsidRPr="002D701A">
        <w:rPr>
          <w:rFonts w:ascii="Times New Roman" w:hAnsi="Times New Roman" w:cs="Times New Roman"/>
          <w:sz w:val="24"/>
          <w:szCs w:val="24"/>
        </w:rPr>
        <w:t>общепредметного</w:t>
      </w:r>
      <w:proofErr w:type="spellEnd"/>
      <w:r w:rsidRPr="002D701A">
        <w:rPr>
          <w:rFonts w:ascii="Times New Roman" w:hAnsi="Times New Roman" w:cs="Times New Roman"/>
          <w:sz w:val="24"/>
          <w:szCs w:val="24"/>
        </w:rPr>
        <w:t xml:space="preserve"> содержания и ключевые компетенции как характеристика нового подхода к конструированию образовательных стандартов [Текст] /А.В. Хуторской //. М.: Научно-внедренческое предприятие «ИНЭК», 2007. 327 </w:t>
      </w:r>
      <w:proofErr w:type="gramStart"/>
      <w:r w:rsidRPr="002D701A">
        <w:rPr>
          <w:rFonts w:ascii="Times New Roman" w:hAnsi="Times New Roman" w:cs="Times New Roman"/>
          <w:sz w:val="24"/>
          <w:szCs w:val="24"/>
        </w:rPr>
        <w:t>с</w:t>
      </w:r>
      <w:proofErr w:type="gramEnd"/>
    </w:p>
    <w:sectPr w:rsidR="009C3714" w:rsidRPr="002D701A" w:rsidSect="00A64B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E19"/>
    <w:multiLevelType w:val="hybridMultilevel"/>
    <w:tmpl w:val="BD96B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E4CB6"/>
    <w:multiLevelType w:val="multilevel"/>
    <w:tmpl w:val="744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49"/>
    <w:rsid w:val="00061427"/>
    <w:rsid w:val="00072320"/>
    <w:rsid w:val="001C3C0F"/>
    <w:rsid w:val="001E1585"/>
    <w:rsid w:val="00211A1B"/>
    <w:rsid w:val="00224B4D"/>
    <w:rsid w:val="00280E4D"/>
    <w:rsid w:val="00290B09"/>
    <w:rsid w:val="002D701A"/>
    <w:rsid w:val="006039F1"/>
    <w:rsid w:val="00631EFD"/>
    <w:rsid w:val="0067477C"/>
    <w:rsid w:val="006B2B52"/>
    <w:rsid w:val="006B2FE8"/>
    <w:rsid w:val="006F2BCE"/>
    <w:rsid w:val="007129FD"/>
    <w:rsid w:val="007D276E"/>
    <w:rsid w:val="00872850"/>
    <w:rsid w:val="008B7A69"/>
    <w:rsid w:val="008D783D"/>
    <w:rsid w:val="009059FE"/>
    <w:rsid w:val="00986373"/>
    <w:rsid w:val="009A53C2"/>
    <w:rsid w:val="009C3714"/>
    <w:rsid w:val="009F4D7C"/>
    <w:rsid w:val="00A64B01"/>
    <w:rsid w:val="00B07AE2"/>
    <w:rsid w:val="00B4061E"/>
    <w:rsid w:val="00C50FF5"/>
    <w:rsid w:val="00C7003D"/>
    <w:rsid w:val="00CA718D"/>
    <w:rsid w:val="00CF1FF2"/>
    <w:rsid w:val="00CF32E2"/>
    <w:rsid w:val="00CF5399"/>
    <w:rsid w:val="00DF1D49"/>
    <w:rsid w:val="00E71A22"/>
    <w:rsid w:val="00F3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2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A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0B09"/>
    <w:pPr>
      <w:ind w:left="720"/>
      <w:contextualSpacing/>
    </w:pPr>
  </w:style>
  <w:style w:type="paragraph" w:customStyle="1" w:styleId="Default">
    <w:name w:val="Default"/>
    <w:rsid w:val="00CF1FF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2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A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0B09"/>
    <w:pPr>
      <w:ind w:left="720"/>
      <w:contextualSpacing/>
    </w:pPr>
  </w:style>
  <w:style w:type="paragraph" w:customStyle="1" w:styleId="Default">
    <w:name w:val="Default"/>
    <w:rsid w:val="00CF1F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011">
      <w:bodyDiv w:val="1"/>
      <w:marLeft w:val="0"/>
      <w:marRight w:val="0"/>
      <w:marTop w:val="0"/>
      <w:marBottom w:val="0"/>
      <w:divBdr>
        <w:top w:val="none" w:sz="0" w:space="0" w:color="auto"/>
        <w:left w:val="none" w:sz="0" w:space="0" w:color="auto"/>
        <w:bottom w:val="none" w:sz="0" w:space="0" w:color="auto"/>
        <w:right w:val="none" w:sz="0" w:space="0" w:color="auto"/>
      </w:divBdr>
    </w:div>
    <w:div w:id="16798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8804-D630-45C6-90CF-789213AD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17</cp:revision>
  <dcterms:created xsi:type="dcterms:W3CDTF">2019-03-02T09:14:00Z</dcterms:created>
  <dcterms:modified xsi:type="dcterms:W3CDTF">2019-10-23T11:58:00Z</dcterms:modified>
</cp:coreProperties>
</file>