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D9" w:rsidRPr="00DE67D9" w:rsidRDefault="002575A5" w:rsidP="00DE67D9">
      <w:pPr>
        <w:rPr>
          <w:rFonts w:ascii="Open Sans" w:hAnsi="Open Sans" w:cs="Open Sans"/>
          <w:b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</w:rPr>
        <w:t xml:space="preserve">Доклад на тему </w:t>
      </w:r>
      <w:r w:rsidR="0054069A" w:rsidRPr="00DE67D9">
        <w:rPr>
          <w:rFonts w:asciiTheme="majorHAnsi" w:hAnsiTheme="majorHAnsi"/>
          <w:b/>
          <w:sz w:val="28"/>
          <w:szCs w:val="28"/>
        </w:rPr>
        <w:t>«Почему, зачем и как нужно формировать инклюзивную культуру?»</w:t>
      </w:r>
    </w:p>
    <w:p w:rsidR="006B793F" w:rsidRPr="00DE67D9" w:rsidRDefault="00DE67D9" w:rsidP="00DE67D9">
      <w:pPr>
        <w:jc w:val="right"/>
        <w:rPr>
          <w:rFonts w:asciiTheme="majorHAnsi" w:hAnsiTheme="majorHAnsi"/>
          <w:sz w:val="24"/>
          <w:szCs w:val="24"/>
        </w:rPr>
      </w:pP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проходите, глаза отпустив!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делайте вид, что нас нет!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Мы так же, как вы, в этом мире живем</w:t>
      </w:r>
      <w:proofErr w:type="gramStart"/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proofErr w:type="gramEnd"/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так же встречаем рассвет.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bookmarkStart w:id="0" w:name="_GoBack"/>
      <w:bookmarkEnd w:id="0"/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Нам хочется мир познавать, как и вам.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Учиться, смеяться, любить.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Мы все существуем под небом одним,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Нам тоже положено ЖИТЬ!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Мы не виноваты в болезни своей,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Испили мы горя глоток.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над головой, вместо неба красы,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Больничных палат потолок.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проходите, глаза опустив,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Преодолейте свой страх!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оставляйте без помощи нас, </w:t>
      </w:r>
      <w:r w:rsidRPr="00DE67D9">
        <w:rPr>
          <w:rFonts w:ascii="Times New Roman" w:hAnsi="Times New Roman" w:cs="Times New Roman"/>
          <w:i/>
          <w:sz w:val="24"/>
          <w:szCs w:val="24"/>
        </w:rPr>
        <w:br/>
      </w:r>
      <w:r w:rsidRPr="00DE67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Судьба наша - в ваших руках!</w:t>
      </w:r>
      <w:r w:rsidRPr="00DE67D9">
        <w:rPr>
          <w:rFonts w:ascii="Open Sans" w:hAnsi="Open Sans" w:cs="Open Sans"/>
          <w:shd w:val="clear" w:color="auto" w:fill="FFFFFF"/>
        </w:rPr>
        <w:t> </w:t>
      </w:r>
      <w:r w:rsidRPr="00DE67D9">
        <w:rPr>
          <w:rFonts w:ascii="Open Sans" w:hAnsi="Open Sans" w:cs="Open Sans"/>
        </w:rPr>
        <w:br/>
      </w:r>
      <w:r w:rsidRPr="00DE67D9">
        <w:rPr>
          <w:rFonts w:ascii="Open Sans" w:hAnsi="Open Sans" w:cs="Open Sans"/>
        </w:rPr>
        <w:br/>
      </w:r>
      <w:r w:rsidRPr="00DE67D9">
        <w:rPr>
          <w:rFonts w:asciiTheme="majorHAnsi" w:hAnsiTheme="majorHAnsi" w:cs="Open Sans"/>
          <w:i/>
          <w:shd w:val="clear" w:color="auto" w:fill="FFFFFF"/>
        </w:rPr>
        <w:t>(</w:t>
      </w:r>
      <w:proofErr w:type="spellStart"/>
      <w:r w:rsidRPr="00DE67D9">
        <w:rPr>
          <w:rFonts w:asciiTheme="majorHAnsi" w:hAnsiTheme="majorHAnsi" w:cs="Open Sans"/>
          <w:i/>
          <w:shd w:val="clear" w:color="auto" w:fill="FFFFFF"/>
        </w:rPr>
        <w:t>Е.Искорнева</w:t>
      </w:r>
      <w:proofErr w:type="spellEnd"/>
      <w:r w:rsidRPr="00DE67D9">
        <w:rPr>
          <w:rFonts w:asciiTheme="majorHAnsi" w:hAnsiTheme="majorHAnsi" w:cs="Open Sans"/>
          <w:i/>
          <w:shd w:val="clear" w:color="auto" w:fill="FFFFFF"/>
        </w:rPr>
        <w:t>)</w:t>
      </w:r>
    </w:p>
    <w:p w:rsidR="00535632" w:rsidRPr="00DE67D9" w:rsidRDefault="00535632" w:rsidP="00535632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Theme="majorHAnsi" w:eastAsia="Times New Roman" w:hAnsiTheme="majorHAnsi" w:cs="Arial"/>
          <w:sz w:val="24"/>
          <w:szCs w:val="24"/>
        </w:rPr>
        <w:t xml:space="preserve">         </w:t>
      </w:r>
      <w:r w:rsidRPr="00DE67D9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  <w:r w:rsidRPr="00DE67D9">
        <w:rPr>
          <w:rFonts w:ascii="Times New Roman" w:eastAsia="Times New Roman" w:hAnsi="Times New Roman" w:cs="Times New Roman"/>
          <w:b/>
          <w:sz w:val="24"/>
          <w:szCs w:val="24"/>
        </w:rPr>
        <w:t>Инклюзия</w:t>
      </w:r>
      <w:r w:rsidRPr="00DE67D9">
        <w:rPr>
          <w:rFonts w:ascii="Times New Roman" w:eastAsia="Times New Roman" w:hAnsi="Times New Roman" w:cs="Times New Roman"/>
          <w:sz w:val="24"/>
          <w:szCs w:val="24"/>
        </w:rPr>
        <w:t xml:space="preserve"> (включение людей с особенностями развития в различные деятельности) является частью обычной жизни – мы вместе живем в большом городе, ходим по одним улицам, подчиняемся тем же законам. Одним из основополагающих принципов идеологии инклюзивного образования является учет возможностей и удовлетворение индивидуальных потребностей каждого ребенка. Соблюдение этого принципа позволяет устанавливать оптимальный баланс без крена в сторону «сильных или слабых, успешных и неуспешных, способных и неспособных» детей. Инклюзивная идеология создает в образовательном учреждении условия для формирования основ ключевых компетенций каждого ребенка с первичным признанием его индивидуальности. Задача учителя создать такую образовательную среду, в которой каждый учащийся в соответствии со своим темпом обучения и индивидуальными способностями осваивал базовую программу или ее повышенный уровень. В условиях инклюзивной школы это становится возможным благодаря реализации технологии </w:t>
      </w:r>
      <w:proofErr w:type="spellStart"/>
      <w:r w:rsidRPr="00DE67D9">
        <w:rPr>
          <w:rFonts w:ascii="Times New Roman" w:eastAsia="Times New Roman" w:hAnsi="Times New Roman" w:cs="Times New Roman"/>
          <w:sz w:val="24"/>
          <w:szCs w:val="24"/>
        </w:rPr>
        <w:t>разноуровневого</w:t>
      </w:r>
      <w:proofErr w:type="spellEnd"/>
      <w:r w:rsidRPr="00DE67D9">
        <w:rPr>
          <w:rFonts w:ascii="Times New Roman" w:eastAsia="Times New Roman" w:hAnsi="Times New Roman" w:cs="Times New Roman"/>
          <w:sz w:val="24"/>
          <w:szCs w:val="24"/>
        </w:rPr>
        <w:t xml:space="preserve"> обучения.</w:t>
      </w:r>
    </w:p>
    <w:p w:rsidR="0054069A" w:rsidRPr="00DE67D9" w:rsidRDefault="00535632" w:rsidP="005356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Для вполне обычных детей инклюзия – это возможность индивидуального подхода учителя к ним, который, к сожалению, в последние годы утрачен. Мы ставим задачу качественного образования. Ведь каждый родитель хочет, чтобы его ребенок хорошо учился, был умным, свободно общался, много знал, умел решать задачи, в том числе, жизненные. Если в детском саду и школе у детей не формируется понятийное мышление, то, сталкиваясь с тем или иным фактом, они не смогут его объективно оценить. И будут действовать под влиянием эмоций и субъективных представлений. В быту сформировать понятийное мышление невозможно, оно приобретается только в ходе изучения наук.</w:t>
      </w:r>
    </w:p>
    <w:p w:rsidR="00535632" w:rsidRPr="00DE67D9" w:rsidRDefault="00535632" w:rsidP="0053563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 </w:t>
      </w:r>
      <w:r w:rsidRPr="00DE67D9">
        <w:rPr>
          <w:rFonts w:ascii="Times New Roman" w:eastAsia="Times New Roman" w:hAnsi="Times New Roman" w:cs="Times New Roman"/>
          <w:sz w:val="24"/>
          <w:szCs w:val="24"/>
        </w:rPr>
        <w:t xml:space="preserve">развития инклюзивной культуры в нашей стране  определяется пониманием современных тенденций в образовании, направленных на внедрение опыта инклюзивного образования, требующего реструктуризации культурно-образовательного пространства школы, обеспечивающей право каждого ребенка на полноценное образование вне зависимости от его адаптивных возможностей, личностных </w:t>
      </w:r>
      <w:r w:rsidRPr="00DE67D9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психофизических особенностей развития, национальности.</w:t>
      </w:r>
      <w:r w:rsidRPr="00DE67D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67D9">
        <w:rPr>
          <w:rFonts w:ascii="Times New Roman" w:eastAsia="Times New Roman" w:hAnsi="Times New Roman" w:cs="Times New Roman"/>
          <w:sz w:val="24"/>
          <w:szCs w:val="24"/>
        </w:rPr>
        <w:t xml:space="preserve">Процесс образовательной и социальной адаптации учащихся с ограниченными возможностями находится на острие общественного внимания, это возможно при правильной организации воспитательно-образовательного процесса и должно рассматриваться как неотъемлемая часть федеральных государственных стандартов общего </w:t>
      </w:r>
      <w:proofErr w:type="spellStart"/>
      <w:r w:rsidRPr="00DE67D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Start"/>
      <w:r w:rsidRPr="00DE67D9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spellEnd"/>
      <w:proofErr w:type="gramEnd"/>
      <w:r w:rsidRPr="00DE67D9">
        <w:rPr>
          <w:rFonts w:ascii="Times New Roman" w:eastAsia="Times New Roman" w:hAnsi="Times New Roman" w:cs="Times New Roman"/>
          <w:sz w:val="24"/>
          <w:szCs w:val="24"/>
        </w:rPr>
        <w:t>. Выготский писал, что «при всех достоинствах наша специальная школа отличается тем основным недостатком, что она замыкает своего воспитанника– слепого, глухого, умственно отсталого ребенка в узкий круг школьного коллектива, создает замкнутый мир, в котором все приспособлено к дефекту ребенка, все фокусирует его внимание на своем недостатке и не вводит его в настоящую жизнь». Проводя большую часть времени в кругу себе подобных, ребенок постепенно утрачивает шанс адаптироваться когда-либо к жизни в обычной социальной среде. Позднее такие дети сталкиваются с проблемами в освоении социального опыта, имеют нарушения в процессе социальных взаимоотношений.</w:t>
      </w:r>
    </w:p>
    <w:p w:rsidR="00535632" w:rsidRPr="00DE67D9" w:rsidRDefault="00535632" w:rsidP="0053563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Главное направление в инновационной деятельности современной школы —</w:t>
      </w:r>
      <w:r w:rsidRPr="00DE67D9">
        <w:rPr>
          <w:rFonts w:ascii="Times New Roman" w:eastAsia="Times New Roman" w:hAnsi="Times New Roman" w:cs="Times New Roman"/>
          <w:sz w:val="24"/>
          <w:szCs w:val="24"/>
        </w:rPr>
        <w:t> «включение» детей с ограниченными возможностями здоровья, в том числе детей с нарушениями ОДА в коллектив обычно развивающихся сверстников и взрослых на правах «равных партнеров», включение детей с ОВЗ в школьную жизнь через школьное самоуправление, формирование принимающей «толерантной» позиции участников инклюзивного пространства.</w:t>
      </w:r>
    </w:p>
    <w:p w:rsidR="00535632" w:rsidRPr="00DE67D9" w:rsidRDefault="00535632" w:rsidP="005356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Таким образом, создать в школе единую систему ценностей инклюзивной культуры, или описать ее – непростая задача. Тем не менее, вне всякого сомнения, для инклюзивных школ векторы формирования инклюзивной культуры в направлении реализации принципов сопричастности, сотрудничества и равенства являются приоритетными. Для школ с инклюзивным подходом в обучении особенно характерна атмосфера тепла и заботы; это школа, где принимают каждого ученика. В таких школах сильно чувство принадлежности к коллективу, тесны социальные связи, здесь большое внимание уделяется заботе об окружающих. Инклюзивная культура не возникает спонтанно, а является результатом усилий по внедрению в школьную жизнь таких ценностей, как коллективизм и равенство.</w:t>
      </w:r>
    </w:p>
    <w:p w:rsidR="00535632" w:rsidRPr="00DE67D9" w:rsidRDefault="00535632" w:rsidP="005356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Инклюзивное образование - не просто модное веяние нашего времени, а естественный и закономерный этап в развитии системы образования вообще – и подходов к образованию особенных детей, обладающих специальными образовательными потребностями в силу ограниченных возможностей своего здоровья. От полного отрицания самой возможности обучения детей-инвалидов просвещенное человечество пришло в свое время к весьма прогрессивной идее специального (коррекционного) образования, позже – к модели интегрированного обучения, и в последние годы – к проекту инклюзивного образования, позволяющего включать особенных детей в общеобразовательную среду вместе с нормативно развивающимися сверстниками.</w:t>
      </w:r>
    </w:p>
    <w:p w:rsidR="00DE67D9" w:rsidRPr="00DE67D9" w:rsidRDefault="00DE67D9" w:rsidP="00DE67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67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Инклюзивное образование</w:t>
      </w:r>
      <w:r w:rsidRPr="00DE67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67D9">
        <w:rPr>
          <w:rFonts w:ascii="Times New Roman" w:hAnsi="Times New Roman" w:cs="Times New Roman"/>
          <w:sz w:val="24"/>
          <w:szCs w:val="24"/>
          <w:shd w:val="clear" w:color="auto" w:fill="FFFFFF"/>
        </w:rPr>
        <w:t>— один из процессов трансформации</w:t>
      </w:r>
      <w:r w:rsidRPr="00DE67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Общее образование" w:history="1">
        <w:r w:rsidRPr="00DE67D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общего образования</w:t>
        </w:r>
      </w:hyperlink>
      <w:r w:rsidRPr="00DE67D9">
        <w:rPr>
          <w:rFonts w:ascii="Times New Roman" w:hAnsi="Times New Roman" w:cs="Times New Roman"/>
          <w:sz w:val="24"/>
          <w:szCs w:val="24"/>
          <w:shd w:val="clear" w:color="auto" w:fill="FFFFFF"/>
        </w:rPr>
        <w:t>, основанный на понимании, что инвалиды в современном обществе могут (и должны) быть вовлечены в</w:t>
      </w:r>
      <w:r w:rsidRPr="00DE67D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Социум" w:history="1">
        <w:r w:rsidRPr="00DE67D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социум</w:t>
        </w:r>
      </w:hyperlink>
      <w:r w:rsidRPr="00DE6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E67D9">
        <w:rPr>
          <w:rFonts w:ascii="Times New Roman" w:hAnsi="Times New Roman" w:cs="Times New Roman"/>
          <w:sz w:val="24"/>
          <w:szCs w:val="24"/>
        </w:rPr>
        <w:t>Главное в инклюзивном образовании ребенка с ограниченными возможностями здоровья — получение образовательного и социального</w:t>
      </w:r>
    </w:p>
    <w:p w:rsidR="00DE67D9" w:rsidRPr="00DE67D9" w:rsidRDefault="00DE67D9" w:rsidP="00DE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67D9">
        <w:rPr>
          <w:rFonts w:ascii="Times New Roman" w:hAnsi="Times New Roman" w:cs="Times New Roman"/>
          <w:sz w:val="24"/>
          <w:szCs w:val="24"/>
        </w:rPr>
        <w:t xml:space="preserve">опыта вместе со сверстниками. </w:t>
      </w:r>
      <w:r w:rsidRPr="00DE67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Т.е., говоря другими словами, </w:t>
      </w:r>
      <w:r w:rsidRPr="00DE67D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инклюзивное образование  - это образование детей с ОВЗ в условиях обычной общеобразовательной школы</w:t>
      </w:r>
      <w:r w:rsidRPr="00DE67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E67D9" w:rsidRPr="00DE67D9" w:rsidRDefault="00DE67D9" w:rsidP="00DE67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67D9">
        <w:rPr>
          <w:rFonts w:ascii="Times New Roman" w:hAnsi="Times New Roman" w:cs="Times New Roman"/>
          <w:sz w:val="24"/>
          <w:szCs w:val="24"/>
        </w:rPr>
        <w:t xml:space="preserve">Сегодня инклюзивный процесс в образовании понимается как специально организованный образовательный процесс, обеспечивающий включение и принятие ребенка с ограниченными возможностями здоровья в среду обычных сверстников в общеобразовательном учреждении, обучение по адаптированным или индивидуальным образовательным программам с учетом его особых образовательных потребностей. </w:t>
      </w:r>
    </w:p>
    <w:p w:rsidR="00DE67D9" w:rsidRPr="00DE67D9" w:rsidRDefault="00DE67D9" w:rsidP="00DE67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67D9">
        <w:rPr>
          <w:rFonts w:ascii="Times New Roman" w:hAnsi="Times New Roman" w:cs="Times New Roman"/>
          <w:sz w:val="24"/>
          <w:szCs w:val="24"/>
        </w:rPr>
        <w:lastRenderedPageBreak/>
        <w:t>Основной критерий эффективности инклюзивного образования — успешность социализации, введение в культуру, развитие социального опыта всех детей, в том числе детей с особыми образовательными потребностями.</w:t>
      </w:r>
    </w:p>
    <w:p w:rsidR="00DE67D9" w:rsidRPr="00DE67D9" w:rsidRDefault="00DE67D9" w:rsidP="00DE67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67D9">
        <w:rPr>
          <w:rFonts w:ascii="Times New Roman" w:hAnsi="Times New Roman" w:cs="Times New Roman"/>
          <w:sz w:val="24"/>
          <w:szCs w:val="24"/>
        </w:rPr>
        <w:t xml:space="preserve">В настоящее время уже издано достаточно много законопроектов, качающихся организации инклюзивного образования в массовых школах, созданы требования по организации данного образования и созданию специальных условий для обучения ребенка с ОВЗ в обычной общеобразовательной школе. В соответствии с ними во многих школах нашего региона, да и в РФ в целом, началось введение инклюзивного образования: стала создаваться нормативно-правовая базу, специальные условия для обучения детей с ОВЗ, началась подготовка педагогических кадров. </w:t>
      </w:r>
    </w:p>
    <w:p w:rsidR="00DE67D9" w:rsidRPr="00DE67D9" w:rsidRDefault="00DE67D9" w:rsidP="00DE67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67D9">
        <w:rPr>
          <w:rFonts w:ascii="Times New Roman" w:hAnsi="Times New Roman" w:cs="Times New Roman"/>
          <w:sz w:val="24"/>
          <w:szCs w:val="24"/>
        </w:rPr>
        <w:t xml:space="preserve">В процессе введения такого образования, стало возникать множество проблем, в том числе  и социальных. Но, если  проблемы создания нормативно-правовой базы, специальных условий, проблемы финансирования, активно обсуждаются, то о социальных проблемах практически ничего не сказано, а их  достаточно много и связаны они в первую очередь с нашим отношением к людям с ограниченными возможностями здоровья, нашим отношением к обучению детей с ОВЗ в массовой школе. </w:t>
      </w:r>
    </w:p>
    <w:p w:rsidR="00DE67D9" w:rsidRPr="00DE67D9" w:rsidRDefault="00DE67D9" w:rsidP="00DE67D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E67D9">
        <w:rPr>
          <w:rFonts w:ascii="Times New Roman" w:hAnsi="Times New Roman" w:cs="Times New Roman"/>
          <w:sz w:val="24"/>
          <w:szCs w:val="24"/>
        </w:rPr>
        <w:t xml:space="preserve">Проблемы социального характера будут являться одной из основных.  Вводя в образовательном учреждении инклюзивное образование, стоит задуматься – готовы ли  педагоги, обучающиеся и их родители принять в классе особенного ребенка? Поэтому наравне с решением материально-технических и прочих проблем стоит отдельно уделить внимание проблеме </w:t>
      </w:r>
      <w:r w:rsidRPr="00DE67D9">
        <w:rPr>
          <w:rFonts w:ascii="Times New Roman" w:hAnsi="Times New Roman" w:cs="Times New Roman"/>
          <w:b/>
          <w:sz w:val="24"/>
          <w:szCs w:val="24"/>
        </w:rPr>
        <w:t xml:space="preserve">формирования инклюзивной культуры </w:t>
      </w:r>
      <w:r w:rsidRPr="00DE67D9">
        <w:rPr>
          <w:rFonts w:ascii="Times New Roman" w:hAnsi="Times New Roman" w:cs="Times New Roman"/>
          <w:sz w:val="24"/>
          <w:szCs w:val="24"/>
        </w:rPr>
        <w:t>в образовательном учреждении</w:t>
      </w:r>
      <w:r w:rsidRPr="00DE67D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E67D9" w:rsidRPr="00DE67D9" w:rsidRDefault="00DE67D9" w:rsidP="00DE67D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hAnsi="Times New Roman" w:cs="Times New Roman"/>
          <w:sz w:val="24"/>
          <w:szCs w:val="24"/>
        </w:rPr>
        <w:t xml:space="preserve">Под формированием инклюзивной культуры нужно понимать построение такого школьного сообщества, в котором каждый чувствует, что ему в школе рады, относятся доброжелательно. </w:t>
      </w:r>
      <w:r w:rsidRPr="00DE67D9">
        <w:rPr>
          <w:rFonts w:ascii="Times New Roman" w:eastAsia="Times New Roman" w:hAnsi="Times New Roman" w:cs="Times New Roman"/>
          <w:sz w:val="24"/>
          <w:szCs w:val="24"/>
        </w:rPr>
        <w:t>Ученики и учителя относятся друг к другу с уважением. Всех учеников одинаково ценят. От всех учеников школы ожидают высоких достижений. Сотрудники школы, ученики и родители разделяют идеологию инклюзии. Учителя стремятся преодолеть барьеры на пути обучения и полноценного участия всех учеников во всех аспектах школьной жизни.</w:t>
      </w:r>
    </w:p>
    <w:p w:rsidR="00DE67D9" w:rsidRPr="00DE67D9" w:rsidRDefault="00DE67D9" w:rsidP="00DE67D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Различия между учениками – принимается как ресурс, который используется в процессе обучения. Разнообразие между учениками поддерживается. Деятельность школы направлена на обеспечение полного участия учеников с разным происхождением, опытом, успеваемостью и нарушениями здоровья в обучении и школьной жизни. Ученики с ОВЗ принимаются как личности с разными интересами, знаниями и навыками.</w:t>
      </w:r>
    </w:p>
    <w:p w:rsidR="00DE67D9" w:rsidRPr="00DE67D9" w:rsidRDefault="00DE67D9" w:rsidP="00DE67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67D9">
        <w:rPr>
          <w:rFonts w:ascii="Times New Roman" w:hAnsi="Times New Roman" w:cs="Times New Roman"/>
          <w:sz w:val="24"/>
          <w:szCs w:val="24"/>
        </w:rPr>
        <w:t xml:space="preserve">Для этого, прежде </w:t>
      </w:r>
      <w:proofErr w:type="gramStart"/>
      <w:r w:rsidRPr="00DE67D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DE67D9">
        <w:rPr>
          <w:rFonts w:ascii="Times New Roman" w:hAnsi="Times New Roman" w:cs="Times New Roman"/>
          <w:sz w:val="24"/>
          <w:szCs w:val="24"/>
        </w:rPr>
        <w:t xml:space="preserve"> необходимо принятие всеми участниками образовательного процесса основных принципов инклюзии:</w:t>
      </w:r>
    </w:p>
    <w:p w:rsidR="00DE67D9" w:rsidRPr="00DE67D9" w:rsidRDefault="00DE67D9" w:rsidP="00DE67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Ценность человека не зависит от его способностей и достижений;</w:t>
      </w:r>
    </w:p>
    <w:p w:rsidR="00DE67D9" w:rsidRPr="00DE67D9" w:rsidRDefault="00DE67D9" w:rsidP="00DE67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Каждый человек способен чувствовать и думать;</w:t>
      </w:r>
    </w:p>
    <w:p w:rsidR="00DE67D9" w:rsidRPr="00DE67D9" w:rsidRDefault="00DE67D9" w:rsidP="00DE67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Каждый человек имеет право на общение и на то чтобы быть услышанным</w:t>
      </w:r>
    </w:p>
    <w:p w:rsidR="00DE67D9" w:rsidRPr="00DE67D9" w:rsidRDefault="00DE67D9" w:rsidP="00DE67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Все люди нуждаются друг в друге;</w:t>
      </w:r>
    </w:p>
    <w:p w:rsidR="00DE67D9" w:rsidRPr="00DE67D9" w:rsidRDefault="00DE67D9" w:rsidP="00DE67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Подлинное образование может осуществляться только в контексте реальных взаимоотношений;</w:t>
      </w:r>
    </w:p>
    <w:p w:rsidR="00DE67D9" w:rsidRPr="00DE67D9" w:rsidRDefault="00DE67D9" w:rsidP="00DE67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Все люди нуждается в поддержке и дружбе ровесников;</w:t>
      </w:r>
    </w:p>
    <w:p w:rsidR="00DE67D9" w:rsidRPr="00DE67D9" w:rsidRDefault="00DE67D9" w:rsidP="00DE67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Для всех обучающихся достижения прогресса, скорее может быть в том, что они  могут делать, чем в том, что не могут;</w:t>
      </w:r>
    </w:p>
    <w:p w:rsidR="00DE67D9" w:rsidRPr="00DE67D9" w:rsidRDefault="00DE67D9" w:rsidP="00DE67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sz w:val="24"/>
          <w:szCs w:val="24"/>
        </w:rPr>
        <w:t>Разнообразие усиливает все стороны жизни человека</w:t>
      </w:r>
    </w:p>
    <w:p w:rsidR="00DE67D9" w:rsidRPr="00DE67D9" w:rsidRDefault="00DE67D9" w:rsidP="00DE67D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7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решения задачи по формированию инклюзивной культуры необходимо выполнение технологической цепочки: приобретение знаний по инклюзивной культуре – формирование ценностного отношения – получение опыта совместной деятельности - положительное отношение к существующей действительности. Причем эта цепочка должна быть прожита и больными и здоровыми детьми.</w:t>
      </w:r>
    </w:p>
    <w:p w:rsidR="00DE67D9" w:rsidRPr="00DE67D9" w:rsidRDefault="00DE67D9" w:rsidP="005356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E67D9" w:rsidRPr="00DE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C6F"/>
    <w:multiLevelType w:val="hybridMultilevel"/>
    <w:tmpl w:val="F092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069A"/>
    <w:rsid w:val="002575A5"/>
    <w:rsid w:val="00535632"/>
    <w:rsid w:val="0054069A"/>
    <w:rsid w:val="006B793F"/>
    <w:rsid w:val="00D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67D9"/>
  </w:style>
  <w:style w:type="character" w:styleId="a3">
    <w:name w:val="Hyperlink"/>
    <w:basedOn w:val="a0"/>
    <w:uiPriority w:val="99"/>
    <w:semiHidden/>
    <w:unhideWhenUsed/>
    <w:rsid w:val="00DE6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E%D1%86%D0%B8%D1%83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0%B5_%D0%BE%D0%B1%D1%80%D0%B0%D0%B7%D0%BE%D0%B2%D0%B0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hdd</dc:creator>
  <cp:keywords/>
  <dc:description/>
  <cp:lastModifiedBy>ДОМ</cp:lastModifiedBy>
  <cp:revision>5</cp:revision>
  <dcterms:created xsi:type="dcterms:W3CDTF">2017-11-02T14:24:00Z</dcterms:created>
  <dcterms:modified xsi:type="dcterms:W3CDTF">2019-02-03T08:48:00Z</dcterms:modified>
</cp:coreProperties>
</file>