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ое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 xml:space="preserve"> учреждение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 xml:space="preserve">детский сад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 xml:space="preserve"> "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чёлка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"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 xml:space="preserve"> городского округа город Октябрьский Республика Башкортостан</w:t>
      </w: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Доклад</w:t>
      </w: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«Проектный метод в реализации ФГОС ДО»</w:t>
      </w: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0" w:firstLineChars="0"/>
        <w:jc w:val="left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Подготови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ла:</w:t>
      </w:r>
    </w:p>
    <w:p>
      <w:pPr>
        <w:pStyle w:val="style0"/>
        <w:spacing w:after="0" w:lineRule="auto" w:line="240"/>
        <w:ind w:left="0"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Сергеева Ольга Владимировн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,</w:t>
      </w:r>
    </w:p>
    <w:p>
      <w:pPr>
        <w:pStyle w:val="style0"/>
        <w:spacing w:after="0" w:lineRule="auto" w:line="240"/>
        <w:ind w:left="0" w:firstLineChars="0"/>
        <w:jc w:val="left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воспитате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ль</w:t>
      </w:r>
    </w:p>
    <w:p>
      <w:pPr>
        <w:pStyle w:val="style0"/>
        <w:spacing w:after="0" w:lineRule="auto" w:line="240"/>
        <w:ind w:left="0" w:firstLine="70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 xml:space="preserve"> квалификационн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ой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 xml:space="preserve"> категори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и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ind w:right="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Федеральные государственные образовательные стандарты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дошкольного образования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требуют от воспитателя изменения подходов к осуществлению образовательной деятельности. В настоящее время воспитателю необходимо развивать качественные стороны личности ребенка</w:t>
      </w:r>
      <w:r>
        <w:rPr>
          <w:rFonts w:ascii="Arial" w:cs="Arial" w:hAnsi="Arial"/>
          <w:color w:val="333333"/>
          <w:sz w:val="21"/>
          <w:szCs w:val="21"/>
          <w:shd w:val="clear" w:color="auto" w:fill="ffffff"/>
        </w:rPr>
        <w:t xml:space="preserve">. </w:t>
      </w:r>
    </w:p>
    <w:p>
      <w:pPr>
        <w:pStyle w:val="style0"/>
        <w:spacing w:after="0" w:lineRule="auto" w:line="240"/>
        <w:ind w:firstLine="708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учение детей носит комплексно-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тематический характер, основой которого является событийность окружающей действительности.  Однако для реализации образовательного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процесса необходимо соблюдать основное требование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: нельзя увеличивать образовательную нагрузку на детей, чтобы не навредить детскому здоровью. Но как же тогда спланировать тематическую деятельность, которая содержит в себе разноплановые направления обра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зования?</w:t>
      </w:r>
      <w:r>
        <w:rPr>
          <w:rFonts w:ascii="Arial" w:cs="Arial" w:hAnsi="Arial"/>
          <w:color w:val="333333"/>
          <w:sz w:val="21"/>
          <w:szCs w:val="21"/>
          <w:shd w:val="clear" w:color="auto" w:fill="ffffff"/>
        </w:rPr>
        <w:t xml:space="preserve"> 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Для реализации данной проблемы   существует 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метод проектов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style94"/>
        <w:spacing w:before="77" w:beforeAutospacing="false" w:after="0" w:afterAutospacing="false"/>
        <w:jc w:val="both"/>
        <w:textAlignment w:val="baseline"/>
        <w:rPr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Метод </w:t>
      </w:r>
      <w:r>
        <w:rPr>
          <w:b/>
          <w:bCs/>
          <w:color w:val="000000"/>
          <w:kern w:val="24"/>
          <w:sz w:val="28"/>
          <w:szCs w:val="28"/>
        </w:rPr>
        <w:t>проектов</w:t>
      </w:r>
      <w:r>
        <w:rPr>
          <w:b/>
          <w:bCs/>
          <w:color w:val="000000"/>
          <w:kern w:val="24"/>
          <w:sz w:val="28"/>
          <w:szCs w:val="28"/>
        </w:rPr>
        <w:t xml:space="preserve"> </w:t>
      </w:r>
      <w:r>
        <w:rPr>
          <w:b/>
          <w:bCs/>
          <w:color w:val="000000"/>
          <w:kern w:val="24"/>
          <w:sz w:val="28"/>
          <w:szCs w:val="28"/>
        </w:rPr>
        <w:t>-</w:t>
      </w:r>
      <w:r>
        <w:rPr>
          <w:color w:val="000000"/>
          <w:kern w:val="24"/>
          <w:sz w:val="28"/>
          <w:szCs w:val="28"/>
        </w:rPr>
        <w:t xml:space="preserve">это совокупность приёмов, действий детей в их определённой последовательности для достижения поставленной задачи — решения проблемы, лично значимой для </w:t>
      </w:r>
      <w:r>
        <w:rPr>
          <w:color w:val="000000"/>
          <w:kern w:val="24"/>
          <w:sz w:val="28"/>
          <w:szCs w:val="28"/>
        </w:rPr>
        <w:t>детей</w:t>
      </w:r>
      <w:r>
        <w:rPr>
          <w:color w:val="000000"/>
          <w:kern w:val="24"/>
          <w:sz w:val="28"/>
          <w:szCs w:val="28"/>
        </w:rPr>
        <w:t xml:space="preserve"> и оформленной в виде неко</w:t>
      </w:r>
      <w:r>
        <w:rPr>
          <w:color w:val="000000"/>
          <w:kern w:val="24"/>
          <w:sz w:val="28"/>
          <w:szCs w:val="28"/>
        </w:rPr>
        <w:t>е</w:t>
      </w:r>
      <w:r>
        <w:rPr>
          <w:color w:val="000000"/>
          <w:kern w:val="24"/>
          <w:sz w:val="28"/>
          <w:szCs w:val="28"/>
        </w:rPr>
        <w:t>го конечного продукта.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color w:val="000000"/>
          <w:lang w:eastAsia="ru-RU"/>
        </w:rPr>
        <w:t xml:space="preserve">              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Основной особе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нностью данного метода является в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озможность 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интеграции содержания разных областей в единое целое.</w:t>
      </w:r>
    </w:p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Как показала практика, метод проектов очень актуален и эффективен.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</w:t>
      </w:r>
    </w:p>
    <w:p>
      <w:pPr>
        <w:pStyle w:val="style0"/>
        <w:widowControl w:val="false"/>
        <w:numPr>
          <w:ilvl w:val="0"/>
          <w:numId w:val="8"/>
        </w:numPr>
        <w:shd w:val="clear" w:color="auto" w:fill="ffffff"/>
        <w:tabs>
          <w:tab w:val="left" w:leader="none" w:pos="1085"/>
        </w:tabs>
        <w:autoSpaceDE w:val="false"/>
        <w:autoSpaceDN w:val="false"/>
        <w:adjustRightInd w:val="false"/>
        <w:spacing w:after="0" w:lineRule="auto" w:line="240"/>
        <w:ind w:right="19" w:firstLine="715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Эффективность такого подхода заключается еще и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, что требует от современного педагога ФГОС ДО. Ведь его принципами является </w:t>
      </w:r>
      <w:r>
        <w:rPr>
          <w:rFonts w:ascii="Times New Roman" w:cs="Times New Roman" w:hAnsi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  <w:r>
        <w:rPr>
          <w:rFonts w:ascii="Times New Roman" w:cs="Times New Roman" w:hAnsi="Times New Roman"/>
          <w:spacing w:val="-8"/>
          <w:sz w:val="28"/>
          <w:szCs w:val="28"/>
        </w:rPr>
        <w:t xml:space="preserve"> Для реализации проектного метода необходимо </w:t>
      </w:r>
      <w:r>
        <w:rPr>
          <w:rFonts w:ascii="Times New Roman" w:cs="Times New Roman" w:hAnsi="Times New Roman"/>
          <w:sz w:val="28"/>
          <w:szCs w:val="28"/>
        </w:rPr>
        <w:t xml:space="preserve">содействие и сотрудничество детей и взрослых, это ставит ребенка на уровень полноценного участника, то есть  ребенок  признается </w:t>
      </w:r>
      <w:r>
        <w:rPr>
          <w:rFonts w:ascii="Times New Roman" w:cs="Times New Roman" w:hAnsi="Times New Roman"/>
          <w:spacing w:val="-1"/>
          <w:sz w:val="28"/>
          <w:szCs w:val="28"/>
        </w:rPr>
        <w:t xml:space="preserve">полноценным субъектом образовательных отношений. </w:t>
      </w:r>
      <w:r>
        <w:rPr>
          <w:rFonts w:ascii="Times New Roman" w:cs="Times New Roman" w:hAnsi="Times New Roman"/>
          <w:spacing w:val="-1"/>
          <w:sz w:val="28"/>
          <w:szCs w:val="28"/>
        </w:rPr>
        <w:t>Так же п</w:t>
      </w:r>
      <w:r>
        <w:rPr>
          <w:rFonts w:ascii="Times New Roman" w:cs="Times New Roman" w:hAnsi="Times New Roman"/>
          <w:spacing w:val="-1"/>
          <w:sz w:val="28"/>
          <w:szCs w:val="28"/>
        </w:rPr>
        <w:t>роект</w:t>
      </w:r>
      <w:r>
        <w:rPr>
          <w:rFonts w:ascii="Times New Roman" w:cs="Times New Roman" w:hAnsi="Times New Roman"/>
          <w:spacing w:val="-1"/>
          <w:sz w:val="28"/>
          <w:szCs w:val="28"/>
        </w:rPr>
        <w:t>ную деятельность</w:t>
      </w:r>
      <w:r>
        <w:rPr>
          <w:rFonts w:ascii="Times New Roman" w:cs="Times New Roman" w:hAnsi="Times New Roman"/>
          <w:spacing w:val="-1"/>
          <w:sz w:val="28"/>
          <w:szCs w:val="28"/>
        </w:rPr>
        <w:t xml:space="preserve"> невозможно осуществлять без  поддержки инициативы детей и сотрудничества   с семьёй. </w:t>
      </w:r>
      <w:r>
        <w:rPr>
          <w:rFonts w:ascii="Times New Roman" w:cs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 </w:t>
      </w:r>
    </w:p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Ос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новной целью проектного метода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в дошкольных учреждениях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Задачи развития: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Обеспечение психологического благополучия и здоровья детей;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Развитие познавательных способностей;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Развитие творческого воображения;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Развитие творческого мышления;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Развитие коммуникативных навыков.</w:t>
      </w:r>
    </w:p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Задачи исследовательской деятельности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специфичны для каждого возраста.</w:t>
      </w:r>
    </w:p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В младшем дошкольном возрасте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– это: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вхождение детей в проблемную игровую ситуацию (ведущая роль педагога);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активизация желания искать пути разрешения проблемной ситуации (вместе с педагогом);</w:t>
      </w: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формирование начальных предпосылок поисковой деятельности (практические опыты).</w:t>
      </w:r>
    </w:p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В старшем дошкольном возрасте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– это:</w:t>
      </w:r>
    </w:p>
    <w:p>
      <w:pPr>
        <w:pStyle w:val="style0"/>
        <w:numPr>
          <w:ilvl w:val="0"/>
          <w:numId w:val="9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формирование предпосылок поисковой деятельности, интеллектуальной инициативы;</w:t>
      </w:r>
    </w:p>
    <w:p>
      <w:pPr>
        <w:pStyle w:val="style0"/>
        <w:numPr>
          <w:ilvl w:val="0"/>
          <w:numId w:val="9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развитие умения определять возможные методы решения проблемы с помощью взрослого, а затем и самостоятельно;</w:t>
      </w:r>
    </w:p>
    <w:p>
      <w:pPr>
        <w:pStyle w:val="style0"/>
        <w:numPr>
          <w:ilvl w:val="0"/>
          <w:numId w:val="9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>
      <w:pPr>
        <w:pStyle w:val="style0"/>
        <w:numPr>
          <w:ilvl w:val="0"/>
          <w:numId w:val="9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     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         </w:t>
      </w:r>
    </w:p>
    <w:p>
      <w:pPr>
        <w:pStyle w:val="style0"/>
        <w:spacing w:after="0" w:lineRule="auto" w:line="240"/>
        <w:ind w:firstLine="708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Выбор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 xml:space="preserve"> темы проекта</w:t>
      </w:r>
    </w:p>
    <w:p>
      <w:pPr>
        <w:pStyle w:val="style0"/>
        <w:numPr>
          <w:ilvl w:val="0"/>
          <w:numId w:val="2"/>
        </w:numPr>
        <w:spacing w:after="0" w:lineRule="auto" w:line="240"/>
        <w:ind w:left="1428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В младших группах выбор темы проекта осуществляет воспитатель, основываясь на интересах детей или данных диагностики.</w:t>
      </w:r>
    </w:p>
    <w:p>
      <w:pPr>
        <w:pStyle w:val="style0"/>
        <w:numPr>
          <w:ilvl w:val="0"/>
          <w:numId w:val="2"/>
        </w:numPr>
        <w:spacing w:after="0" w:lineRule="auto" w:line="240"/>
        <w:ind w:left="1428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В группах старшего дошкольного возраста – выбор темы проекта может осуществлять как педагог, так и дети в, соответствии со своими желаниями и уровнем развития. Дети – это участники планирования, их вопросы, идеи, предложения и жизненный опыт являются важными критериями отбора содержания проекта.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Выбор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цели проекта:</w:t>
      </w:r>
    </w:p>
    <w:p>
      <w:pPr>
        <w:pStyle w:val="style0"/>
        <w:numPr>
          <w:ilvl w:val="0"/>
          <w:numId w:val="6"/>
        </w:numPr>
        <w:spacing w:after="0" w:lineRule="auto" w:line="240"/>
        <w:ind w:left="1428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в младших  группах - активизация желания искать пути разрешения проблемной ситуации (вместе с педагогом, родителями);</w:t>
      </w:r>
    </w:p>
    <w:p>
      <w:pPr>
        <w:pStyle w:val="style0"/>
        <w:numPr>
          <w:ilvl w:val="0"/>
          <w:numId w:val="6"/>
        </w:numPr>
        <w:spacing w:after="0" w:lineRule="auto" w:line="240"/>
        <w:ind w:left="1428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для старших групп – это развитие умения определять возможные методы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решения проблемы с помощью взрослого, а затем  и самостоятельно.</w:t>
      </w:r>
    </w:p>
    <w:p>
      <w:pPr>
        <w:pStyle w:val="style0"/>
        <w:spacing w:after="0" w:lineRule="auto" w:line="240"/>
        <w:ind w:left="720"/>
        <w:jc w:val="both"/>
        <w:rPr>
          <w:color w:val="000000"/>
          <w:lang w:eastAsia="ru-RU"/>
        </w:rPr>
      </w:pPr>
    </w:p>
    <w:p>
      <w:pPr>
        <w:pStyle w:val="style0"/>
        <w:spacing w:after="0" w:lineRule="auto" w:line="240"/>
        <w:ind w:firstLine="704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Этапы работы над проектом</w:t>
      </w:r>
    </w:p>
    <w:p>
      <w:pPr>
        <w:pStyle w:val="style0"/>
        <w:spacing w:after="0" w:lineRule="auto" w:line="240"/>
        <w:ind w:firstLine="704"/>
        <w:jc w:val="both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Работа над проектом включает деятельность педагога и деятельность детей и распределяет по этапам.</w:t>
      </w:r>
    </w:p>
    <w:p>
      <w:pPr>
        <w:pStyle w:val="style0"/>
        <w:spacing w:after="0" w:lineRule="auto" w:line="240"/>
        <w:ind w:firstLine="704"/>
        <w:jc w:val="both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На первом этапе педагог формулирует проблему (цель). При постановке цели определяется и продукт проекта, вводит в игровую (сюжетную) ситуацию, формулирует задачу. Дети на данном этапе входят в проблему выдвинутую педагогом, вживаются в игровую ситуацию, принимают и дополняют задачи проекта.</w:t>
      </w:r>
    </w:p>
    <w:p>
      <w:pPr>
        <w:pStyle w:val="style0"/>
        <w:spacing w:after="0" w:lineRule="auto" w:line="240"/>
        <w:ind w:firstLine="704"/>
        <w:jc w:val="both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На втором этапе педагог помогает в решении выдвинутых задач, оказывает помощь в планировании деятельности, организует деятельность. Дети же объединяются в рабочие группы, распределяют задания. На данном этапе к реализации задач проекта подключаются родители.</w:t>
      </w:r>
    </w:p>
    <w:p>
      <w:pPr>
        <w:pStyle w:val="style0"/>
        <w:spacing w:after="0" w:lineRule="auto" w:line="240"/>
        <w:ind w:firstLine="704"/>
        <w:jc w:val="both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На третьем этапе у детей идет активное накопление знаний, умений и навыков, педагог оказывает необходимую практическую помощь, направляет и контролирует осуществление проекта.</w:t>
      </w:r>
    </w:p>
    <w:p>
      <w:pPr>
        <w:pStyle w:val="style0"/>
        <w:spacing w:after="0" w:lineRule="auto" w:line="240"/>
        <w:ind w:firstLine="704"/>
        <w:jc w:val="both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На четвертом этапе педагог организует презентацию проекта, совместно с детьми оформляя продукт, полученный в ходе реализации проекта, а затем и представляя его зрителям или экспертам.</w:t>
      </w:r>
    </w:p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       </w:t>
      </w:r>
    </w:p>
    <w:bookmarkStart w:id="0" w:name="c87b810cd2997ec46bd36374085395b3299f6d91"/>
    <w:bookmarkStart w:id="1" w:name="BM0"/>
    <w:bookmarkEnd w:id="0"/>
    <w:bookmarkEnd w:id="1"/>
    <w:p>
      <w:pPr>
        <w:pStyle w:val="style0"/>
        <w:spacing w:after="0" w:lineRule="auto" w:line="240"/>
        <w:ind w:firstLine="708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Примерный план работы воспитателя по подготовке проекта</w:t>
      </w:r>
    </w:p>
    <w:p>
      <w:pPr>
        <w:pStyle w:val="style0"/>
        <w:numPr>
          <w:ilvl w:val="0"/>
          <w:numId w:val="12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На основе изученных проблем детей поставить цель проекта.</w:t>
      </w:r>
    </w:p>
    <w:p>
      <w:pPr>
        <w:pStyle w:val="style0"/>
        <w:numPr>
          <w:ilvl w:val="0"/>
          <w:numId w:val="12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Разработка плана достижения цели (воспитатель обсуждает план с родителями).</w:t>
      </w:r>
    </w:p>
    <w:p>
      <w:pPr>
        <w:pStyle w:val="style0"/>
        <w:numPr>
          <w:ilvl w:val="0"/>
          <w:numId w:val="12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Привлечение специалистов к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осуществлению соответствующих разделов проекта.</w:t>
      </w:r>
    </w:p>
    <w:p>
      <w:pPr>
        <w:pStyle w:val="style0"/>
        <w:numPr>
          <w:ilvl w:val="0"/>
          <w:numId w:val="12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Составление плана-схемы проекта.</w:t>
      </w:r>
    </w:p>
    <w:p>
      <w:pPr>
        <w:pStyle w:val="style0"/>
        <w:numPr>
          <w:ilvl w:val="0"/>
          <w:numId w:val="12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Сбор, накопление материала.</w:t>
      </w:r>
    </w:p>
    <w:p>
      <w:pPr>
        <w:pStyle w:val="style0"/>
        <w:numPr>
          <w:ilvl w:val="0"/>
          <w:numId w:val="12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Включение в план схему проекта занятий, игр и других видов детской деятельности.</w:t>
      </w:r>
    </w:p>
    <w:p>
      <w:pPr>
        <w:pStyle w:val="style0"/>
        <w:numPr>
          <w:ilvl w:val="0"/>
          <w:numId w:val="12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Домашние задания для самостоятельного выполнения.</w:t>
      </w:r>
    </w:p>
    <w:p>
      <w:pPr>
        <w:pStyle w:val="style0"/>
        <w:numPr>
          <w:ilvl w:val="0"/>
          <w:numId w:val="12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Презентация проекта, открытое занятие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, мероприятие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eastAsia="ru-RU"/>
        </w:rPr>
        <w:t>Основные этапы метода проектов</w:t>
      </w:r>
    </w:p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1. Целеполагание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: педагог помогает ребёнку выбрать наиболее актуальную и посильную для него задачу на определённый отрезок времени.</w:t>
      </w:r>
    </w:p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2. Разработка проекта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– план деятельности по достижению цели:</w:t>
      </w:r>
    </w:p>
    <w:p>
      <w:pPr>
        <w:pStyle w:val="style0"/>
        <w:numPr>
          <w:ilvl w:val="0"/>
          <w:numId w:val="5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к кому обратится за помощью (взрослому, педагогу);</w:t>
      </w:r>
    </w:p>
    <w:p>
      <w:pPr>
        <w:pStyle w:val="style0"/>
        <w:numPr>
          <w:ilvl w:val="0"/>
          <w:numId w:val="5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в каких источниках можно найти информацию;</w:t>
      </w:r>
    </w:p>
    <w:p>
      <w:pPr>
        <w:pStyle w:val="style0"/>
        <w:numPr>
          <w:ilvl w:val="0"/>
          <w:numId w:val="5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акие предметы использовать (принадлежности, оборудование);</w:t>
      </w:r>
    </w:p>
    <w:p>
      <w:pPr>
        <w:pStyle w:val="style0"/>
        <w:numPr>
          <w:ilvl w:val="0"/>
          <w:numId w:val="5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с какими предметами научиться работать для достижения цели.</w:t>
      </w:r>
    </w:p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3. Выполнение проекта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– практическая часть.</w:t>
      </w:r>
    </w:p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4. Подведение итогов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– определение задач для новых проектов.</w:t>
      </w:r>
    </w:p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В настоящее время проекты классифицируются: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по составу участников;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по целевой установке;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по тематике;</w:t>
      </w:r>
    </w:p>
    <w:p>
      <w:pPr>
        <w:pStyle w:val="style0"/>
        <w:numPr>
          <w:ilvl w:val="0"/>
          <w:numId w:val="7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по срокам реализации.</w:t>
      </w:r>
    </w:p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Типология проектов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Проекты классифицируются по разным признакам. Наиболее существенным является доминирующий вид деятельности. В практике ДОУ используются следующие 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типы проектов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style0"/>
        <w:numPr>
          <w:ilvl w:val="0"/>
          <w:numId w:val="4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Исследовательско-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творческие: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дизайна, кулинарной книги и пр.)</w:t>
      </w:r>
    </w:p>
    <w:p>
      <w:pPr>
        <w:pStyle w:val="style0"/>
        <w:numPr>
          <w:ilvl w:val="0"/>
          <w:numId w:val="4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Ролево-игровые: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это проект с элементами творческих игр, когда дети входят в образ персонажей сказки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и по своему решают поставленные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задачи.</w:t>
      </w:r>
    </w:p>
    <w:p>
      <w:pPr>
        <w:pStyle w:val="style0"/>
        <w:numPr>
          <w:ilvl w:val="0"/>
          <w:numId w:val="4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Информационно-практико-ориентированные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: 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группы, квартиры, и т.п.</w:t>
      </w:r>
    </w:p>
    <w:p>
      <w:pPr>
        <w:pStyle w:val="style0"/>
        <w:numPr>
          <w:ilvl w:val="0"/>
          <w:numId w:val="4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Творческие: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как правило, не имеют детально проработанной структуры совместной деятельности участников. Результаты оформляются в виде детского праздника, выставки. Дизайна и рубрик газеты, альбома и пр.</w:t>
      </w:r>
    </w:p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Другими признаками классификации являются: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style0"/>
        <w:numPr>
          <w:ilvl w:val="0"/>
          <w:numId w:val="11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Состав участников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(групповой, подгрупповой, личный, семейный, парный и пр.)</w:t>
      </w:r>
    </w:p>
    <w:p>
      <w:pPr>
        <w:pStyle w:val="style0"/>
        <w:numPr>
          <w:ilvl w:val="0"/>
          <w:numId w:val="10"/>
        </w:numPr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 (краткосрочный – несколько занятий, 1–2 недели, средней продолжительности – 1–3 месяца, долгосрочный – до 1 года)</w:t>
      </w:r>
    </w:p>
    <w:bookmarkStart w:id="2" w:name="_GoBack"/>
    <w:bookmarkEnd w:id="2"/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Воспитатель выступает как организатор детской продуктивной деятельности, он источник информации, консультант, эксперт. Он – основной руководитель проекта и последующей исследовательской, игровой, художественной, практико-ориентированной деятельности, координатор индивидуальных и групповых усилий детей в решении проблемы. При этом взрослый выступает партнером ребенка и помощником в его саморазвитии.</w:t>
      </w:r>
    </w:p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Так как ведущим видом деятельности дошкольника является игра, то, начиная с младшего возраста, используются ролево - игровые и творческие проекты: «Любимые игрушки», «Азбука здоровья» и др.</w:t>
      </w:r>
    </w:p>
    <w:p>
      <w:pPr>
        <w:pStyle w:val="style0"/>
        <w:spacing w:after="0" w:lineRule="auto" w:line="240"/>
        <w:ind w:left="720"/>
        <w:jc w:val="both"/>
        <w:rPr>
          <w:color w:val="000000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Метод проектов актуален и очень эффективен. Он даёт ребёнку возможность экспериментировать, синтезировать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полученные 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знания (объединять знания об объекте в единое целое)</w:t>
      </w: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>
      <w:pPr>
        <w:pStyle w:val="style0"/>
        <w:spacing w:before="96" w:after="0" w:lineRule="auto" w:line="240"/>
        <w:ind w:firstLine="562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kern w:val="24"/>
          <w:sz w:val="28"/>
          <w:szCs w:val="28"/>
          <w:lang w:eastAsia="ru-RU"/>
        </w:rPr>
        <w:t>Использование метода проекта в образовательном процессе ДОУ помогает научиться работать в команде, вырабатывается собственный алгоритм действий для достижения поставленной цели, педагоги свободны в выборе способов и видов деятельности.</w:t>
      </w:r>
    </w:p>
    <w:p>
      <w:pPr>
        <w:pStyle w:val="style0"/>
        <w:spacing w:before="96" w:after="0" w:lineRule="auto" w:line="240"/>
        <w:ind w:firstLine="562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kern w:val="24"/>
          <w:sz w:val="28"/>
          <w:szCs w:val="28"/>
          <w:lang w:eastAsia="ru-RU"/>
        </w:rPr>
        <w:t>Даже неудачно выполненный проект способствует развитию профессионализма. Анализ проектной деятельности и понимание ошибок создают мотивацию к повторной деятельности, побуждают к самообразованию.</w:t>
      </w:r>
    </w:p>
    <w:p>
      <w:pPr>
        <w:pStyle w:val="style0"/>
        <w:spacing w:before="96" w:after="0" w:lineRule="auto" w:line="240"/>
        <w:ind w:firstLine="562"/>
        <w:jc w:val="both"/>
        <w:rPr>
          <w:rFonts w:ascii="Times New Roman" w:cs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kern w:val="24"/>
          <w:sz w:val="28"/>
          <w:szCs w:val="28"/>
          <w:lang w:eastAsia="ru-RU"/>
        </w:rPr>
        <w:t>Организация управленческой деятельности по развитию проектной деятельности в воспитател</w:t>
      </w:r>
      <w:r>
        <w:rPr>
          <w:rFonts w:ascii="Times New Roman" w:cs="Times New Roman" w:hAnsi="Times New Roman"/>
          <w:color w:val="000000"/>
          <w:kern w:val="24"/>
          <w:sz w:val="28"/>
          <w:szCs w:val="28"/>
          <w:lang w:eastAsia="ru-RU"/>
        </w:rPr>
        <w:t xml:space="preserve">ьно-образовательном процессе способствует сплочению педагогического коллектива, повышению профессионально-личностной компетентности, изменению отношения педагогов к нововведениям в образовании, созданию условий для самореализации и достижения профессионального успеха, формированию уверенности, развитию креативности. </w:t>
      </w:r>
    </w:p>
    <w:p>
      <w:pPr>
        <w:pStyle w:val="style0"/>
        <w:spacing w:before="96" w:after="0" w:lineRule="auto" w:line="240"/>
        <w:ind w:firstLine="562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Таким образом, метод проектов можно представить как один из способов организации педагогического процесса, основанный на взаимодействии педагога и воспитанника между собой и окружающей средой в ходе поэтапной практической деятельности по достижению поставленноц цели.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both"/>
        <w:rPr>
          <w:color w:val="000000"/>
          <w:lang w:eastAsia="ru-RU"/>
        </w:rPr>
      </w:pPr>
    </w:p>
    <w:p>
      <w:pPr>
        <w:pStyle w:val="style0"/>
        <w:jc w:val="both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0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22CADC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cs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cs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  <w:sz w:val="20"/>
        <w:szCs w:val="20"/>
      </w:rPr>
    </w:lvl>
  </w:abstractNum>
  <w:abstractNum w:abstractNumId="1">
    <w:nsid w:val="00000001"/>
    <w:multiLevelType w:val="multilevel"/>
    <w:tmpl w:val="AC82A5C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B0C61C4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cs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cs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  <w:sz w:val="20"/>
        <w:szCs w:val="20"/>
      </w:rPr>
    </w:lvl>
  </w:abstractNum>
  <w:abstractNum w:abstractNumId="3">
    <w:nsid w:val="00000003"/>
    <w:multiLevelType w:val="multilevel"/>
    <w:tmpl w:val="9F50666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cs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cs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  <w:sz w:val="20"/>
        <w:szCs w:val="20"/>
      </w:rPr>
    </w:lvl>
  </w:abstractNum>
  <w:abstractNum w:abstractNumId="4">
    <w:nsid w:val="00000004"/>
    <w:multiLevelType w:val="multilevel"/>
    <w:tmpl w:val="9604B53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cs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cs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  <w:sz w:val="20"/>
        <w:szCs w:val="20"/>
      </w:rPr>
    </w:lvl>
  </w:abstractNum>
  <w:abstractNum w:abstractNumId="5">
    <w:nsid w:val="00000005"/>
    <w:multiLevelType w:val="singleLevel"/>
    <w:tmpl w:val="CBF2998A"/>
    <w:lvl w:ilvl="0">
      <w:start w:val="1"/>
      <w:numFmt w:val="decimal"/>
      <w:lvlText w:val="%1)"/>
      <w:lvlJc w:val="left"/>
      <w:pPr/>
      <w:rPr>
        <w:rFonts w:ascii="Times New Roman" w:cs="Times New Roman" w:hAnsi="Times New Roman" w:hint="default"/>
      </w:rPr>
    </w:lvl>
  </w:abstractNum>
  <w:abstractNum w:abstractNumId="6">
    <w:nsid w:val="00000006"/>
    <w:multiLevelType w:val="multilevel"/>
    <w:tmpl w:val="D0C6B3E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cs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cs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  <w:sz w:val="20"/>
        <w:szCs w:val="20"/>
      </w:rPr>
    </w:lvl>
  </w:abstractNum>
  <w:abstractNum w:abstractNumId="7">
    <w:nsid w:val="00000007"/>
    <w:multiLevelType w:val="multilevel"/>
    <w:tmpl w:val="71867C0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multilevel"/>
    <w:tmpl w:val="0A0CD85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cs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cs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  <w:sz w:val="20"/>
        <w:szCs w:val="20"/>
      </w:rPr>
    </w:lvl>
  </w:abstractNum>
  <w:abstractNum w:abstractNumId="9">
    <w:nsid w:val="00000009"/>
    <w:multiLevelType w:val="multilevel"/>
    <w:tmpl w:val="6E30966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cs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cs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  <w:sz w:val="20"/>
        <w:szCs w:val="20"/>
      </w:rPr>
    </w:lvl>
  </w:abstractNum>
  <w:abstractNum w:abstractNumId="10">
    <w:nsid w:val="0000000A"/>
    <w:multiLevelType w:val="multilevel"/>
    <w:tmpl w:val="F4A86CF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cs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cs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  <w:sz w:val="20"/>
        <w:szCs w:val="20"/>
      </w:rPr>
    </w:lvl>
  </w:abstractNum>
  <w:abstractNum w:abstractNumId="11">
    <w:nsid w:val="0000000B"/>
    <w:multiLevelType w:val="multilevel"/>
    <w:tmpl w:val="D56AE6D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cs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cs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  <w:sz w:val="20"/>
        <w:szCs w:val="20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Times New Roman" w:eastAsia="Calibri" w:hAnsi="Calibri"/>
        <w:sz w:val="22"/>
        <w:szCs w:val="22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rFonts w:cs="Calibri"/>
      <w:lang w:eastAsia="en-US"/>
    </w:rPr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79">
    <w:name w:val="List Paragraph"/>
    <w:basedOn w:val="style0"/>
    <w:next w:val="style179"/>
    <w:qFormat/>
    <w:uiPriority w:val="99"/>
    <w:pPr>
      <w:ind w:left="72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Words>8766</Words>
  <Characters>8781</Characters>
  <Application>WPS Office</Application>
  <DocSecurity>0</DocSecurity>
  <Paragraphs>123</Paragraphs>
  <ScaleCrop>false</ScaleCrop>
  <Company>SPecialiST RePack</Company>
  <LinksUpToDate>false</LinksUpToDate>
  <CharactersWithSpaces>10006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2015-11-21T13:52:00Z</dcterms:created>
  <dc:creator>Марина</dc:creator>
  <lastModifiedBy>Micromax Q415</lastModifiedBy>
  <dcterms:modified xsi:type="dcterms:W3CDTF">2017-02-11T10:40:22Z</dcterms:modified>
  <revision>51</revision>
</coreProperties>
</file>