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Современные педагогические технологии, в частности использование новых информационных технологий, Интернет – ресурсов, позволяют достичь максимальных результатов в решении многих задач.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1. Интенсификация всех уровней учебно-воспитательного процесса за счёт применения средств современных информационных технологий: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- повышения эффективности и качества процесса обучения;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- повышение активной познавательной деятельности;</w:t>
      </w:r>
    </w:p>
    <w:p w:rsidR="00B96893" w:rsidRPr="008D3F43" w:rsidRDefault="00B96893" w:rsidP="00B9689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- увеличение объёма и оптимизация поиска нужной информации.</w:t>
      </w:r>
      <w:r w:rsidRPr="008D3F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D3F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t>Развитие личности обучаемого, подготовка к комфортной жизни в условиях информационного общества: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- развитие коммуникативных способностей;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- формирование информационной культуры, умений осуществлять обработку информации;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умений осуществлять экспериментально - исследовательскую деятельность.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D3F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t>Работа на выполнение социального заказа общества: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- подготовка информационно грамотной личности;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</w:t>
      </w:r>
      <w:proofErr w:type="spellStart"/>
      <w:r w:rsidRPr="008D3F43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области физической культуры.    </w:t>
      </w:r>
      <w:r w:rsidRPr="008D3F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Необходимость использования ИКТ в физическом воспитании вызвана потребностью в повышении его качества с помощью применения компьютеров. ИКТ позволяют организовать учебный процесс на новом, более высоком уровне, обеспечивать более полное усвоение учебного материала.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ИКТ можно решать проблемы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</w:t>
      </w:r>
      <w:proofErr w:type="gramStart"/>
      <w:r w:rsidRPr="008D3F43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8D3F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Наиболее популярными областями применения информационных технологий в обучении является получение новых знаний, контроль знаний и самообразование.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Теремец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С.В. 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t>регулярно изучается</w:t>
      </w:r>
      <w:r w:rsidRPr="008D3F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по использованию ИКТ на уроках и пройдены курсы повышения квалификации по ИКТ. 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noProof/>
        </w:rPr>
        <w:drawing>
          <wp:inline distT="0" distB="0" distL="0" distR="0" wp14:anchorId="0465ED2C" wp14:editId="55487551">
            <wp:extent cx="1019175" cy="933450"/>
            <wp:effectExtent l="19050" t="0" r="9525" b="0"/>
            <wp:docPr id="127" name="Рисунок 43" descr="http://wiki.vladimir.i-edu.ru/images/5/5b/%D0%9D%D0%BE%D0%B2%D0%BE%D1%81%D1%82%D0%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iki.vladimir.i-edu.ru/images/5/5b/%D0%9D%D0%BE%D0%B2%D0%BE%D1%81%D1%82%D0%B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Уроки физической культуры включают небольшой объём теоретического материала, на который выделяется минимальное количество 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часов, поэтому применение электронных презентаций, подготовленных </w:t>
      </w:r>
      <w:proofErr w:type="gramStart"/>
      <w:r w:rsidRPr="008D3F43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D3F43">
        <w:rPr>
          <w:rFonts w:ascii="Times New Roman" w:hAnsi="Times New Roman" w:cs="Times New Roman"/>
          <w:color w:val="000000"/>
          <w:sz w:val="28"/>
          <w:szCs w:val="28"/>
        </w:rPr>
        <w:t>,  освобожденными от занятий физической культурой позволяет преподавателю эффективно решать эту проблему.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Многие объяснения техники выполнения разучиваемых движений, исторические документы и события, биография спортсменов, освещение теоретических</w:t>
      </w:r>
    </w:p>
    <w:p w:rsidR="00B96893" w:rsidRPr="008D3F43" w:rsidRDefault="00B96893" w:rsidP="00B968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вопросов различных направлений не могут быть показаны учащимся, поэтому необходимо использовать различные виды наглядности.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Другой формой использования ИКТ явилось применение тестирующих программ. Компьютерные тесты могут содержать неограниченно большое количество</w:t>
      </w:r>
    </w:p>
    <w:p w:rsidR="00B96893" w:rsidRPr="008D3F43" w:rsidRDefault="00B96893" w:rsidP="00B968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разделов и вопросов, что позволяет варьировать тесты под непосредственные нужды и конкретных участников тестирования.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Тесты используются на любом этапе обучения. Компьютерные тексты предусматривают как работу с подсказкой ответов, так и без них, на каждый вопрос даётся 4 варианта ответа. Использование тестов</w:t>
      </w:r>
      <w:r w:rsidRPr="008D3F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t> при подготовке к олимпиадам по физической культуре позволяет объективно оценить теоретические знания учащихся.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Обучающиеся уже подготовлены к созданию презентаций и по заданию делают их быстро.</w:t>
      </w:r>
      <w:r w:rsidRPr="008D3F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 Они намного эффективнее владеют многими компьютерными программами, чем мы. Пусть работа будет совместной! </w:t>
      </w:r>
      <w:r w:rsidRPr="008D3F4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t>Интерес, считает Светлана Васильевна, состоит в том, чтобы от умения создать нами и учащимися презентации перейти к осмысленному и глубокому проектному методу, что предполагает затрату времени, творческую направленность. Безусловно, каждая работа должна оцениваться.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Электронная презентация может содержать большой теоретический материал, который, тем не менее, легко усваивается из-за неординарной формы ее подачи. Сама презентация, являясь, по сути, конспектом урока может быть использована как средство самообучения и самостоятельной работы. Наличие визуального ряда информации позволяет закрепить в памяти.</w:t>
      </w:r>
    </w:p>
    <w:p w:rsidR="00B96893" w:rsidRPr="008D3F43" w:rsidRDefault="00B96893" w:rsidP="00B9689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Обучающиеся, пропустившие занятия по состоянию здоровья, могут выполнить презентацию или реферат по теме, сопутствующей его заболеванию.</w:t>
      </w:r>
    </w:p>
    <w:p w:rsidR="00B96893" w:rsidRPr="008D3F43" w:rsidRDefault="00B96893" w:rsidP="00B9689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F43">
        <w:rPr>
          <w:rFonts w:ascii="Times New Roman" w:hAnsi="Times New Roman" w:cs="Times New Roman"/>
          <w:color w:val="000000"/>
          <w:sz w:val="28"/>
          <w:szCs w:val="28"/>
        </w:rPr>
        <w:t>Обучающаяся группы 35, Величко Яна, освобожденная от занятий физического воспитания, выполнила презентацию на тему: «Нарушение осанки», реферат на тему «Профилактика заболеваний средствами физических упражнений». Беременная</w:t>
      </w:r>
      <w:proofErr w:type="gramStart"/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8D3F43">
        <w:rPr>
          <w:rFonts w:ascii="Times New Roman" w:hAnsi="Times New Roman" w:cs="Times New Roman"/>
          <w:color w:val="000000"/>
          <w:sz w:val="28"/>
          <w:szCs w:val="28"/>
        </w:rPr>
        <w:t xml:space="preserve">улим Марина, обучающаяся в группе 36, выполнила работу по теме: «ЛФК в период беременности». При </w:t>
      </w:r>
      <w:r w:rsidRPr="008D3F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проведении краевой  акции «Спорт против наркотиков» обучающиеся нашего техникума выполнили презентацию по результатам проведенных мероприятий в нашем техникуме, а также выполнили рефераты на темы: «Вред наркотиков и психотропных средств», «Основы здорового образа жизни  студента», «Влияние алкоголя на организм». </w:t>
      </w:r>
    </w:p>
    <w:p w:rsidR="00B07C57" w:rsidRDefault="00B07C57">
      <w:bookmarkStart w:id="0" w:name="_GoBack"/>
      <w:bookmarkEnd w:id="0"/>
    </w:p>
    <w:sectPr w:rsidR="00B0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28"/>
    <w:rsid w:val="003F3228"/>
    <w:rsid w:val="00B07C57"/>
    <w:rsid w:val="00B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6893"/>
  </w:style>
  <w:style w:type="paragraph" w:styleId="a3">
    <w:name w:val="Balloon Text"/>
    <w:basedOn w:val="a"/>
    <w:link w:val="a4"/>
    <w:uiPriority w:val="99"/>
    <w:semiHidden/>
    <w:unhideWhenUsed/>
    <w:rsid w:val="00B9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6893"/>
  </w:style>
  <w:style w:type="paragraph" w:styleId="a3">
    <w:name w:val="Balloon Text"/>
    <w:basedOn w:val="a"/>
    <w:link w:val="a4"/>
    <w:uiPriority w:val="99"/>
    <w:semiHidden/>
    <w:unhideWhenUsed/>
    <w:rsid w:val="00B9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8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2022-02-05T13:04:00Z</dcterms:created>
  <dcterms:modified xsi:type="dcterms:W3CDTF">2022-02-05T13:04:00Z</dcterms:modified>
</cp:coreProperties>
</file>