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F7" w:rsidRPr="003409F7" w:rsidRDefault="003409F7" w:rsidP="003409F7">
      <w:pPr>
        <w:jc w:val="center"/>
        <w:rPr>
          <w:rFonts w:ascii="Times New Roman" w:hAnsi="Times New Roman" w:cs="Times New Roman"/>
          <w:sz w:val="28"/>
        </w:rPr>
      </w:pPr>
      <w:r w:rsidRPr="003409F7">
        <w:rPr>
          <w:rFonts w:ascii="Times New Roman" w:hAnsi="Times New Roman" w:cs="Times New Roman"/>
          <w:sz w:val="28"/>
        </w:rPr>
        <w:t>Государственное бюджетное профессиональное</w:t>
      </w:r>
    </w:p>
    <w:p w:rsidR="003409F7" w:rsidRPr="003409F7" w:rsidRDefault="003409F7" w:rsidP="003409F7">
      <w:pPr>
        <w:jc w:val="center"/>
        <w:rPr>
          <w:rFonts w:ascii="Times New Roman" w:hAnsi="Times New Roman" w:cs="Times New Roman"/>
          <w:sz w:val="28"/>
        </w:rPr>
      </w:pPr>
      <w:r w:rsidRPr="003409F7">
        <w:rPr>
          <w:rFonts w:ascii="Times New Roman" w:hAnsi="Times New Roman" w:cs="Times New Roman"/>
          <w:sz w:val="28"/>
        </w:rPr>
        <w:t>Образовательное учреждение</w:t>
      </w:r>
    </w:p>
    <w:p w:rsidR="003409F7" w:rsidRPr="003409F7" w:rsidRDefault="003409F7" w:rsidP="003409F7">
      <w:pPr>
        <w:jc w:val="center"/>
        <w:rPr>
          <w:rFonts w:ascii="Times New Roman" w:hAnsi="Times New Roman" w:cs="Times New Roman"/>
          <w:sz w:val="28"/>
        </w:rPr>
      </w:pPr>
      <w:r w:rsidRPr="003409F7">
        <w:rPr>
          <w:rFonts w:ascii="Times New Roman" w:hAnsi="Times New Roman" w:cs="Times New Roman"/>
          <w:sz w:val="28"/>
        </w:rPr>
        <w:t>«</w:t>
      </w:r>
      <w:proofErr w:type="spellStart"/>
      <w:r w:rsidRPr="003409F7">
        <w:rPr>
          <w:rFonts w:ascii="Times New Roman" w:hAnsi="Times New Roman" w:cs="Times New Roman"/>
          <w:sz w:val="28"/>
        </w:rPr>
        <w:t>Армавирский</w:t>
      </w:r>
      <w:proofErr w:type="spellEnd"/>
      <w:r w:rsidRPr="003409F7">
        <w:rPr>
          <w:rFonts w:ascii="Times New Roman" w:hAnsi="Times New Roman" w:cs="Times New Roman"/>
          <w:sz w:val="28"/>
        </w:rPr>
        <w:t xml:space="preserve"> медицинский колледж»</w:t>
      </w:r>
    </w:p>
    <w:p w:rsidR="003409F7" w:rsidRPr="003409F7" w:rsidRDefault="003409F7" w:rsidP="003409F7">
      <w:pPr>
        <w:jc w:val="center"/>
        <w:rPr>
          <w:rFonts w:ascii="Times New Roman" w:hAnsi="Times New Roman" w:cs="Times New Roman"/>
          <w:sz w:val="28"/>
        </w:rPr>
      </w:pPr>
      <w:r w:rsidRPr="003409F7">
        <w:rPr>
          <w:rFonts w:ascii="Times New Roman" w:hAnsi="Times New Roman" w:cs="Times New Roman"/>
          <w:sz w:val="28"/>
        </w:rPr>
        <w:t>Министерство Здравоохранения Краснодарского края</w:t>
      </w: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D6338A" w:rsidRDefault="00D6338A" w:rsidP="003409F7">
      <w:pPr>
        <w:jc w:val="center"/>
        <w:rPr>
          <w:rFonts w:ascii="Times New Roman" w:hAnsi="Times New Roman" w:cs="Times New Roman"/>
          <w:b/>
          <w:i/>
          <w:sz w:val="28"/>
        </w:rPr>
      </w:pPr>
      <w:r>
        <w:rPr>
          <w:rFonts w:ascii="Times New Roman" w:hAnsi="Times New Roman" w:cs="Times New Roman"/>
          <w:b/>
          <w:i/>
          <w:sz w:val="28"/>
        </w:rPr>
        <w:t xml:space="preserve">Статья </w:t>
      </w:r>
    </w:p>
    <w:p w:rsidR="003409F7" w:rsidRPr="003409F7" w:rsidRDefault="00D6338A" w:rsidP="003409F7">
      <w:pPr>
        <w:jc w:val="center"/>
        <w:rPr>
          <w:rFonts w:ascii="Times New Roman" w:hAnsi="Times New Roman" w:cs="Times New Roman"/>
          <w:b/>
          <w:i/>
          <w:sz w:val="28"/>
        </w:rPr>
      </w:pPr>
      <w:r>
        <w:rPr>
          <w:rFonts w:ascii="Times New Roman" w:hAnsi="Times New Roman" w:cs="Times New Roman"/>
          <w:b/>
          <w:i/>
          <w:sz w:val="28"/>
        </w:rPr>
        <w:t>«</w:t>
      </w:r>
      <w:r w:rsidR="003409F7" w:rsidRPr="003409F7">
        <w:rPr>
          <w:rFonts w:ascii="Times New Roman" w:hAnsi="Times New Roman" w:cs="Times New Roman"/>
          <w:b/>
          <w:i/>
          <w:sz w:val="28"/>
        </w:rPr>
        <w:t>Термометрия</w:t>
      </w:r>
      <w:r>
        <w:rPr>
          <w:rFonts w:ascii="Times New Roman" w:hAnsi="Times New Roman" w:cs="Times New Roman"/>
          <w:b/>
          <w:i/>
          <w:sz w:val="28"/>
        </w:rPr>
        <w:t>»</w:t>
      </w: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right"/>
        <w:rPr>
          <w:rFonts w:ascii="Times New Roman" w:hAnsi="Times New Roman" w:cs="Times New Roman"/>
          <w:sz w:val="28"/>
        </w:rPr>
      </w:pPr>
      <w:r>
        <w:rPr>
          <w:rFonts w:ascii="Times New Roman" w:hAnsi="Times New Roman" w:cs="Times New Roman"/>
          <w:sz w:val="28"/>
        </w:rPr>
        <w:t>Дисциплина</w:t>
      </w:r>
      <w:r w:rsidRPr="003409F7">
        <w:rPr>
          <w:rFonts w:ascii="Times New Roman" w:hAnsi="Times New Roman" w:cs="Times New Roman"/>
          <w:sz w:val="28"/>
        </w:rPr>
        <w:t xml:space="preserve"> МДК 04.03 ТЕХНОЛОГИЯ ОКАЗАНИЯ МЕДИЦИНСКИХ УСЛУГ</w:t>
      </w:r>
    </w:p>
    <w:p w:rsidR="00D6338A" w:rsidRDefault="00D6338A" w:rsidP="00D6338A">
      <w:pPr>
        <w:jc w:val="right"/>
        <w:rPr>
          <w:rFonts w:ascii="Times New Roman" w:hAnsi="Times New Roman" w:cs="Times New Roman"/>
          <w:sz w:val="28"/>
        </w:rPr>
      </w:pPr>
    </w:p>
    <w:p w:rsidR="00D6338A" w:rsidRDefault="00D6338A" w:rsidP="00D6338A">
      <w:pPr>
        <w:jc w:val="right"/>
        <w:rPr>
          <w:rFonts w:ascii="Times New Roman" w:hAnsi="Times New Roman" w:cs="Times New Roman"/>
          <w:sz w:val="28"/>
        </w:rPr>
      </w:pPr>
    </w:p>
    <w:p w:rsidR="003409F7" w:rsidRPr="003409F7" w:rsidRDefault="00D6338A" w:rsidP="00D6338A">
      <w:pPr>
        <w:jc w:val="right"/>
        <w:rPr>
          <w:rFonts w:ascii="Times New Roman" w:hAnsi="Times New Roman" w:cs="Times New Roman"/>
          <w:sz w:val="28"/>
        </w:rPr>
      </w:pPr>
      <w:r>
        <w:rPr>
          <w:rFonts w:ascii="Times New Roman" w:hAnsi="Times New Roman" w:cs="Times New Roman"/>
          <w:sz w:val="28"/>
        </w:rPr>
        <w:t>Выполнил</w:t>
      </w:r>
      <w:r w:rsidR="003409F7" w:rsidRPr="003409F7">
        <w:rPr>
          <w:rFonts w:ascii="Times New Roman" w:hAnsi="Times New Roman" w:cs="Times New Roman"/>
          <w:sz w:val="28"/>
        </w:rPr>
        <w:t xml:space="preserve"> преподаватель</w:t>
      </w:r>
      <w:r>
        <w:rPr>
          <w:rFonts w:ascii="Times New Roman" w:hAnsi="Times New Roman" w:cs="Times New Roman"/>
          <w:sz w:val="28"/>
        </w:rPr>
        <w:t>:</w:t>
      </w:r>
    </w:p>
    <w:p w:rsidR="003409F7" w:rsidRDefault="003409F7" w:rsidP="003409F7">
      <w:pPr>
        <w:jc w:val="right"/>
        <w:rPr>
          <w:rFonts w:ascii="Times New Roman" w:hAnsi="Times New Roman" w:cs="Times New Roman"/>
          <w:sz w:val="28"/>
        </w:rPr>
      </w:pPr>
      <w:r w:rsidRPr="003409F7">
        <w:rPr>
          <w:rFonts w:ascii="Times New Roman" w:hAnsi="Times New Roman" w:cs="Times New Roman"/>
          <w:sz w:val="28"/>
        </w:rPr>
        <w:t>Решетова Наталия Владимировна</w:t>
      </w:r>
    </w:p>
    <w:p w:rsidR="003409F7" w:rsidRPr="003409F7" w:rsidRDefault="003409F7" w:rsidP="003409F7">
      <w:pPr>
        <w:jc w:val="right"/>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3409F7" w:rsidRPr="003409F7" w:rsidRDefault="003409F7" w:rsidP="003409F7">
      <w:pPr>
        <w:jc w:val="center"/>
        <w:rPr>
          <w:rFonts w:ascii="Times New Roman" w:hAnsi="Times New Roman" w:cs="Times New Roman"/>
          <w:sz w:val="28"/>
        </w:rPr>
      </w:pPr>
    </w:p>
    <w:p w:rsidR="008F082C" w:rsidRDefault="003409F7" w:rsidP="003409F7">
      <w:pPr>
        <w:jc w:val="center"/>
        <w:rPr>
          <w:rFonts w:ascii="Times New Roman" w:hAnsi="Times New Roman" w:cs="Times New Roman"/>
          <w:sz w:val="28"/>
        </w:rPr>
      </w:pPr>
      <w:r>
        <w:rPr>
          <w:rFonts w:ascii="Times New Roman" w:hAnsi="Times New Roman" w:cs="Times New Roman"/>
          <w:sz w:val="28"/>
        </w:rPr>
        <w:t>Армавир, 2021</w:t>
      </w:r>
      <w:r w:rsidRPr="003409F7">
        <w:rPr>
          <w:rFonts w:ascii="Times New Roman" w:hAnsi="Times New Roman" w:cs="Times New Roman"/>
          <w:sz w:val="28"/>
        </w:rPr>
        <w:t xml:space="preserve"> год</w:t>
      </w:r>
      <w:bookmarkStart w:id="0" w:name="_GoBack"/>
      <w:bookmarkEnd w:id="0"/>
    </w:p>
    <w:p w:rsidR="003409F7" w:rsidRPr="003409F7" w:rsidRDefault="003409F7" w:rsidP="003409F7">
      <w:pPr>
        <w:jc w:val="center"/>
        <w:rPr>
          <w:rFonts w:ascii="Times New Roman" w:hAnsi="Times New Roman" w:cs="Times New Roman"/>
          <w:b/>
          <w:i/>
          <w:sz w:val="28"/>
        </w:rPr>
      </w:pPr>
      <w:r w:rsidRPr="003409F7">
        <w:rPr>
          <w:rFonts w:ascii="Times New Roman" w:hAnsi="Times New Roman" w:cs="Times New Roman"/>
          <w:b/>
          <w:i/>
          <w:sz w:val="28"/>
        </w:rPr>
        <w:lastRenderedPageBreak/>
        <w:t>Содержание</w:t>
      </w:r>
    </w:p>
    <w:p w:rsidR="003409F7" w:rsidRPr="003409F7" w:rsidRDefault="003409F7" w:rsidP="003409F7">
      <w:pPr>
        <w:rPr>
          <w:rFonts w:ascii="Times New Roman" w:hAnsi="Times New Roman" w:cs="Times New Roman"/>
          <w:sz w:val="28"/>
        </w:rPr>
      </w:pPr>
    </w:p>
    <w:p w:rsidR="003409F7" w:rsidRPr="003409F7" w:rsidRDefault="003409F7" w:rsidP="003409F7">
      <w:pPr>
        <w:rPr>
          <w:rFonts w:ascii="Times New Roman" w:hAnsi="Times New Roman" w:cs="Times New Roman"/>
          <w:sz w:val="28"/>
        </w:rPr>
      </w:pPr>
      <w:r>
        <w:rPr>
          <w:rFonts w:ascii="Times New Roman" w:hAnsi="Times New Roman" w:cs="Times New Roman"/>
          <w:sz w:val="28"/>
        </w:rPr>
        <w:t>Введение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1. </w:t>
      </w:r>
      <w:r>
        <w:rPr>
          <w:rFonts w:ascii="Times New Roman" w:hAnsi="Times New Roman" w:cs="Times New Roman"/>
          <w:sz w:val="28"/>
        </w:rPr>
        <w:t>Термометрия</w:t>
      </w:r>
    </w:p>
    <w:p w:rsidR="003409F7" w:rsidRPr="003409F7" w:rsidRDefault="003409F7" w:rsidP="003409F7">
      <w:pPr>
        <w:rPr>
          <w:rFonts w:ascii="Times New Roman" w:hAnsi="Times New Roman" w:cs="Times New Roman"/>
          <w:sz w:val="28"/>
        </w:rPr>
      </w:pPr>
      <w:r>
        <w:rPr>
          <w:rFonts w:ascii="Times New Roman" w:hAnsi="Times New Roman" w:cs="Times New Roman"/>
          <w:sz w:val="28"/>
        </w:rPr>
        <w:t>2. Лихорадка, ее виды</w:t>
      </w:r>
    </w:p>
    <w:p w:rsidR="003409F7" w:rsidRDefault="003409F7" w:rsidP="003409F7">
      <w:pPr>
        <w:rPr>
          <w:rFonts w:ascii="Times New Roman" w:hAnsi="Times New Roman" w:cs="Times New Roman"/>
          <w:sz w:val="28"/>
        </w:rPr>
      </w:pPr>
      <w:r w:rsidRPr="003409F7">
        <w:rPr>
          <w:rFonts w:ascii="Times New Roman" w:hAnsi="Times New Roman" w:cs="Times New Roman"/>
          <w:sz w:val="28"/>
        </w:rPr>
        <w:t>3. Особенности ухода за лихорадящими больными</w:t>
      </w: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Default="003409F7" w:rsidP="003409F7">
      <w:pPr>
        <w:rPr>
          <w:rFonts w:ascii="Times New Roman" w:hAnsi="Times New Roman" w:cs="Times New Roman"/>
          <w:sz w:val="28"/>
        </w:rPr>
      </w:pPr>
    </w:p>
    <w:p w:rsidR="003409F7" w:rsidRPr="003409F7" w:rsidRDefault="003409F7" w:rsidP="003409F7">
      <w:pPr>
        <w:jc w:val="center"/>
        <w:rPr>
          <w:rFonts w:ascii="Times New Roman" w:hAnsi="Times New Roman" w:cs="Times New Roman"/>
          <w:b/>
          <w:sz w:val="28"/>
        </w:rPr>
      </w:pPr>
      <w:r w:rsidRPr="003409F7">
        <w:rPr>
          <w:rFonts w:ascii="Times New Roman" w:hAnsi="Times New Roman" w:cs="Times New Roman"/>
          <w:b/>
          <w:sz w:val="28"/>
        </w:rPr>
        <w:lastRenderedPageBreak/>
        <w:t>Введение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b/>
          <w:i/>
          <w:sz w:val="28"/>
        </w:rPr>
        <w:t>Температура тела</w:t>
      </w:r>
      <w:r>
        <w:rPr>
          <w:rFonts w:ascii="Times New Roman" w:hAnsi="Times New Roman" w:cs="Times New Roman"/>
          <w:sz w:val="28"/>
        </w:rPr>
        <w:t xml:space="preserve"> - </w:t>
      </w:r>
      <w:r w:rsidRPr="003409F7">
        <w:rPr>
          <w:rFonts w:ascii="Times New Roman" w:hAnsi="Times New Roman" w:cs="Times New Roman"/>
          <w:sz w:val="28"/>
        </w:rPr>
        <w:t xml:space="preserve">один из основных показателей энергетического обмена в организме человека, благодаря которому создаются возможности ее нормальной жизнедеятельности. С целью обеспечения оптимального функционирования органов и систем в организме существует относительная стабильность температуры (температурный гомеостаз). Она необходима для нормального протекания биохимических реакций, поддержание структурного состояния белковых молекул, активного транспорта различных веществ. </w:t>
      </w:r>
      <w:proofErr w:type="gramStart"/>
      <w:r w:rsidRPr="003409F7">
        <w:rPr>
          <w:rFonts w:ascii="Times New Roman" w:hAnsi="Times New Roman" w:cs="Times New Roman"/>
          <w:sz w:val="28"/>
        </w:rPr>
        <w:t>Стабильность температуры регулируется специальным терморегуляторная центром в головном мозге.</w:t>
      </w:r>
      <w:proofErr w:type="gramEnd"/>
      <w:r w:rsidRPr="003409F7">
        <w:rPr>
          <w:rFonts w:ascii="Times New Roman" w:hAnsi="Times New Roman" w:cs="Times New Roman"/>
          <w:sz w:val="28"/>
        </w:rPr>
        <w:t xml:space="preserve"> Однако обеспечение постоянства температуры тела связано не только с активностью терморегуляторного центра, но реализуется координированной взаимодействием многочисленных других факторов, к которым относятся периферическая нервная, эндокринная, </w:t>
      </w:r>
      <w:proofErr w:type="gramStart"/>
      <w:r w:rsidRPr="003409F7">
        <w:rPr>
          <w:rFonts w:ascii="Times New Roman" w:hAnsi="Times New Roman" w:cs="Times New Roman"/>
          <w:sz w:val="28"/>
        </w:rPr>
        <w:t>сердечно-сосудистая</w:t>
      </w:r>
      <w:proofErr w:type="gramEnd"/>
      <w:r w:rsidRPr="003409F7">
        <w:rPr>
          <w:rFonts w:ascii="Times New Roman" w:hAnsi="Times New Roman" w:cs="Times New Roman"/>
          <w:sz w:val="28"/>
        </w:rPr>
        <w:t xml:space="preserve"> системы, органы выделения.</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Различные заболевания человека могут проявляться снижением или повышением температуры. Чаще встречается в патогенезе многих болезней повышение температуры тела. Повышение температуры тела при патологических процессах называют лихорадкой или лихорадкой. Она обусловлена перестройкой центра терморегуляции, побуждает повышению температуры тела. Надо хорошо разбираться в разнице между патогенезом лихорадки и перегрева. Лихорадка имеет как защитно-приспособительные механизмы, так и собственно патологические. Знания и правильная оценка этих механизмов, понимания закономерностей развития лихорадки абсолютно необходимы для лечения больных.</w:t>
      </w:r>
    </w:p>
    <w:p w:rsidR="003409F7" w:rsidRPr="003409F7" w:rsidRDefault="003409F7" w:rsidP="003409F7">
      <w:pPr>
        <w:jc w:val="center"/>
        <w:rPr>
          <w:rFonts w:ascii="Times New Roman" w:hAnsi="Times New Roman" w:cs="Times New Roman"/>
          <w:b/>
          <w:sz w:val="28"/>
        </w:rPr>
      </w:pPr>
      <w:r w:rsidRPr="003409F7">
        <w:rPr>
          <w:rFonts w:ascii="Times New Roman" w:hAnsi="Times New Roman" w:cs="Times New Roman"/>
          <w:b/>
          <w:sz w:val="28"/>
        </w:rPr>
        <w:t>1. Термометрия</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Температура тела человека (как показатель теплового состояния организма) остается при любых условиях относительно постоянной. Поддержание ее в пределах нормы обеспечивается сложными процессами терморегуляции - функциональной системой, включающей в себя периферические (кожа, кровеносные сосуды) и центральные (гипоталамус) терморецепторы, специальные центры терморегуляции, расположенные в головном мозге, и эфферентные пути, регулирующие уровень теплопродукции и теплоотдачи.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Так, при повышении температуры окружающей среды происходят расширение кровеносных сосудов кожи, увеличение ее теплопроводности (конвекции) и теплоизлучения, усиление потоотделения, что приводит к повышению теплоотдачи и уменьшению теплопродукции. Это предохраняет организм человека от перегревания. Напротив, при снижении температуры окружающей среды уменьшается теплоотдача за счет уменьшения теплопроводности кожи и сужения ее кровеносных сосудов, повышается теплопродукция вследствие усиления сократительной активности скелетных мышц, что предотвращает снижение температуры тела.</w:t>
      </w:r>
    </w:p>
    <w:p w:rsidR="003409F7" w:rsidRPr="003409F7" w:rsidRDefault="003409F7" w:rsidP="003409F7">
      <w:pPr>
        <w:rPr>
          <w:rFonts w:ascii="Times New Roman" w:hAnsi="Times New Roman" w:cs="Times New Roman"/>
          <w:sz w:val="28"/>
        </w:rPr>
      </w:pP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lastRenderedPageBreak/>
        <w:t>Температура тела здорового человека, измеренная в подмышечной впадине, колеблется в пределах 36,4-36,8 °С. Летальная максимальная температура тела (т.е. та, при которой наступает смерть человека) равна 43 °С. При этой температуре возникают необратимые нарушения обмена веществ в организме, происходят тяжелые структурные повреждения клеток. Летальная минимальная температура тела человека колеблется в пределах 15-23 °С. В то же время, искусственно вызванное охлаждение организма (искусственная гипотермия), сопровождающееся повышением устойчивости клеток к кислородному голоданию, применяется, например, при нейрохирургических операциях и операциях на сердце.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 зависимости от тех или иных условий возможны физиологические колебания температуры тела. Так, нормальная температура, измеренная в прямой кишке, влагалище, паховой складке, полости рта, оказывается на 0,2-0,4</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xml:space="preserve"> выше, чем в подмышечной впадине. У детей, у которых обменные реакции протекают более интенсивно, а механизмы терморегуляции еще несовершенны, отмечается более высокая температура тела, чем у взрослых. У новорожденных, например, она достигает в подмышечной впадине 37,2 °С. У пожилых людей, напротив, температура тела оказывается нередко несколько сниженной (субнормальной). У женщин температура тела определяется еще и фазами менструального цикла: в период овуляции (разрыв зрелого фолликула и выход яйцеклетки)</w:t>
      </w:r>
      <w:r>
        <w:rPr>
          <w:rFonts w:ascii="Times New Roman" w:hAnsi="Times New Roman" w:cs="Times New Roman"/>
          <w:sz w:val="28"/>
        </w:rPr>
        <w:t xml:space="preserve"> она повышается на 0,6- 0,8 "С.</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Почти у всех людей можно обнаружить суточные колебания температуры тела, составляющие обычно 0,1-0,6 °С. Максимальную температуру тела регистрируют во второй половине дня (между 17 и 21 ч), а минимальную - рано утром (между 3 и 6 ч). Летом температура тела оказывается обычно на 0,1 - 0,5</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xml:space="preserve"> выше, чем зимой. Повышение температуры тела наблюдается после приема пищи, при интенсивной мышечной работе, сильном эмоциональном напряжении (например, у актеров, студентов во время экзаменационной сесс</w:t>
      </w:r>
      <w:r>
        <w:rPr>
          <w:rFonts w:ascii="Times New Roman" w:hAnsi="Times New Roman" w:cs="Times New Roman"/>
          <w:sz w:val="28"/>
        </w:rPr>
        <w:t>ии, спортсменов перед стартом).</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Измерение температуры тела человека носит название термометрии (от греч. </w:t>
      </w:r>
      <w:proofErr w:type="spellStart"/>
      <w:r w:rsidRPr="003409F7">
        <w:rPr>
          <w:rFonts w:ascii="Times New Roman" w:hAnsi="Times New Roman" w:cs="Times New Roman"/>
          <w:sz w:val="28"/>
        </w:rPr>
        <w:t>therme</w:t>
      </w:r>
      <w:proofErr w:type="spellEnd"/>
      <w:r w:rsidRPr="003409F7">
        <w:rPr>
          <w:rFonts w:ascii="Times New Roman" w:hAnsi="Times New Roman" w:cs="Times New Roman"/>
          <w:sz w:val="28"/>
        </w:rPr>
        <w:t xml:space="preserve">- тепло, </w:t>
      </w:r>
      <w:proofErr w:type="spellStart"/>
      <w:r w:rsidRPr="003409F7">
        <w:rPr>
          <w:rFonts w:ascii="Times New Roman" w:hAnsi="Times New Roman" w:cs="Times New Roman"/>
          <w:sz w:val="28"/>
        </w:rPr>
        <w:t>metreo</w:t>
      </w:r>
      <w:proofErr w:type="spellEnd"/>
      <w:r w:rsidRPr="003409F7">
        <w:rPr>
          <w:rFonts w:ascii="Times New Roman" w:hAnsi="Times New Roman" w:cs="Times New Roman"/>
          <w:sz w:val="28"/>
        </w:rPr>
        <w:t xml:space="preserve">- измерять), она проводится с помощью медицинского ртутного термометра. Этот термометр представляет собой стеклянный резервуар, куда </w:t>
      </w:r>
      <w:proofErr w:type="gramStart"/>
      <w:r w:rsidRPr="003409F7">
        <w:rPr>
          <w:rFonts w:ascii="Times New Roman" w:hAnsi="Times New Roman" w:cs="Times New Roman"/>
          <w:sz w:val="28"/>
        </w:rPr>
        <w:t>впаяны</w:t>
      </w:r>
      <w:proofErr w:type="gramEnd"/>
      <w:r w:rsidRPr="003409F7">
        <w:rPr>
          <w:rFonts w:ascii="Times New Roman" w:hAnsi="Times New Roman" w:cs="Times New Roman"/>
          <w:sz w:val="28"/>
        </w:rPr>
        <w:t xml:space="preserve"> шкала и капилляр, имеющий на конце расширение, заполненное ртутью. При нагревании столбик ртути начинает поступать в капилляр, оставаясь затем даже при охлаждении на уровне максимального подъема и опускаясь только при </w:t>
      </w:r>
      <w:proofErr w:type="spellStart"/>
      <w:r w:rsidRPr="003409F7">
        <w:rPr>
          <w:rFonts w:ascii="Times New Roman" w:hAnsi="Times New Roman" w:cs="Times New Roman"/>
          <w:sz w:val="28"/>
        </w:rPr>
        <w:t>стряхивании</w:t>
      </w:r>
      <w:proofErr w:type="spellEnd"/>
      <w:r w:rsidRPr="003409F7">
        <w:rPr>
          <w:rFonts w:ascii="Times New Roman" w:hAnsi="Times New Roman" w:cs="Times New Roman"/>
          <w:sz w:val="28"/>
        </w:rPr>
        <w:t xml:space="preserve">. Шкала медицинского термометра включает в себя диапазон измерений температуры от 34 до 42 </w:t>
      </w:r>
      <w:proofErr w:type="spellStart"/>
      <w:r w:rsidRPr="003409F7">
        <w:rPr>
          <w:rFonts w:ascii="Times New Roman" w:hAnsi="Times New Roman" w:cs="Times New Roman"/>
          <w:sz w:val="28"/>
        </w:rPr>
        <w:t>°Сс</w:t>
      </w:r>
      <w:proofErr w:type="spellEnd"/>
      <w:r w:rsidRPr="003409F7">
        <w:rPr>
          <w:rFonts w:ascii="Times New Roman" w:hAnsi="Times New Roman" w:cs="Times New Roman"/>
          <w:sz w:val="28"/>
        </w:rPr>
        <w:t xml:space="preserve"> ценой одного дел</w:t>
      </w:r>
      <w:r>
        <w:rPr>
          <w:rFonts w:ascii="Times New Roman" w:hAnsi="Times New Roman" w:cs="Times New Roman"/>
          <w:sz w:val="28"/>
        </w:rPr>
        <w:t>ения 0,1 °С.</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Температуру тела наиболее часто измеряют в подмышечной впадине, реже - в паховой складке (у детей), полости рт</w:t>
      </w:r>
      <w:r>
        <w:rPr>
          <w:rFonts w:ascii="Times New Roman" w:hAnsi="Times New Roman" w:cs="Times New Roman"/>
          <w:sz w:val="28"/>
        </w:rPr>
        <w:t>а, прямой кишке и во влагалище.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Перед измерением температуры тела подмышечную впадину предварительно досуха вытирают (в противном случае данные термометрии могут оказаться заниженными). В процессе измерения температуры тела больной должен плотно прижимать плечо к </w:t>
      </w:r>
      <w:r w:rsidRPr="003409F7">
        <w:rPr>
          <w:rFonts w:ascii="Times New Roman" w:hAnsi="Times New Roman" w:cs="Times New Roman"/>
          <w:sz w:val="28"/>
        </w:rPr>
        <w:lastRenderedPageBreak/>
        <w:t xml:space="preserve">грудной клетке, при этом </w:t>
      </w:r>
      <w:proofErr w:type="gramStart"/>
      <w:r w:rsidRPr="003409F7">
        <w:rPr>
          <w:rFonts w:ascii="Times New Roman" w:hAnsi="Times New Roman" w:cs="Times New Roman"/>
          <w:sz w:val="28"/>
        </w:rPr>
        <w:t>тяжелобольным, ослабленным пациентам активно помогают</w:t>
      </w:r>
      <w:proofErr w:type="gramEnd"/>
      <w:r w:rsidRPr="003409F7">
        <w:rPr>
          <w:rFonts w:ascii="Times New Roman" w:hAnsi="Times New Roman" w:cs="Times New Roman"/>
          <w:sz w:val="28"/>
        </w:rPr>
        <w:t xml:space="preserve"> удержат</w:t>
      </w:r>
      <w:r>
        <w:rPr>
          <w:rFonts w:ascii="Times New Roman" w:hAnsi="Times New Roman" w:cs="Times New Roman"/>
          <w:sz w:val="28"/>
        </w:rPr>
        <w:t>ь руку в необходимом положении.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При проведении термометрии в прямой кишке больной поворачивается набок, термометр, предварительно смазанный вазелином, вводят в просвет </w:t>
      </w:r>
      <w:r>
        <w:rPr>
          <w:rFonts w:ascii="Times New Roman" w:hAnsi="Times New Roman" w:cs="Times New Roman"/>
          <w:sz w:val="28"/>
        </w:rPr>
        <w:t>прямой кишки на глубину 2-3 см.</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При измерении температуры тела в паховой складке ногу Ребенка несколько сгибают в тазобедренном суставе. В тех случаях, когда температура измеряется в полости рта,</w:t>
      </w:r>
      <w:r>
        <w:rPr>
          <w:rFonts w:ascii="Times New Roman" w:hAnsi="Times New Roman" w:cs="Times New Roman"/>
          <w:sz w:val="28"/>
        </w:rPr>
        <w:t xml:space="preserve"> термометр помещается под язык.</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Продолжительность измерения температуры составляет 7-10 мин. Термометрию проводят, как правило, 2 раза в день: утром (от 6 до 8 ч) и вечером (от 17 до 19 ч). В ряде случаев, например при лихорадке, возникает необходимость в более частом измерении темпера</w:t>
      </w:r>
      <w:r>
        <w:rPr>
          <w:rFonts w:ascii="Times New Roman" w:hAnsi="Times New Roman" w:cs="Times New Roman"/>
          <w:sz w:val="28"/>
        </w:rPr>
        <w:t>туры тела (через каждые 2-3 ч).</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После измерения температуры термометры протирают дезинфицирующим раствором, хранят в специальной банке или стакане, на дно </w:t>
      </w:r>
      <w:proofErr w:type="gramStart"/>
      <w:r w:rsidRPr="003409F7">
        <w:rPr>
          <w:rFonts w:ascii="Times New Roman" w:hAnsi="Times New Roman" w:cs="Times New Roman"/>
          <w:sz w:val="28"/>
        </w:rPr>
        <w:t>которых</w:t>
      </w:r>
      <w:proofErr w:type="gramEnd"/>
      <w:r w:rsidRPr="003409F7">
        <w:rPr>
          <w:rFonts w:ascii="Times New Roman" w:hAnsi="Times New Roman" w:cs="Times New Roman"/>
          <w:sz w:val="28"/>
        </w:rPr>
        <w:t xml:space="preserve"> кладут слой ваты и заполняют на 1/3 или на 1/2 объема дезинфицирующим раствором, напр</w:t>
      </w:r>
      <w:r>
        <w:rPr>
          <w:rFonts w:ascii="Times New Roman" w:hAnsi="Times New Roman" w:cs="Times New Roman"/>
          <w:sz w:val="28"/>
        </w:rPr>
        <w:t>имер 0,5 % раствором хлорамина.</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Для графического изображения суточных колебаний температуры тела составляют температурные листы. По оси абсцисс температурного листа откладывают дни болезни, при этом каждый день болезни рассчитывается на двукратное измерение температуры тела. По оси ординат располагают температурную сетку, каждое деление которой равно 0,2 °С. На температурный лист соответствующими точками наносят результаты ежедневной двухразовой термометрии. Эти точки соединяют затем между собой, образуя так называемые температурные кривые, отражающие при наличии</w:t>
      </w:r>
      <w:r>
        <w:rPr>
          <w:rFonts w:ascii="Times New Roman" w:hAnsi="Times New Roman" w:cs="Times New Roman"/>
          <w:sz w:val="28"/>
        </w:rPr>
        <w:t xml:space="preserve"> лихорадки тот или иной ее тип.</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 температурном листе ведут также контроль артериального давления, частоты дыхания и пульса. Для этого выделяют соответствующие шкалы и графы, совмещенные со шкалой температуры, отмечают массу тела больного, суточное количество выделенной мочи (диурез), данные лабораторных исследований. Температурный лист заводят при поступлении на каждого больного и хр</w:t>
      </w:r>
      <w:r>
        <w:rPr>
          <w:rFonts w:ascii="Times New Roman" w:hAnsi="Times New Roman" w:cs="Times New Roman"/>
          <w:sz w:val="28"/>
        </w:rPr>
        <w:t>анят вместе с историей болезни.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В настоящее время для быстрого определения повышенной температуры тела иногда применяются и методы </w:t>
      </w:r>
      <w:proofErr w:type="gramStart"/>
      <w:r w:rsidRPr="003409F7">
        <w:rPr>
          <w:rFonts w:ascii="Times New Roman" w:hAnsi="Times New Roman" w:cs="Times New Roman"/>
          <w:sz w:val="28"/>
        </w:rPr>
        <w:t>экспресс-диагностики</w:t>
      </w:r>
      <w:proofErr w:type="gramEnd"/>
      <w:r w:rsidRPr="003409F7">
        <w:rPr>
          <w:rFonts w:ascii="Times New Roman" w:hAnsi="Times New Roman" w:cs="Times New Roman"/>
          <w:sz w:val="28"/>
        </w:rPr>
        <w:t xml:space="preserve"> лихорадки, например прикладывание к коже лба полоски бумаги с каким-либо термолабильным веществом, изменяющим свою окраску при повышении температуры тела. Этот метод, однако, дает лишь весьма приблизительные результаты, которые к тому же порой оказ</w:t>
      </w:r>
      <w:r>
        <w:rPr>
          <w:rFonts w:ascii="Times New Roman" w:hAnsi="Times New Roman" w:cs="Times New Roman"/>
          <w:sz w:val="28"/>
        </w:rPr>
        <w:t>ываются и недостаточно точными.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Помимо общепринятых способов термометрии, в диагностических целях применяют также местное измерение температуры в определенных полостях тела человека, например пищеводе, желудке, кишечнике, которое осуществляется с помощью </w:t>
      </w:r>
      <w:proofErr w:type="spellStart"/>
      <w:r w:rsidRPr="003409F7">
        <w:rPr>
          <w:rFonts w:ascii="Times New Roman" w:hAnsi="Times New Roman" w:cs="Times New Roman"/>
          <w:sz w:val="28"/>
        </w:rPr>
        <w:lastRenderedPageBreak/>
        <w:t>электротермометров</w:t>
      </w:r>
      <w:proofErr w:type="spellEnd"/>
      <w:r w:rsidRPr="003409F7">
        <w:rPr>
          <w:rFonts w:ascii="Times New Roman" w:hAnsi="Times New Roman" w:cs="Times New Roman"/>
          <w:sz w:val="28"/>
        </w:rPr>
        <w:t xml:space="preserve"> (</w:t>
      </w:r>
      <w:proofErr w:type="spellStart"/>
      <w:r w:rsidRPr="003409F7">
        <w:rPr>
          <w:rFonts w:ascii="Times New Roman" w:hAnsi="Times New Roman" w:cs="Times New Roman"/>
          <w:sz w:val="28"/>
        </w:rPr>
        <w:t>термощупов</w:t>
      </w:r>
      <w:proofErr w:type="spellEnd"/>
      <w:r w:rsidRPr="003409F7">
        <w:rPr>
          <w:rFonts w:ascii="Times New Roman" w:hAnsi="Times New Roman" w:cs="Times New Roman"/>
          <w:sz w:val="28"/>
        </w:rPr>
        <w:t>). Для этого можно использовать и специальные радиокапсулы, которые проглатывают больные. Проходя через желудочно-кишечный тракт, радиокапсулы, снабженные датчиками, передают сигналы об изменении температуры тех или иных объектов, фиксир</w:t>
      </w:r>
      <w:r>
        <w:rPr>
          <w:rFonts w:ascii="Times New Roman" w:hAnsi="Times New Roman" w:cs="Times New Roman"/>
          <w:sz w:val="28"/>
        </w:rPr>
        <w:t>уемые соответствующим прибором.</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Регистрацию естественного теплового излучения, исходящего с поверхности тела (</w:t>
      </w:r>
      <w:proofErr w:type="spellStart"/>
      <w:r w:rsidRPr="003409F7">
        <w:rPr>
          <w:rFonts w:ascii="Times New Roman" w:hAnsi="Times New Roman" w:cs="Times New Roman"/>
          <w:sz w:val="28"/>
        </w:rPr>
        <w:t>термография</w:t>
      </w:r>
      <w:proofErr w:type="spellEnd"/>
      <w:r w:rsidRPr="003409F7">
        <w:rPr>
          <w:rFonts w:ascii="Times New Roman" w:hAnsi="Times New Roman" w:cs="Times New Roman"/>
          <w:sz w:val="28"/>
        </w:rPr>
        <w:t>, или тепловидение), применяют для диагностики ряда заболеваний: воспалительных заболеваний внутренних органов, злокачественных опухолей молочных желез, щитовидной железы и т.д. Метод тепловидения основан на том, что при некоторых заболеваниях над очагом поражения определяется увеличение интенсивности теплового излучения, связанное с изменением кровообращения и обменных</w:t>
      </w:r>
      <w:r>
        <w:rPr>
          <w:rFonts w:ascii="Times New Roman" w:hAnsi="Times New Roman" w:cs="Times New Roman"/>
          <w:sz w:val="28"/>
        </w:rPr>
        <w:t xml:space="preserve"> процессов в пораженных тканях.</w:t>
      </w:r>
    </w:p>
    <w:p w:rsidR="003409F7" w:rsidRPr="003409F7" w:rsidRDefault="003409F7" w:rsidP="003409F7">
      <w:pPr>
        <w:jc w:val="center"/>
        <w:rPr>
          <w:rFonts w:ascii="Times New Roman" w:hAnsi="Times New Roman" w:cs="Times New Roman"/>
          <w:b/>
          <w:sz w:val="28"/>
        </w:rPr>
      </w:pPr>
      <w:r w:rsidRPr="003409F7">
        <w:rPr>
          <w:rFonts w:ascii="Times New Roman" w:hAnsi="Times New Roman" w:cs="Times New Roman"/>
          <w:b/>
          <w:sz w:val="28"/>
        </w:rPr>
        <w:t>2. Лихорадка, ее виды</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Лихорадка - повышение температуры тела, обусловленное нарушением и перестройкой процессов терморегуляции, связанное с образованием в организме больного специфических веществ (</w:t>
      </w:r>
      <w:proofErr w:type="spellStart"/>
      <w:r w:rsidRPr="003409F7">
        <w:rPr>
          <w:rFonts w:ascii="Times New Roman" w:hAnsi="Times New Roman" w:cs="Times New Roman"/>
          <w:sz w:val="28"/>
        </w:rPr>
        <w:t>пирогенов</w:t>
      </w:r>
      <w:proofErr w:type="spellEnd"/>
      <w:r w:rsidRPr="003409F7">
        <w:rPr>
          <w:rFonts w:ascii="Times New Roman" w:hAnsi="Times New Roman" w:cs="Times New Roman"/>
          <w:sz w:val="28"/>
        </w:rPr>
        <w:t xml:space="preserve">), изменяющих функциональную активность центров терморегуляции. Чаще всего в роли </w:t>
      </w:r>
      <w:proofErr w:type="spellStart"/>
      <w:r w:rsidRPr="003409F7">
        <w:rPr>
          <w:rFonts w:ascii="Times New Roman" w:hAnsi="Times New Roman" w:cs="Times New Roman"/>
          <w:sz w:val="28"/>
        </w:rPr>
        <w:t>пирогенов</w:t>
      </w:r>
      <w:proofErr w:type="spellEnd"/>
      <w:r w:rsidRPr="003409F7">
        <w:rPr>
          <w:rFonts w:ascii="Times New Roman" w:hAnsi="Times New Roman" w:cs="Times New Roman"/>
          <w:sz w:val="28"/>
        </w:rPr>
        <w:t xml:space="preserve"> выступают различные патогенные бактерии и вирусы, а также продукты их распада. Поэтому лихорадка является ведущим симптомом м</w:t>
      </w:r>
      <w:r>
        <w:rPr>
          <w:rFonts w:ascii="Times New Roman" w:hAnsi="Times New Roman" w:cs="Times New Roman"/>
          <w:sz w:val="28"/>
        </w:rPr>
        <w:t>ногих инфекционных заболеваний.</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Лихорадочные реакции могут наблюдаться и при воспалениях неинфекционной природы (асептических), которые вызываются механическими, химическими и физическими повреждениями. Лихорадкой сопровождается также некроз тканей, развивающийся в результате нарушения кровообращения, например при инфаркте миокарда. Лихорадочные состояния наблюдаются при злокачественных опухолях, некоторых эндокринных заболеваниях, протекающих с повышением обмена веществ (тиреотоксикоз), аллергических реакциях, при нарушении функций центральной нервной</w:t>
      </w:r>
      <w:r>
        <w:rPr>
          <w:rFonts w:ascii="Times New Roman" w:hAnsi="Times New Roman" w:cs="Times New Roman"/>
          <w:sz w:val="28"/>
        </w:rPr>
        <w:t xml:space="preserve"> системы (</w:t>
      </w:r>
      <w:proofErr w:type="spellStart"/>
      <w:r>
        <w:rPr>
          <w:rFonts w:ascii="Times New Roman" w:hAnsi="Times New Roman" w:cs="Times New Roman"/>
          <w:sz w:val="28"/>
        </w:rPr>
        <w:t>термоневрозах</w:t>
      </w:r>
      <w:proofErr w:type="spellEnd"/>
      <w:r>
        <w:rPr>
          <w:rFonts w:ascii="Times New Roman" w:hAnsi="Times New Roman" w:cs="Times New Roman"/>
          <w:sz w:val="28"/>
        </w:rPr>
        <w:t>) и т.д.</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Лихорадку рассматривают как приспособительную (адаптивную) реакцию организма, стимулирующую необходимые обменные процессы и облегчающую во многих случаях борьбу с проникшими в организм бактериями и вирусами. Не случайно искусственно вызванное повышение температуры тела (пиротерапия) используется иногда в лечебных целях, в частности, при ряде вялотекущих инфекций. Однако во многих случаях, например при высокой лихорадке, пожилом возрасте больного, сопутствующих заболеваниях, лихорадка может играть крайне неблагоприятную роль в течени</w:t>
      </w:r>
      <w:proofErr w:type="gramStart"/>
      <w:r w:rsidRPr="003409F7">
        <w:rPr>
          <w:rFonts w:ascii="Times New Roman" w:hAnsi="Times New Roman" w:cs="Times New Roman"/>
          <w:sz w:val="28"/>
        </w:rPr>
        <w:t>и</w:t>
      </w:r>
      <w:proofErr w:type="gramEnd"/>
      <w:r w:rsidRPr="003409F7">
        <w:rPr>
          <w:rFonts w:ascii="Times New Roman" w:hAnsi="Times New Roman" w:cs="Times New Roman"/>
          <w:sz w:val="28"/>
        </w:rPr>
        <w:t xml:space="preserve"> заболеваний и их исходе, поэтому в каждой конкретной ситуации требуется индивидуальный и дифференцированный подход.</w:t>
      </w:r>
    </w:p>
    <w:p w:rsidR="003409F7" w:rsidRPr="003409F7" w:rsidRDefault="003409F7" w:rsidP="003409F7">
      <w:pPr>
        <w:rPr>
          <w:rFonts w:ascii="Times New Roman" w:hAnsi="Times New Roman" w:cs="Times New Roman"/>
          <w:sz w:val="28"/>
        </w:rPr>
      </w:pPr>
      <w:proofErr w:type="gramStart"/>
      <w:r w:rsidRPr="003409F7">
        <w:rPr>
          <w:rFonts w:ascii="Times New Roman" w:hAnsi="Times New Roman" w:cs="Times New Roman"/>
          <w:sz w:val="28"/>
        </w:rPr>
        <w:t>Виды лихорадки в зависимости от степени повышения температуры, а - субфебрильная; б - умеренная; в, г - высокая; д - гиперпиретическая</w:t>
      </w:r>
      <w:proofErr w:type="gramEnd"/>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lastRenderedPageBreak/>
        <w:t xml:space="preserve">По степени повышения температуры тела различают субфебрильную (не выше 38 °С), умеренную (38-39 °С), высокую (39-41 СС) и чрезмерную, или гиперпиретическую (свыше 41 °С), лихорадку (рис. 6). Лихорадка часто подчиняется суточному ритму колебаний, когда более высокая температура отмечается в вечернее время, а </w:t>
      </w:r>
      <w:r>
        <w:rPr>
          <w:rFonts w:ascii="Times New Roman" w:hAnsi="Times New Roman" w:cs="Times New Roman"/>
          <w:sz w:val="28"/>
        </w:rPr>
        <w:t>более низкая - в утренние часы.</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Выраженность лихорадочной реакции зависит не только от вызвавшего ее заболевания, но и в немалой степени от реактивности организма. Так, у пожилых людей, ослабленных больных некоторые воспалительные заболевания, например острая пневмония, могут протекать без выраженной лихорадки. Кроме того, больные и субъективно по-разному переносят повышение температуры. Некоторые пациенты испытывают тяжелое недомогание уже при субфебрильной температуре, другие вполне удовлетворительно перенос</w:t>
      </w:r>
      <w:r>
        <w:rPr>
          <w:rFonts w:ascii="Times New Roman" w:hAnsi="Times New Roman" w:cs="Times New Roman"/>
          <w:sz w:val="28"/>
        </w:rPr>
        <w:t>ят даже значительную лихорадку.</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По длительности течения различают мимолетную (продолжительностью несколько часов), острую (до 15 дней), подострую (15-45 дней) и хрониче</w:t>
      </w:r>
      <w:r>
        <w:rPr>
          <w:rFonts w:ascii="Times New Roman" w:hAnsi="Times New Roman" w:cs="Times New Roman"/>
          <w:sz w:val="28"/>
        </w:rPr>
        <w:t>скую (свыше 45 дней) лихорадку.</w:t>
      </w:r>
    </w:p>
    <w:p w:rsidR="003409F7" w:rsidRPr="003409F7" w:rsidRDefault="003409F7" w:rsidP="003409F7">
      <w:pPr>
        <w:rPr>
          <w:rFonts w:ascii="Times New Roman" w:hAnsi="Times New Roman" w:cs="Times New Roman"/>
          <w:sz w:val="28"/>
        </w:rPr>
      </w:pPr>
      <w:proofErr w:type="gramStart"/>
      <w:r w:rsidRPr="003409F7">
        <w:rPr>
          <w:rFonts w:ascii="Times New Roman" w:hAnsi="Times New Roman" w:cs="Times New Roman"/>
          <w:sz w:val="28"/>
        </w:rPr>
        <w:t xml:space="preserve">Температурные кривые а - при постоянной лихорадке; б - при послабляющей лихорадке; в - при перемежающейся лихорадке; г - при </w:t>
      </w:r>
      <w:proofErr w:type="spellStart"/>
      <w:r w:rsidRPr="003409F7">
        <w:rPr>
          <w:rFonts w:ascii="Times New Roman" w:hAnsi="Times New Roman" w:cs="Times New Roman"/>
          <w:sz w:val="28"/>
        </w:rPr>
        <w:t>гектической</w:t>
      </w:r>
      <w:proofErr w:type="spellEnd"/>
      <w:r w:rsidRPr="003409F7">
        <w:rPr>
          <w:rFonts w:ascii="Times New Roman" w:hAnsi="Times New Roman" w:cs="Times New Roman"/>
          <w:sz w:val="28"/>
        </w:rPr>
        <w:t xml:space="preserve"> лихорадке; </w:t>
      </w:r>
      <w:proofErr w:type="spellStart"/>
      <w:r w:rsidRPr="003409F7">
        <w:rPr>
          <w:rFonts w:ascii="Times New Roman" w:hAnsi="Times New Roman" w:cs="Times New Roman"/>
          <w:sz w:val="28"/>
        </w:rPr>
        <w:t>д</w:t>
      </w:r>
      <w:proofErr w:type="spellEnd"/>
      <w:r w:rsidRPr="003409F7">
        <w:rPr>
          <w:rFonts w:ascii="Times New Roman" w:hAnsi="Times New Roman" w:cs="Times New Roman"/>
          <w:sz w:val="28"/>
        </w:rPr>
        <w:t xml:space="preserve"> - при извращенной лихорадке;</w:t>
      </w:r>
      <w:r>
        <w:rPr>
          <w:rFonts w:ascii="Times New Roman" w:hAnsi="Times New Roman" w:cs="Times New Roman"/>
          <w:sz w:val="28"/>
        </w:rPr>
        <w:t xml:space="preserve"> е - при неправильной лихорадке</w:t>
      </w:r>
      <w:proofErr w:type="gramEnd"/>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При длительном течении можно наблюдать различные типы лихорадки, или типы температурных кривых. Постоянная лихорадка (</w:t>
      </w:r>
      <w:proofErr w:type="spellStart"/>
      <w:r w:rsidRPr="003409F7">
        <w:rPr>
          <w:rFonts w:ascii="Times New Roman" w:hAnsi="Times New Roman" w:cs="Times New Roman"/>
          <w:sz w:val="28"/>
        </w:rPr>
        <w:t>febriscontinua</w:t>
      </w:r>
      <w:proofErr w:type="spellEnd"/>
      <w:r w:rsidRPr="003409F7">
        <w:rPr>
          <w:rFonts w:ascii="Times New Roman" w:hAnsi="Times New Roman" w:cs="Times New Roman"/>
          <w:sz w:val="28"/>
        </w:rPr>
        <w:t>), встречающаяся, например, при крупозной пневмонии, отличается тем, что суточные колебания температуры при ней не превышают 1</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xml:space="preserve"> (рис. 2, а). При </w:t>
      </w:r>
      <w:proofErr w:type="spellStart"/>
      <w:r w:rsidRPr="003409F7">
        <w:rPr>
          <w:rFonts w:ascii="Times New Roman" w:hAnsi="Times New Roman" w:cs="Times New Roman"/>
          <w:sz w:val="28"/>
        </w:rPr>
        <w:t>ремиттирующей</w:t>
      </w:r>
      <w:proofErr w:type="spellEnd"/>
      <w:r w:rsidRPr="003409F7">
        <w:rPr>
          <w:rFonts w:ascii="Times New Roman" w:hAnsi="Times New Roman" w:cs="Times New Roman"/>
          <w:sz w:val="28"/>
        </w:rPr>
        <w:t>, или послабляющей, лихорадке (</w:t>
      </w:r>
      <w:proofErr w:type="spellStart"/>
      <w:r w:rsidRPr="003409F7">
        <w:rPr>
          <w:rFonts w:ascii="Times New Roman" w:hAnsi="Times New Roman" w:cs="Times New Roman"/>
          <w:sz w:val="28"/>
        </w:rPr>
        <w:t>febrisremittens</w:t>
      </w:r>
      <w:proofErr w:type="spellEnd"/>
      <w:r w:rsidRPr="003409F7">
        <w:rPr>
          <w:rFonts w:ascii="Times New Roman" w:hAnsi="Times New Roman" w:cs="Times New Roman"/>
          <w:sz w:val="28"/>
        </w:rPr>
        <w:t>) суточные колебания температуры превышают 1</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причем периоды нормальной температуры, например утром, отсутствуют (рис. 2, б). Перемежающаяся лихорадка (</w:t>
      </w:r>
      <w:proofErr w:type="spellStart"/>
      <w:r w:rsidRPr="003409F7">
        <w:rPr>
          <w:rFonts w:ascii="Times New Roman" w:hAnsi="Times New Roman" w:cs="Times New Roman"/>
          <w:sz w:val="28"/>
        </w:rPr>
        <w:t>febrisintermittens</w:t>
      </w:r>
      <w:proofErr w:type="spellEnd"/>
      <w:r w:rsidRPr="003409F7">
        <w:rPr>
          <w:rFonts w:ascii="Times New Roman" w:hAnsi="Times New Roman" w:cs="Times New Roman"/>
          <w:sz w:val="28"/>
        </w:rPr>
        <w:t>) также характеризуется суточными колебаниями температуры свыше 1</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xml:space="preserve">, однако в утренние часы отмечается ее снижение до нормального уровня (рис. 2, в). </w:t>
      </w:r>
      <w:proofErr w:type="spellStart"/>
      <w:r w:rsidRPr="003409F7">
        <w:rPr>
          <w:rFonts w:ascii="Times New Roman" w:hAnsi="Times New Roman" w:cs="Times New Roman"/>
          <w:sz w:val="28"/>
        </w:rPr>
        <w:t>Гектическая</w:t>
      </w:r>
      <w:proofErr w:type="spellEnd"/>
      <w:r w:rsidRPr="003409F7">
        <w:rPr>
          <w:rFonts w:ascii="Times New Roman" w:hAnsi="Times New Roman" w:cs="Times New Roman"/>
          <w:sz w:val="28"/>
        </w:rPr>
        <w:t>, или истощающая, лихорадка (</w:t>
      </w:r>
      <w:proofErr w:type="spellStart"/>
      <w:r w:rsidRPr="003409F7">
        <w:rPr>
          <w:rFonts w:ascii="Times New Roman" w:hAnsi="Times New Roman" w:cs="Times New Roman"/>
          <w:sz w:val="28"/>
        </w:rPr>
        <w:t>febrishectica</w:t>
      </w:r>
      <w:proofErr w:type="spellEnd"/>
      <w:r w:rsidRPr="003409F7">
        <w:rPr>
          <w:rFonts w:ascii="Times New Roman" w:hAnsi="Times New Roman" w:cs="Times New Roman"/>
          <w:sz w:val="28"/>
        </w:rPr>
        <w:t>), наблюдающаяся, например, при сепсисе, отличается резким подъемом и быстрым спадом температуры до нормальных значений, так что суточные колебания температуры достигают 4-5</w:t>
      </w:r>
      <w:proofErr w:type="gramStart"/>
      <w:r w:rsidRPr="003409F7">
        <w:rPr>
          <w:rFonts w:ascii="Times New Roman" w:hAnsi="Times New Roman" w:cs="Times New Roman"/>
          <w:sz w:val="28"/>
        </w:rPr>
        <w:t xml:space="preserve"> °С</w:t>
      </w:r>
      <w:proofErr w:type="gramEnd"/>
      <w:r w:rsidRPr="003409F7">
        <w:rPr>
          <w:rFonts w:ascii="Times New Roman" w:hAnsi="Times New Roman" w:cs="Times New Roman"/>
          <w:sz w:val="28"/>
        </w:rPr>
        <w:t xml:space="preserve"> (рис. 2, г). У некоторых больных такие температурные скачки («свечи») возникают несколько раз на протяжении суток, значительно ухудшая состояние пациентов. </w:t>
      </w:r>
      <w:proofErr w:type="gramStart"/>
      <w:r w:rsidRPr="003409F7">
        <w:rPr>
          <w:rFonts w:ascii="Times New Roman" w:hAnsi="Times New Roman" w:cs="Times New Roman"/>
          <w:sz w:val="28"/>
        </w:rPr>
        <w:t>Извращенная лихорадка (</w:t>
      </w:r>
      <w:proofErr w:type="spellStart"/>
      <w:r w:rsidRPr="003409F7">
        <w:rPr>
          <w:rFonts w:ascii="Times New Roman" w:hAnsi="Times New Roman" w:cs="Times New Roman"/>
          <w:sz w:val="28"/>
        </w:rPr>
        <w:t>febrisinversa</w:t>
      </w:r>
      <w:proofErr w:type="spellEnd"/>
      <w:r w:rsidRPr="003409F7">
        <w:rPr>
          <w:rFonts w:ascii="Times New Roman" w:hAnsi="Times New Roman" w:cs="Times New Roman"/>
          <w:sz w:val="28"/>
        </w:rPr>
        <w:t>) проявляется сменой обычного суточного ритма температуры, так что более высокая температура регистрируется в утренние часы, а более низкая - в вечерние (рис. 2, д).</w:t>
      </w:r>
      <w:proofErr w:type="gramEnd"/>
      <w:r w:rsidRPr="003409F7">
        <w:rPr>
          <w:rFonts w:ascii="Times New Roman" w:hAnsi="Times New Roman" w:cs="Times New Roman"/>
          <w:sz w:val="28"/>
        </w:rPr>
        <w:t xml:space="preserve"> Неправильная лихорадка (</w:t>
      </w:r>
      <w:proofErr w:type="spellStart"/>
      <w:r w:rsidRPr="003409F7">
        <w:rPr>
          <w:rFonts w:ascii="Times New Roman" w:hAnsi="Times New Roman" w:cs="Times New Roman"/>
          <w:sz w:val="28"/>
        </w:rPr>
        <w:t>febrisatypica</w:t>
      </w:r>
      <w:proofErr w:type="spellEnd"/>
      <w:r w:rsidRPr="003409F7">
        <w:rPr>
          <w:rFonts w:ascii="Times New Roman" w:hAnsi="Times New Roman" w:cs="Times New Roman"/>
          <w:sz w:val="28"/>
        </w:rPr>
        <w:t>) характеризуется отсутствием закономерностей колебания в течение суток (рис. 2, е). По скорости снижения различают критическое и литическое падение температуры.</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 зависимости от форм температурных кривых выделяют также возвратную лихорадку (</w:t>
      </w:r>
      <w:proofErr w:type="spellStart"/>
      <w:r w:rsidRPr="003409F7">
        <w:rPr>
          <w:rFonts w:ascii="Times New Roman" w:hAnsi="Times New Roman" w:cs="Times New Roman"/>
          <w:sz w:val="28"/>
        </w:rPr>
        <w:t>febrisrecurrens</w:t>
      </w:r>
      <w:proofErr w:type="spellEnd"/>
      <w:r w:rsidRPr="003409F7">
        <w:rPr>
          <w:rFonts w:ascii="Times New Roman" w:hAnsi="Times New Roman" w:cs="Times New Roman"/>
          <w:sz w:val="28"/>
        </w:rPr>
        <w:t xml:space="preserve">) с четким чередованием лихорадочных и безлихорадочных периодов и </w:t>
      </w:r>
      <w:r w:rsidRPr="003409F7">
        <w:rPr>
          <w:rFonts w:ascii="Times New Roman" w:hAnsi="Times New Roman" w:cs="Times New Roman"/>
          <w:sz w:val="28"/>
        </w:rPr>
        <w:lastRenderedPageBreak/>
        <w:t>волнообразную лихорадку (</w:t>
      </w:r>
      <w:proofErr w:type="spellStart"/>
      <w:r w:rsidRPr="003409F7">
        <w:rPr>
          <w:rFonts w:ascii="Times New Roman" w:hAnsi="Times New Roman" w:cs="Times New Roman"/>
          <w:sz w:val="28"/>
        </w:rPr>
        <w:t>febrisundulans</w:t>
      </w:r>
      <w:proofErr w:type="spellEnd"/>
      <w:r w:rsidRPr="003409F7">
        <w:rPr>
          <w:rFonts w:ascii="Times New Roman" w:hAnsi="Times New Roman" w:cs="Times New Roman"/>
          <w:sz w:val="28"/>
        </w:rPr>
        <w:t>), отличающуюся постепенным (в течение нескольких дней или даже недель) нарастанием, а затем таким же плав</w:t>
      </w:r>
      <w:r>
        <w:rPr>
          <w:rFonts w:ascii="Times New Roman" w:hAnsi="Times New Roman" w:cs="Times New Roman"/>
          <w:sz w:val="28"/>
        </w:rPr>
        <w:t>ным снижением температуры тела.</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Предложенные еще в прошлом веке, эти типы температурных кривых сохраняют определенное диагностическое значение и в настоящее время, однако далеко не во всех случаях. Широкое применение антибактериальных и жаропонижающих лекарственных средств уже с первых дней заболевания приводит к тому, что температурная кривая быстро утрачивает ту форму, которую она сохраняла бы пр</w:t>
      </w:r>
      <w:r>
        <w:rPr>
          <w:rFonts w:ascii="Times New Roman" w:hAnsi="Times New Roman" w:cs="Times New Roman"/>
          <w:sz w:val="28"/>
        </w:rPr>
        <w:t>и естественном течении болезни.</w:t>
      </w:r>
    </w:p>
    <w:p w:rsidR="003409F7" w:rsidRPr="003409F7" w:rsidRDefault="003409F7" w:rsidP="003409F7">
      <w:pPr>
        <w:jc w:val="center"/>
        <w:rPr>
          <w:rFonts w:ascii="Times New Roman" w:hAnsi="Times New Roman" w:cs="Times New Roman"/>
          <w:b/>
          <w:sz w:val="28"/>
        </w:rPr>
      </w:pPr>
      <w:r w:rsidRPr="003409F7">
        <w:rPr>
          <w:rFonts w:ascii="Times New Roman" w:hAnsi="Times New Roman" w:cs="Times New Roman"/>
          <w:b/>
          <w:sz w:val="28"/>
        </w:rPr>
        <w:t>3. Особенности ухода за лихорадящими больными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Уход за лихорадящими больными во многом определяется стадиями лихорадочного периода. Эти стадии хорошо прослеживаются при относительно коротком лихорадочном периоде, например при малярии, гриппе, и значительно хуже - пр</w:t>
      </w:r>
      <w:r>
        <w:rPr>
          <w:rFonts w:ascii="Times New Roman" w:hAnsi="Times New Roman" w:cs="Times New Roman"/>
          <w:sz w:val="28"/>
        </w:rPr>
        <w:t>и длительном течении лихорадки.</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 первой стадии (</w:t>
      </w:r>
      <w:proofErr w:type="spellStart"/>
      <w:r w:rsidRPr="003409F7">
        <w:rPr>
          <w:rFonts w:ascii="Times New Roman" w:hAnsi="Times New Roman" w:cs="Times New Roman"/>
          <w:sz w:val="28"/>
        </w:rPr>
        <w:t>stadiumincrementi</w:t>
      </w:r>
      <w:proofErr w:type="spellEnd"/>
      <w:r w:rsidRPr="003409F7">
        <w:rPr>
          <w:rFonts w:ascii="Times New Roman" w:hAnsi="Times New Roman" w:cs="Times New Roman"/>
          <w:sz w:val="28"/>
        </w:rPr>
        <w:t>), которая представляет собой период нарастания температуры, отмечается значительное преобладание теплопродукции над теплоотдачей (суживаются сосуды кожи, уменьшается потоотделение и т.д.). Клинически это проявляется возникновением мышечной дрожи, озноба, тянущих болей в мышцах, общим недомоганием, головной болью, иногда побледнением и цианозом (</w:t>
      </w:r>
      <w:proofErr w:type="spellStart"/>
      <w:r w:rsidRPr="003409F7">
        <w:rPr>
          <w:rFonts w:ascii="Times New Roman" w:hAnsi="Times New Roman" w:cs="Times New Roman"/>
          <w:sz w:val="28"/>
        </w:rPr>
        <w:t>синюшностью</w:t>
      </w:r>
      <w:proofErr w:type="spellEnd"/>
      <w:r w:rsidRPr="003409F7">
        <w:rPr>
          <w:rFonts w:ascii="Times New Roman" w:hAnsi="Times New Roman" w:cs="Times New Roman"/>
          <w:sz w:val="28"/>
        </w:rPr>
        <w:t xml:space="preserve">) конечностей. В таких случаях </w:t>
      </w:r>
      <w:proofErr w:type="gramStart"/>
      <w:r w:rsidRPr="003409F7">
        <w:rPr>
          <w:rFonts w:ascii="Times New Roman" w:hAnsi="Times New Roman" w:cs="Times New Roman"/>
          <w:sz w:val="28"/>
        </w:rPr>
        <w:t>больного</w:t>
      </w:r>
      <w:proofErr w:type="gramEnd"/>
      <w:r w:rsidRPr="003409F7">
        <w:rPr>
          <w:rFonts w:ascii="Times New Roman" w:hAnsi="Times New Roman" w:cs="Times New Roman"/>
          <w:sz w:val="28"/>
        </w:rPr>
        <w:t xml:space="preserve"> прежде всего необходимо согреть (уложить в постель и укрыть дополнительным одеялом, обложить грелками, напоить горячим чаем), решить вопрос о необходимости медикаментозной терапии, внимательно следить за состоянием различ</w:t>
      </w:r>
      <w:r>
        <w:rPr>
          <w:rFonts w:ascii="Times New Roman" w:hAnsi="Times New Roman" w:cs="Times New Roman"/>
          <w:sz w:val="28"/>
        </w:rPr>
        <w:t>ных органов и систем организма.</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Вторая стадия (</w:t>
      </w:r>
      <w:proofErr w:type="spellStart"/>
      <w:r w:rsidRPr="003409F7">
        <w:rPr>
          <w:rFonts w:ascii="Times New Roman" w:hAnsi="Times New Roman" w:cs="Times New Roman"/>
          <w:sz w:val="28"/>
        </w:rPr>
        <w:t>stadiumfastigii</w:t>
      </w:r>
      <w:proofErr w:type="spellEnd"/>
      <w:r w:rsidRPr="003409F7">
        <w:rPr>
          <w:rFonts w:ascii="Times New Roman" w:hAnsi="Times New Roman" w:cs="Times New Roman"/>
          <w:sz w:val="28"/>
        </w:rPr>
        <w:t xml:space="preserve">) представляет собой относительно устойчивый период сохранения температуры на высоких цифрах и характеризуется преимущественным равновесием процессов теплопродукции и теплоотдачи. С прекращением подъема температуры значительно ослабевают озноб и мышечная дрожь, уменьшается и исчезает спазм сосудов кожи, так что бледность кожных покровов сменяется гиперемией (покраснением). В этот период могут наблюдаться жалобы на общую слабость, головную боль, чувство жара, сухость во рту, могут возникать серьезные нарушения функций </w:t>
      </w:r>
      <w:proofErr w:type="gramStart"/>
      <w:r w:rsidRPr="003409F7">
        <w:rPr>
          <w:rFonts w:ascii="Times New Roman" w:hAnsi="Times New Roman" w:cs="Times New Roman"/>
          <w:sz w:val="28"/>
        </w:rPr>
        <w:t>сердечно-сосудистой</w:t>
      </w:r>
      <w:proofErr w:type="gramEnd"/>
      <w:r w:rsidRPr="003409F7">
        <w:rPr>
          <w:rFonts w:ascii="Times New Roman" w:hAnsi="Times New Roman" w:cs="Times New Roman"/>
          <w:sz w:val="28"/>
        </w:rPr>
        <w:t xml:space="preserve"> и дыхательной систем: увеличение частоты пульса (тахикардия), учащение дыхания (</w:t>
      </w:r>
      <w:proofErr w:type="spellStart"/>
      <w:r w:rsidRPr="003409F7">
        <w:rPr>
          <w:rFonts w:ascii="Times New Roman" w:hAnsi="Times New Roman" w:cs="Times New Roman"/>
          <w:sz w:val="28"/>
        </w:rPr>
        <w:t>тахипноэ</w:t>
      </w:r>
      <w:proofErr w:type="spellEnd"/>
      <w:r w:rsidRPr="003409F7">
        <w:rPr>
          <w:rFonts w:ascii="Times New Roman" w:hAnsi="Times New Roman" w:cs="Times New Roman"/>
          <w:sz w:val="28"/>
        </w:rPr>
        <w:t xml:space="preserve">), иногда снижение артериального давления (артериальная гипотония). В ряде случаев состояние </w:t>
      </w:r>
      <w:proofErr w:type="gramStart"/>
      <w:r w:rsidRPr="003409F7">
        <w:rPr>
          <w:rFonts w:ascii="Times New Roman" w:hAnsi="Times New Roman" w:cs="Times New Roman"/>
          <w:sz w:val="28"/>
        </w:rPr>
        <w:t>сердечно-сосудистой</w:t>
      </w:r>
      <w:proofErr w:type="gramEnd"/>
      <w:r w:rsidRPr="003409F7">
        <w:rPr>
          <w:rFonts w:ascii="Times New Roman" w:hAnsi="Times New Roman" w:cs="Times New Roman"/>
          <w:sz w:val="28"/>
        </w:rPr>
        <w:t xml:space="preserve"> системы (особенно у пожилых больных) определяет прогноз заболевания. Поэтому всегда необходимо своевременно решить вопрос о назначении соответствующих лекарственных средств (сердечных гликозидов, </w:t>
      </w:r>
      <w:proofErr w:type="spellStart"/>
      <w:r w:rsidRPr="003409F7">
        <w:rPr>
          <w:rFonts w:ascii="Times New Roman" w:hAnsi="Times New Roman" w:cs="Times New Roman"/>
          <w:sz w:val="28"/>
        </w:rPr>
        <w:t>сульфокамфокаина</w:t>
      </w:r>
      <w:proofErr w:type="spellEnd"/>
      <w:r w:rsidRPr="003409F7">
        <w:rPr>
          <w:rFonts w:ascii="Times New Roman" w:hAnsi="Times New Roman" w:cs="Times New Roman"/>
          <w:sz w:val="28"/>
        </w:rPr>
        <w:t xml:space="preserve"> и др.).</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Во второй стадии лихорадки могут наблюдаться выраженные расстройства со стороны центральной нервной системы (головные боли, бессонница и др.). При сильной головной боли на лоб больного можно наложить холодный компресс или пузырь со льдом. На </w:t>
      </w:r>
      <w:r w:rsidRPr="003409F7">
        <w:rPr>
          <w:rFonts w:ascii="Times New Roman" w:hAnsi="Times New Roman" w:cs="Times New Roman"/>
          <w:sz w:val="28"/>
        </w:rPr>
        <w:lastRenderedPageBreak/>
        <w:t>высоте лихорадки у некоторых больных возможны бред и галлюцинации, а у маленьких детей - судороги. Такие нарушения иногда наблюдаются при острой пневмонии у больных хроническим алкоголизмом как проявление белой горячки. В этих случаях необходимо постоянно следить за состоянием и поведением пациентов, вплоть до установления около них инди</w:t>
      </w:r>
      <w:r>
        <w:rPr>
          <w:rFonts w:ascii="Times New Roman" w:hAnsi="Times New Roman" w:cs="Times New Roman"/>
          <w:sz w:val="28"/>
        </w:rPr>
        <w:t>видуального сестринского поста.</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Если происхождение лихорадки остается неясным, то лекарственные препараты обычно не назначают до выяснения ее причины. Однако в тех случаях, когда лихорадка сопровождается бредом или судорогами, приводит к дегидратации организма и развитию </w:t>
      </w:r>
      <w:proofErr w:type="gramStart"/>
      <w:r w:rsidRPr="003409F7">
        <w:rPr>
          <w:rFonts w:ascii="Times New Roman" w:hAnsi="Times New Roman" w:cs="Times New Roman"/>
          <w:sz w:val="28"/>
        </w:rPr>
        <w:t>сердечно-сосудистой</w:t>
      </w:r>
      <w:proofErr w:type="gramEnd"/>
      <w:r w:rsidRPr="003409F7">
        <w:rPr>
          <w:rFonts w:ascii="Times New Roman" w:hAnsi="Times New Roman" w:cs="Times New Roman"/>
          <w:sz w:val="28"/>
        </w:rPr>
        <w:t xml:space="preserve"> недостаточности, а также тяжело переносится больным, применяют жаропонижающие средства (анальгин, парацетам</w:t>
      </w:r>
      <w:r>
        <w:rPr>
          <w:rFonts w:ascii="Times New Roman" w:hAnsi="Times New Roman" w:cs="Times New Roman"/>
          <w:sz w:val="28"/>
        </w:rPr>
        <w:t>ол, ацетилсалициловая кислота).</w:t>
      </w:r>
    </w:p>
    <w:p w:rsidR="003409F7" w:rsidRPr="003409F7" w:rsidRDefault="003409F7" w:rsidP="003409F7">
      <w:pPr>
        <w:rPr>
          <w:rFonts w:ascii="Times New Roman" w:hAnsi="Times New Roman" w:cs="Times New Roman"/>
          <w:sz w:val="28"/>
        </w:rPr>
      </w:pPr>
      <w:proofErr w:type="gramStart"/>
      <w:r w:rsidRPr="003409F7">
        <w:rPr>
          <w:rFonts w:ascii="Times New Roman" w:hAnsi="Times New Roman" w:cs="Times New Roman"/>
          <w:sz w:val="28"/>
        </w:rPr>
        <w:t>Необходимы</w:t>
      </w:r>
      <w:proofErr w:type="gramEnd"/>
      <w:r w:rsidRPr="003409F7">
        <w:rPr>
          <w:rFonts w:ascii="Times New Roman" w:hAnsi="Times New Roman" w:cs="Times New Roman"/>
          <w:sz w:val="28"/>
        </w:rPr>
        <w:t xml:space="preserve"> тщательный уход за полостью рта лихорадящих больных, смазывание появляющихся в углах рта и на губах трещин вазелиновым маслом или глицерином. При кормлении приходится учитывать нередкое отсутствие аппетита, поэтому целесообразно назначать частое, дробное питание, стараясь использовать для кормления периоды снижения температуры. Учитывая наличие при лихорадке явлений общей интоксикации, при отсутствии противопоказаний рекомендуют обильное питье - частое, небольшими глотками (компот, соки, морс, минеральные воды). При запорах, возникающих вследствие вынужденного пребывания в постели и приема легкоусвояемой пищи, следует своевременно назначить больному слабительные или очистительную клизму. Поскольку больные часто находятся на строгом постельном режиме, им подают судно и мочеприемник. При длительном пребывании пациентов в постели проводят обяза</w:t>
      </w:r>
      <w:r>
        <w:rPr>
          <w:rFonts w:ascii="Times New Roman" w:hAnsi="Times New Roman" w:cs="Times New Roman"/>
          <w:sz w:val="28"/>
        </w:rPr>
        <w:t>тельную профилактику пролежней.</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Третья стадия лихорадки - стадия снижения или спада температуры (</w:t>
      </w:r>
      <w:proofErr w:type="spellStart"/>
      <w:r w:rsidRPr="003409F7">
        <w:rPr>
          <w:rFonts w:ascii="Times New Roman" w:hAnsi="Times New Roman" w:cs="Times New Roman"/>
          <w:sz w:val="28"/>
        </w:rPr>
        <w:t>stadiumdecrementi</w:t>
      </w:r>
      <w:proofErr w:type="spellEnd"/>
      <w:r w:rsidRPr="003409F7">
        <w:rPr>
          <w:rFonts w:ascii="Times New Roman" w:hAnsi="Times New Roman" w:cs="Times New Roman"/>
          <w:sz w:val="28"/>
        </w:rPr>
        <w:t>) характеризуется значительным преобладанием теплоотдачи над теплопродукцией вследствие расширения периферических кровеносных сосудов, значительного увеличен</w:t>
      </w:r>
      <w:r>
        <w:rPr>
          <w:rFonts w:ascii="Times New Roman" w:hAnsi="Times New Roman" w:cs="Times New Roman"/>
          <w:sz w:val="28"/>
        </w:rPr>
        <w:t>ия потоотделения.</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Медленное падение температуры, которое происходит в течение нескольких дней (рис. 3, а), называют лизисом (от греч. </w:t>
      </w:r>
      <w:proofErr w:type="spellStart"/>
      <w:r w:rsidRPr="003409F7">
        <w:rPr>
          <w:rFonts w:ascii="Times New Roman" w:hAnsi="Times New Roman" w:cs="Times New Roman"/>
          <w:sz w:val="28"/>
        </w:rPr>
        <w:t>lysis</w:t>
      </w:r>
      <w:proofErr w:type="spellEnd"/>
      <w:r w:rsidRPr="003409F7">
        <w:rPr>
          <w:rFonts w:ascii="Times New Roman" w:hAnsi="Times New Roman" w:cs="Times New Roman"/>
          <w:sz w:val="28"/>
        </w:rPr>
        <w:t xml:space="preserve"> - растворение). Быстрое, часто в течение 5-8 ч, падение температуры с высоких цифр (39-40 °С) до нормальных или даже субнормальных значений (рис. 3, б) называется кризисом (от </w:t>
      </w:r>
      <w:proofErr w:type="spellStart"/>
      <w:r w:rsidRPr="003409F7">
        <w:rPr>
          <w:rFonts w:ascii="Times New Roman" w:hAnsi="Times New Roman" w:cs="Times New Roman"/>
          <w:sz w:val="28"/>
        </w:rPr>
        <w:t>греч.krisis</w:t>
      </w:r>
      <w:proofErr w:type="spellEnd"/>
      <w:r w:rsidRPr="003409F7">
        <w:rPr>
          <w:rFonts w:ascii="Times New Roman" w:hAnsi="Times New Roman" w:cs="Times New Roman"/>
          <w:sz w:val="28"/>
        </w:rPr>
        <w:t xml:space="preserve"> - переломный момент). Раньше кризис нередко встречался при различных тяж</w:t>
      </w:r>
      <w:r>
        <w:rPr>
          <w:rFonts w:ascii="Times New Roman" w:hAnsi="Times New Roman" w:cs="Times New Roman"/>
          <w:sz w:val="28"/>
        </w:rPr>
        <w:t>елых инфекционных заболеваниях.</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Падение температуры, </w:t>
      </w:r>
      <w:r>
        <w:rPr>
          <w:rFonts w:ascii="Times New Roman" w:hAnsi="Times New Roman" w:cs="Times New Roman"/>
          <w:sz w:val="28"/>
        </w:rPr>
        <w:t>а - литическое, б - критическое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 xml:space="preserve">В результате резкой перестройки механизмов регуляции сердечно-сосудистой системы кризис может нести с собой опасность развития </w:t>
      </w:r>
      <w:proofErr w:type="spellStart"/>
      <w:r w:rsidRPr="003409F7">
        <w:rPr>
          <w:rFonts w:ascii="Times New Roman" w:hAnsi="Times New Roman" w:cs="Times New Roman"/>
          <w:sz w:val="28"/>
        </w:rPr>
        <w:t>коллаптоидного</w:t>
      </w:r>
      <w:proofErr w:type="spellEnd"/>
      <w:r w:rsidRPr="003409F7">
        <w:rPr>
          <w:rFonts w:ascii="Times New Roman" w:hAnsi="Times New Roman" w:cs="Times New Roman"/>
          <w:sz w:val="28"/>
        </w:rPr>
        <w:t xml:space="preserve"> состояния - острой сосудистой недостаточности, которая проявляется резкой слабостью, обильным потоотделением, бледностью и цианозом кожных покровов, падением артериального давления, учащением пульса и снижением его наполнения вплоть </w:t>
      </w:r>
      <w:proofErr w:type="gramStart"/>
      <w:r w:rsidRPr="003409F7">
        <w:rPr>
          <w:rFonts w:ascii="Times New Roman" w:hAnsi="Times New Roman" w:cs="Times New Roman"/>
          <w:sz w:val="28"/>
        </w:rPr>
        <w:t>до</w:t>
      </w:r>
      <w:proofErr w:type="gramEnd"/>
      <w:r w:rsidRPr="003409F7">
        <w:rPr>
          <w:rFonts w:ascii="Times New Roman" w:hAnsi="Times New Roman" w:cs="Times New Roman"/>
          <w:sz w:val="28"/>
        </w:rPr>
        <w:t xml:space="preserve"> нитевидного. Критическое падение температуры тела требует от медицинских работников принятия </w:t>
      </w:r>
      <w:r w:rsidRPr="003409F7">
        <w:rPr>
          <w:rFonts w:ascii="Times New Roman" w:hAnsi="Times New Roman" w:cs="Times New Roman"/>
          <w:sz w:val="28"/>
        </w:rPr>
        <w:lastRenderedPageBreak/>
        <w:t xml:space="preserve">энергичных мер: введения препаратов, возбуждающих дыхательный и сосудодвигательный центры (кордиамин, кофеин, </w:t>
      </w:r>
      <w:proofErr w:type="spellStart"/>
      <w:r w:rsidRPr="003409F7">
        <w:rPr>
          <w:rFonts w:ascii="Times New Roman" w:hAnsi="Times New Roman" w:cs="Times New Roman"/>
          <w:sz w:val="28"/>
        </w:rPr>
        <w:t>камфора</w:t>
      </w:r>
      <w:proofErr w:type="spellEnd"/>
      <w:r w:rsidRPr="003409F7">
        <w:rPr>
          <w:rFonts w:ascii="Times New Roman" w:hAnsi="Times New Roman" w:cs="Times New Roman"/>
          <w:sz w:val="28"/>
        </w:rPr>
        <w:t xml:space="preserve">), способствующих усилению сердечных сокращений и повышению артериального давления (адреналин, норадреналин, </w:t>
      </w:r>
      <w:proofErr w:type="spellStart"/>
      <w:r w:rsidRPr="003409F7">
        <w:rPr>
          <w:rFonts w:ascii="Times New Roman" w:hAnsi="Times New Roman" w:cs="Times New Roman"/>
          <w:sz w:val="28"/>
        </w:rPr>
        <w:t>мезатон</w:t>
      </w:r>
      <w:proofErr w:type="spellEnd"/>
      <w:r w:rsidRPr="003409F7">
        <w:rPr>
          <w:rFonts w:ascii="Times New Roman" w:hAnsi="Times New Roman" w:cs="Times New Roman"/>
          <w:sz w:val="28"/>
        </w:rPr>
        <w:t>, сердечные гликозиды, кортикостероидные гормоны и др.). Больного обкладывают грелками, согревают, дают ему крепкий горячий чай и кофе, своевременно меня</w:t>
      </w:r>
      <w:r>
        <w:rPr>
          <w:rFonts w:ascii="Times New Roman" w:hAnsi="Times New Roman" w:cs="Times New Roman"/>
          <w:sz w:val="28"/>
        </w:rPr>
        <w:t>ют нательное и постельное белье</w:t>
      </w:r>
    </w:p>
    <w:p w:rsidR="003409F7" w:rsidRPr="003409F7" w:rsidRDefault="003409F7" w:rsidP="003409F7">
      <w:pPr>
        <w:rPr>
          <w:rFonts w:ascii="Times New Roman" w:hAnsi="Times New Roman" w:cs="Times New Roman"/>
          <w:sz w:val="28"/>
        </w:rPr>
      </w:pPr>
      <w:r w:rsidRPr="003409F7">
        <w:rPr>
          <w:rFonts w:ascii="Times New Roman" w:hAnsi="Times New Roman" w:cs="Times New Roman"/>
          <w:sz w:val="28"/>
        </w:rPr>
        <w:t>Соблюдение всех требований ухода за лихорадящими больными, постоянное наблюдение за их состоянием, прежде всего за функциями органов дыхания и кровообращения, позволяют вовремя предотвратить развитие тяжелых осложнений и способс</w:t>
      </w:r>
      <w:r>
        <w:rPr>
          <w:rFonts w:ascii="Times New Roman" w:hAnsi="Times New Roman" w:cs="Times New Roman"/>
          <w:sz w:val="28"/>
        </w:rPr>
        <w:t>твуют скорейшему выздоровлению.</w:t>
      </w:r>
    </w:p>
    <w:sectPr w:rsidR="003409F7" w:rsidRPr="003409F7" w:rsidSect="007022B3">
      <w:pgSz w:w="11906" w:h="16838"/>
      <w:pgMar w:top="567" w:right="567" w:bottom="567" w:left="567" w:header="73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3409F7"/>
    <w:rsid w:val="003409F7"/>
    <w:rsid w:val="006162BD"/>
    <w:rsid w:val="007022B3"/>
    <w:rsid w:val="008F082C"/>
    <w:rsid w:val="00C964E1"/>
    <w:rsid w:val="00D6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3031</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2021-02-07T15:20:00Z</dcterms:created>
  <dcterms:modified xsi:type="dcterms:W3CDTF">2021-02-08T07:16:00Z</dcterms:modified>
</cp:coreProperties>
</file>