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1A0A" w:rsidRPr="003654F1" w:rsidRDefault="009D5EED" w:rsidP="003654F1">
      <w:pPr>
        <w:widowControl w:val="0"/>
        <w:suppressAutoHyphens/>
        <w:spacing w:after="0" w:line="360" w:lineRule="auto"/>
        <w:jc w:val="center"/>
        <w:rPr>
          <w:rFonts w:ascii="Times New Roman" w:hAnsi="Times New Roman" w:cs="Times New Roman"/>
          <w:b/>
          <w:sz w:val="28"/>
          <w:szCs w:val="28"/>
        </w:rPr>
      </w:pPr>
      <w:r w:rsidRPr="003654F1">
        <w:rPr>
          <w:rFonts w:ascii="Times New Roman" w:hAnsi="Times New Roman" w:cs="Times New Roman"/>
          <w:b/>
          <w:sz w:val="28"/>
          <w:szCs w:val="28"/>
        </w:rPr>
        <w:t>Методическ</w:t>
      </w:r>
      <w:r w:rsidR="003654F1" w:rsidRPr="003654F1">
        <w:rPr>
          <w:rFonts w:ascii="Times New Roman" w:hAnsi="Times New Roman" w:cs="Times New Roman"/>
          <w:b/>
          <w:sz w:val="28"/>
          <w:szCs w:val="28"/>
        </w:rPr>
        <w:t xml:space="preserve">ие рекомендации по </w:t>
      </w:r>
      <w:r w:rsidR="00AD5A25">
        <w:rPr>
          <w:rFonts w:ascii="Times New Roman" w:hAnsi="Times New Roman" w:cs="Times New Roman"/>
          <w:b/>
          <w:sz w:val="28"/>
          <w:szCs w:val="28"/>
        </w:rPr>
        <w:t>проведению занятий</w:t>
      </w:r>
      <w:r w:rsidR="003654F1" w:rsidRPr="003654F1">
        <w:rPr>
          <w:rFonts w:ascii="Times New Roman" w:hAnsi="Times New Roman" w:cs="Times New Roman"/>
          <w:b/>
          <w:sz w:val="28"/>
          <w:szCs w:val="28"/>
        </w:rPr>
        <w:t xml:space="preserve"> тхэквондо ВТФ в системе дополнительного образования детей</w:t>
      </w:r>
    </w:p>
    <w:p w:rsidR="003654F1" w:rsidRPr="003654F1" w:rsidRDefault="003654F1" w:rsidP="003654F1">
      <w:pPr>
        <w:widowControl w:val="0"/>
        <w:suppressAutoHyphens/>
        <w:spacing w:after="0" w:line="360" w:lineRule="auto"/>
        <w:jc w:val="right"/>
        <w:rPr>
          <w:rFonts w:ascii="Times New Roman" w:hAnsi="Times New Roman" w:cs="Times New Roman"/>
          <w:sz w:val="28"/>
          <w:szCs w:val="28"/>
        </w:rPr>
      </w:pPr>
      <w:proofErr w:type="spellStart"/>
      <w:r w:rsidRPr="003654F1">
        <w:rPr>
          <w:rFonts w:ascii="Times New Roman" w:hAnsi="Times New Roman" w:cs="Times New Roman"/>
          <w:sz w:val="28"/>
          <w:szCs w:val="28"/>
        </w:rPr>
        <w:t>Проскурнев</w:t>
      </w:r>
      <w:proofErr w:type="spellEnd"/>
      <w:r w:rsidRPr="003654F1">
        <w:rPr>
          <w:rFonts w:ascii="Times New Roman" w:hAnsi="Times New Roman" w:cs="Times New Roman"/>
          <w:sz w:val="28"/>
          <w:szCs w:val="28"/>
        </w:rPr>
        <w:t xml:space="preserve"> С.Ю.</w:t>
      </w:r>
    </w:p>
    <w:p w:rsidR="003654F1" w:rsidRPr="003654F1" w:rsidRDefault="003654F1" w:rsidP="003654F1">
      <w:pPr>
        <w:widowControl w:val="0"/>
        <w:suppressAutoHyphens/>
        <w:spacing w:after="0" w:line="360" w:lineRule="auto"/>
        <w:jc w:val="right"/>
        <w:rPr>
          <w:rFonts w:ascii="Times New Roman" w:hAnsi="Times New Roman" w:cs="Times New Roman"/>
          <w:sz w:val="28"/>
          <w:szCs w:val="28"/>
        </w:rPr>
      </w:pPr>
      <w:r w:rsidRPr="003654F1">
        <w:rPr>
          <w:rFonts w:ascii="Times New Roman" w:hAnsi="Times New Roman" w:cs="Times New Roman"/>
          <w:sz w:val="28"/>
          <w:szCs w:val="28"/>
        </w:rPr>
        <w:t>Педагог дополнительного образования</w:t>
      </w:r>
    </w:p>
    <w:p w:rsidR="003654F1" w:rsidRDefault="003654F1" w:rsidP="003654F1">
      <w:pPr>
        <w:widowControl w:val="0"/>
        <w:suppressAutoHyphens/>
        <w:spacing w:after="0" w:line="360" w:lineRule="auto"/>
        <w:jc w:val="right"/>
        <w:rPr>
          <w:rFonts w:ascii="Times New Roman" w:hAnsi="Times New Roman" w:cs="Times New Roman"/>
          <w:sz w:val="28"/>
          <w:szCs w:val="28"/>
        </w:rPr>
      </w:pPr>
      <w:r w:rsidRPr="003654F1">
        <w:rPr>
          <w:rFonts w:ascii="Times New Roman" w:hAnsi="Times New Roman" w:cs="Times New Roman"/>
          <w:sz w:val="28"/>
          <w:szCs w:val="28"/>
        </w:rPr>
        <w:t xml:space="preserve">ГБУ ДО ЦТ «На </w:t>
      </w:r>
      <w:proofErr w:type="spellStart"/>
      <w:r w:rsidRPr="003654F1">
        <w:rPr>
          <w:rFonts w:ascii="Times New Roman" w:hAnsi="Times New Roman" w:cs="Times New Roman"/>
          <w:sz w:val="28"/>
          <w:szCs w:val="28"/>
        </w:rPr>
        <w:t>Вадковском</w:t>
      </w:r>
      <w:proofErr w:type="spellEnd"/>
      <w:r w:rsidRPr="003654F1">
        <w:rPr>
          <w:rFonts w:ascii="Times New Roman" w:hAnsi="Times New Roman" w:cs="Times New Roman"/>
          <w:sz w:val="28"/>
          <w:szCs w:val="28"/>
        </w:rPr>
        <w:t>»</w:t>
      </w:r>
    </w:p>
    <w:p w:rsidR="003654F1" w:rsidRPr="003654F1" w:rsidRDefault="003654F1" w:rsidP="003654F1">
      <w:pPr>
        <w:widowControl w:val="0"/>
        <w:suppressAutoHyphens/>
        <w:spacing w:after="0" w:line="360" w:lineRule="auto"/>
        <w:jc w:val="right"/>
        <w:rPr>
          <w:rFonts w:ascii="Times New Roman" w:hAnsi="Times New Roman" w:cs="Times New Roman"/>
          <w:sz w:val="28"/>
          <w:szCs w:val="28"/>
        </w:rPr>
      </w:pPr>
    </w:p>
    <w:p w:rsidR="00D87867" w:rsidRPr="00D3573B" w:rsidRDefault="003654F1" w:rsidP="00D3573B">
      <w:pPr>
        <w:widowControl w:val="0"/>
        <w:suppressAutoHyphens/>
        <w:spacing w:after="0" w:line="360" w:lineRule="auto"/>
        <w:ind w:firstLine="709"/>
        <w:jc w:val="both"/>
        <w:rPr>
          <w:rFonts w:ascii="Times New Roman" w:hAnsi="Times New Roman" w:cs="Times New Roman"/>
          <w:sz w:val="28"/>
          <w:szCs w:val="28"/>
        </w:rPr>
      </w:pPr>
      <w:r w:rsidRPr="00292749">
        <w:rPr>
          <w:rFonts w:ascii="Times New Roman" w:hAnsi="Times New Roman" w:cs="Times New Roman"/>
          <w:sz w:val="28"/>
          <w:lang w:eastAsia="ru-RU"/>
        </w:rPr>
        <w:t>Тхэквондо - это искусство, включающее в себя стиль мышления и образ жизни. Тхэквондо, в частности, прививает духовную культуру, дает силы дня борьбы за справ</w:t>
      </w:r>
      <w:bookmarkStart w:id="0" w:name="_GoBack"/>
      <w:bookmarkEnd w:id="0"/>
      <w:r w:rsidRPr="00292749">
        <w:rPr>
          <w:rFonts w:ascii="Times New Roman" w:hAnsi="Times New Roman" w:cs="Times New Roman"/>
          <w:sz w:val="28"/>
          <w:lang w:eastAsia="ru-RU"/>
        </w:rPr>
        <w:t xml:space="preserve">едливость. Тхэквондо известно, как одно из лучших средств развития и усиленных эмоциональных, перцептивных и физиологических свойств, дающих возможность молодому поколению независимо от возраста, социального статуса и пола успешно учиться, участвовать в общественной жизни, оправдывать возлагаемые старшим поколением надежды. Каждое движение в тхэквондо базируется на научной основе и предназначается для достижения строго определенных целей! Опытный </w:t>
      </w:r>
      <w:r>
        <w:rPr>
          <w:rFonts w:ascii="Times New Roman" w:hAnsi="Times New Roman" w:cs="Times New Roman"/>
          <w:sz w:val="28"/>
          <w:lang w:eastAsia="ru-RU"/>
        </w:rPr>
        <w:t>педагог</w:t>
      </w:r>
      <w:r w:rsidRPr="00292749">
        <w:rPr>
          <w:rFonts w:ascii="Times New Roman" w:hAnsi="Times New Roman" w:cs="Times New Roman"/>
          <w:sz w:val="28"/>
          <w:lang w:eastAsia="ru-RU"/>
        </w:rPr>
        <w:t xml:space="preserve"> может развить в уч</w:t>
      </w:r>
      <w:r>
        <w:rPr>
          <w:rFonts w:ascii="Times New Roman" w:hAnsi="Times New Roman" w:cs="Times New Roman"/>
          <w:sz w:val="28"/>
          <w:lang w:eastAsia="ru-RU"/>
        </w:rPr>
        <w:t>ащемся</w:t>
      </w:r>
      <w:r w:rsidRPr="00292749">
        <w:rPr>
          <w:rFonts w:ascii="Times New Roman" w:hAnsi="Times New Roman" w:cs="Times New Roman"/>
          <w:sz w:val="28"/>
          <w:lang w:eastAsia="ru-RU"/>
        </w:rPr>
        <w:t xml:space="preserve"> веру, что успех в тхэквондо доступен всем. </w:t>
      </w:r>
      <w:r w:rsidR="00D87867" w:rsidRPr="00D3573B">
        <w:rPr>
          <w:rFonts w:ascii="Times New Roman" w:hAnsi="Times New Roman" w:cs="Times New Roman"/>
          <w:sz w:val="28"/>
          <w:szCs w:val="28"/>
        </w:rPr>
        <w:t>Процесс обучения включает в себя деятельность преподавателя-тренера и деятельность занимающихся. Эти два вида деятельности тесно связаны и взаимодействуют между собой.</w:t>
      </w:r>
    </w:p>
    <w:p w:rsidR="00D87867" w:rsidRPr="00D3573B" w:rsidRDefault="00D87867" w:rsidP="00D3573B">
      <w:pPr>
        <w:widowControl w:val="0"/>
        <w:suppressAutoHyphens/>
        <w:spacing w:after="0" w:line="360" w:lineRule="auto"/>
        <w:ind w:firstLine="709"/>
        <w:jc w:val="both"/>
        <w:rPr>
          <w:rFonts w:ascii="Times New Roman" w:hAnsi="Times New Roman" w:cs="Times New Roman"/>
          <w:sz w:val="28"/>
          <w:szCs w:val="28"/>
        </w:rPr>
      </w:pPr>
      <w:r w:rsidRPr="00D3573B">
        <w:rPr>
          <w:rFonts w:ascii="Times New Roman" w:hAnsi="Times New Roman" w:cs="Times New Roman"/>
          <w:sz w:val="28"/>
          <w:szCs w:val="28"/>
        </w:rPr>
        <w:t xml:space="preserve">Обучение </w:t>
      </w:r>
      <w:r w:rsidR="00051699">
        <w:rPr>
          <w:rFonts w:ascii="Times New Roman" w:hAnsi="Times New Roman" w:cs="Times New Roman"/>
          <w:sz w:val="28"/>
          <w:szCs w:val="28"/>
        </w:rPr>
        <w:t>тхэквондо</w:t>
      </w:r>
      <w:r w:rsidRPr="00D3573B">
        <w:rPr>
          <w:rFonts w:ascii="Times New Roman" w:hAnsi="Times New Roman" w:cs="Times New Roman"/>
          <w:sz w:val="28"/>
          <w:szCs w:val="28"/>
        </w:rPr>
        <w:t xml:space="preserve"> носит воспитывающий характер. Оно неразрывно связано с формированием личности (мировоззрением, нравственным поведением, выработкой определенных черт характера, воли, привычек и вкусов, развитием физических качеств).</w:t>
      </w:r>
    </w:p>
    <w:p w:rsidR="00D87867" w:rsidRPr="00D3573B" w:rsidRDefault="00D87867" w:rsidP="00D3573B">
      <w:pPr>
        <w:widowControl w:val="0"/>
        <w:suppressAutoHyphens/>
        <w:spacing w:after="0" w:line="360" w:lineRule="auto"/>
        <w:ind w:firstLine="709"/>
        <w:jc w:val="both"/>
        <w:rPr>
          <w:rFonts w:ascii="Times New Roman" w:hAnsi="Times New Roman" w:cs="Times New Roman"/>
          <w:sz w:val="28"/>
          <w:szCs w:val="28"/>
        </w:rPr>
      </w:pPr>
      <w:r w:rsidRPr="00D3573B">
        <w:rPr>
          <w:rFonts w:ascii="Times New Roman" w:hAnsi="Times New Roman" w:cs="Times New Roman"/>
          <w:sz w:val="28"/>
          <w:szCs w:val="28"/>
        </w:rPr>
        <w:t xml:space="preserve">В обучении и воспитании спортсмена руководящая роль принадлежит преподавателю. Обучая, он воспитывает у спортсмена чувство патриотизма, любви к труду, к обществу, дружбе, развивает волевые качества (смелость, решительность, инициативность, настойчивость, выдержку), черты характера - принципиальность, стойкость в преодолении трудностей, скромность. Тренер добивается от занимающихся сознательной дисциплины, воспитывает привычки в соблюдении спортивного режима, гигиены труда и другие </w:t>
      </w:r>
      <w:r w:rsidRPr="00D3573B">
        <w:rPr>
          <w:rFonts w:ascii="Times New Roman" w:hAnsi="Times New Roman" w:cs="Times New Roman"/>
          <w:sz w:val="28"/>
          <w:szCs w:val="28"/>
        </w:rPr>
        <w:lastRenderedPageBreak/>
        <w:t>полезные навыки. Личность спортсмена формируется в здоровом и сильном коллективе, в котором живет, трудится и тренируется спортсмен.</w:t>
      </w:r>
    </w:p>
    <w:p w:rsidR="00D87867" w:rsidRPr="00D3573B" w:rsidRDefault="00D87867" w:rsidP="00D3573B">
      <w:pPr>
        <w:widowControl w:val="0"/>
        <w:suppressAutoHyphens/>
        <w:spacing w:after="0" w:line="360" w:lineRule="auto"/>
        <w:ind w:firstLine="709"/>
        <w:jc w:val="both"/>
        <w:rPr>
          <w:rFonts w:ascii="Times New Roman" w:hAnsi="Times New Roman" w:cs="Times New Roman"/>
          <w:sz w:val="28"/>
          <w:szCs w:val="28"/>
        </w:rPr>
      </w:pPr>
      <w:r w:rsidRPr="00D3573B">
        <w:rPr>
          <w:rFonts w:ascii="Times New Roman" w:hAnsi="Times New Roman" w:cs="Times New Roman"/>
          <w:sz w:val="28"/>
          <w:szCs w:val="28"/>
        </w:rPr>
        <w:t>Процесс обучения строиться на основании общих закономерностей с применением специальных приемов, соответствующих особенностям изучаемого материала, задачам и целям обучения, возрасту занимающихся.</w:t>
      </w:r>
    </w:p>
    <w:p w:rsidR="00D87867" w:rsidRPr="00D3573B" w:rsidRDefault="00D87867" w:rsidP="00D3573B">
      <w:pPr>
        <w:widowControl w:val="0"/>
        <w:suppressAutoHyphens/>
        <w:spacing w:after="0" w:line="360" w:lineRule="auto"/>
        <w:ind w:firstLine="709"/>
        <w:jc w:val="both"/>
        <w:rPr>
          <w:rFonts w:ascii="Times New Roman" w:hAnsi="Times New Roman" w:cs="Times New Roman"/>
          <w:sz w:val="28"/>
          <w:szCs w:val="28"/>
        </w:rPr>
      </w:pPr>
      <w:r w:rsidRPr="00D3573B">
        <w:rPr>
          <w:rFonts w:ascii="Times New Roman" w:hAnsi="Times New Roman" w:cs="Times New Roman"/>
          <w:sz w:val="28"/>
          <w:szCs w:val="28"/>
        </w:rPr>
        <w:t>Основно</w:t>
      </w:r>
      <w:r w:rsidR="003416C2" w:rsidRPr="00D3573B">
        <w:rPr>
          <w:rFonts w:ascii="Times New Roman" w:hAnsi="Times New Roman" w:cs="Times New Roman"/>
          <w:sz w:val="28"/>
          <w:szCs w:val="28"/>
        </w:rPr>
        <w:t xml:space="preserve">й целью обучения спортивному </w:t>
      </w:r>
      <w:r w:rsidR="00051699">
        <w:rPr>
          <w:rFonts w:ascii="Times New Roman" w:hAnsi="Times New Roman" w:cs="Times New Roman"/>
          <w:sz w:val="28"/>
          <w:szCs w:val="28"/>
        </w:rPr>
        <w:t>тхэквондо</w:t>
      </w:r>
      <w:r w:rsidRPr="00D3573B">
        <w:rPr>
          <w:rFonts w:ascii="Times New Roman" w:hAnsi="Times New Roman" w:cs="Times New Roman"/>
          <w:sz w:val="28"/>
          <w:szCs w:val="28"/>
        </w:rPr>
        <w:t xml:space="preserve"> является подготовка спортсмена, имеющего высокие спортивные достижения и моральные качества.</w:t>
      </w:r>
    </w:p>
    <w:p w:rsidR="00D87867" w:rsidRPr="00D3573B" w:rsidRDefault="00D87867" w:rsidP="00D3573B">
      <w:pPr>
        <w:widowControl w:val="0"/>
        <w:suppressAutoHyphens/>
        <w:spacing w:after="0" w:line="360" w:lineRule="auto"/>
        <w:ind w:firstLine="709"/>
        <w:jc w:val="both"/>
        <w:rPr>
          <w:rFonts w:ascii="Times New Roman" w:hAnsi="Times New Roman" w:cs="Times New Roman"/>
          <w:sz w:val="28"/>
          <w:szCs w:val="28"/>
        </w:rPr>
      </w:pPr>
      <w:r w:rsidRPr="00D3573B">
        <w:rPr>
          <w:rFonts w:ascii="Times New Roman" w:hAnsi="Times New Roman" w:cs="Times New Roman"/>
          <w:sz w:val="28"/>
          <w:szCs w:val="28"/>
        </w:rPr>
        <w:t xml:space="preserve">Это общая цель в процессе обучения может конкретизироваться и иметь узкое направление: подготовка спортсмена разрядника, тренера или судьи по </w:t>
      </w:r>
      <w:r w:rsidR="00051699">
        <w:rPr>
          <w:rFonts w:ascii="Times New Roman" w:hAnsi="Times New Roman" w:cs="Times New Roman"/>
          <w:sz w:val="28"/>
          <w:szCs w:val="28"/>
        </w:rPr>
        <w:t>тхэквондо</w:t>
      </w:r>
      <w:r w:rsidRPr="00D3573B">
        <w:rPr>
          <w:rFonts w:ascii="Times New Roman" w:hAnsi="Times New Roman" w:cs="Times New Roman"/>
          <w:sz w:val="28"/>
          <w:szCs w:val="28"/>
        </w:rPr>
        <w:t>. В зависимости от поставленной конкретной цели и создается коллектив занимающихся, объединенных единым стремлением.</w:t>
      </w:r>
    </w:p>
    <w:p w:rsidR="00D87867" w:rsidRPr="00D3573B" w:rsidRDefault="00D87867" w:rsidP="00D3573B">
      <w:pPr>
        <w:widowControl w:val="0"/>
        <w:suppressAutoHyphens/>
        <w:spacing w:after="0" w:line="360" w:lineRule="auto"/>
        <w:ind w:firstLine="709"/>
        <w:jc w:val="both"/>
        <w:rPr>
          <w:rFonts w:ascii="Times New Roman" w:hAnsi="Times New Roman" w:cs="Times New Roman"/>
          <w:sz w:val="28"/>
          <w:szCs w:val="28"/>
        </w:rPr>
      </w:pPr>
      <w:r w:rsidRPr="00D3573B">
        <w:rPr>
          <w:rFonts w:ascii="Times New Roman" w:hAnsi="Times New Roman" w:cs="Times New Roman"/>
          <w:sz w:val="28"/>
          <w:szCs w:val="28"/>
        </w:rPr>
        <w:t>В коллективе преподаватель-тренер стремиться передать, а занимающийся усвоить знания, умения и навыки, необходимые для конкретной деятельности.</w:t>
      </w:r>
    </w:p>
    <w:p w:rsidR="000227AA" w:rsidRDefault="00D87867" w:rsidP="00D3573B">
      <w:pPr>
        <w:widowControl w:val="0"/>
        <w:suppressAutoHyphens/>
        <w:spacing w:after="0" w:line="360" w:lineRule="auto"/>
        <w:ind w:firstLine="709"/>
        <w:jc w:val="both"/>
        <w:rPr>
          <w:rFonts w:ascii="Times New Roman" w:hAnsi="Times New Roman" w:cs="Times New Roman"/>
          <w:sz w:val="28"/>
          <w:szCs w:val="28"/>
        </w:rPr>
      </w:pPr>
      <w:r w:rsidRPr="00D3573B">
        <w:rPr>
          <w:rFonts w:ascii="Times New Roman" w:hAnsi="Times New Roman" w:cs="Times New Roman"/>
          <w:sz w:val="28"/>
          <w:szCs w:val="28"/>
        </w:rPr>
        <w:t>Конкретная цель обучения определяет сроки обучения, состав обучаемых, содержание, методы и формы обучения.</w:t>
      </w:r>
    </w:p>
    <w:p w:rsidR="000227AA" w:rsidRDefault="00D87867" w:rsidP="00D3573B">
      <w:pPr>
        <w:widowControl w:val="0"/>
        <w:suppressAutoHyphens/>
        <w:spacing w:after="0" w:line="360" w:lineRule="auto"/>
        <w:ind w:firstLine="709"/>
        <w:jc w:val="both"/>
        <w:rPr>
          <w:rFonts w:ascii="Times New Roman" w:hAnsi="Times New Roman" w:cs="Times New Roman"/>
          <w:sz w:val="28"/>
          <w:szCs w:val="28"/>
        </w:rPr>
      </w:pPr>
      <w:r w:rsidRPr="00D3573B">
        <w:rPr>
          <w:rFonts w:ascii="Times New Roman" w:hAnsi="Times New Roman" w:cs="Times New Roman"/>
          <w:sz w:val="28"/>
          <w:szCs w:val="28"/>
        </w:rPr>
        <w:t>Для достижения поставленной цели в процессе подготовки спортсмена, тренера или судьи обычно решаются следующие задачи:</w:t>
      </w:r>
    </w:p>
    <w:p w:rsidR="000227AA" w:rsidRDefault="00D87867" w:rsidP="00D3573B">
      <w:pPr>
        <w:widowControl w:val="0"/>
        <w:suppressAutoHyphens/>
        <w:spacing w:after="0" w:line="360" w:lineRule="auto"/>
        <w:ind w:firstLine="709"/>
        <w:jc w:val="both"/>
        <w:rPr>
          <w:rFonts w:ascii="Times New Roman" w:hAnsi="Times New Roman" w:cs="Times New Roman"/>
          <w:sz w:val="28"/>
          <w:szCs w:val="28"/>
        </w:rPr>
      </w:pPr>
      <w:r w:rsidRPr="00D3573B">
        <w:rPr>
          <w:rFonts w:ascii="Times New Roman" w:hAnsi="Times New Roman" w:cs="Times New Roman"/>
          <w:sz w:val="28"/>
          <w:szCs w:val="28"/>
        </w:rPr>
        <w:t>1)</w:t>
      </w:r>
      <w:r w:rsidR="002452CC">
        <w:rPr>
          <w:rFonts w:ascii="Times New Roman" w:hAnsi="Times New Roman" w:cs="Times New Roman"/>
          <w:sz w:val="28"/>
          <w:szCs w:val="28"/>
        </w:rPr>
        <w:t xml:space="preserve"> </w:t>
      </w:r>
      <w:r w:rsidRPr="00D3573B">
        <w:rPr>
          <w:rFonts w:ascii="Times New Roman" w:hAnsi="Times New Roman" w:cs="Times New Roman"/>
          <w:sz w:val="28"/>
          <w:szCs w:val="28"/>
        </w:rPr>
        <w:t>укрепление здоровья;</w:t>
      </w:r>
    </w:p>
    <w:p w:rsidR="000227AA" w:rsidRDefault="00D87867" w:rsidP="00D3573B">
      <w:pPr>
        <w:widowControl w:val="0"/>
        <w:suppressAutoHyphens/>
        <w:spacing w:after="0" w:line="360" w:lineRule="auto"/>
        <w:ind w:firstLine="709"/>
        <w:jc w:val="both"/>
        <w:rPr>
          <w:rFonts w:ascii="Times New Roman" w:hAnsi="Times New Roman" w:cs="Times New Roman"/>
          <w:sz w:val="28"/>
          <w:szCs w:val="28"/>
        </w:rPr>
      </w:pPr>
      <w:r w:rsidRPr="00D3573B">
        <w:rPr>
          <w:rFonts w:ascii="Times New Roman" w:hAnsi="Times New Roman" w:cs="Times New Roman"/>
          <w:sz w:val="28"/>
          <w:szCs w:val="28"/>
        </w:rPr>
        <w:t>2) развитие физических и волевых качеств;</w:t>
      </w:r>
    </w:p>
    <w:p w:rsidR="000227AA" w:rsidRDefault="00D87867" w:rsidP="00D3573B">
      <w:pPr>
        <w:widowControl w:val="0"/>
        <w:suppressAutoHyphens/>
        <w:spacing w:after="0" w:line="360" w:lineRule="auto"/>
        <w:ind w:firstLine="709"/>
        <w:jc w:val="both"/>
        <w:rPr>
          <w:rFonts w:ascii="Times New Roman" w:hAnsi="Times New Roman" w:cs="Times New Roman"/>
          <w:sz w:val="28"/>
          <w:szCs w:val="28"/>
        </w:rPr>
      </w:pPr>
      <w:r w:rsidRPr="00D3573B">
        <w:rPr>
          <w:rFonts w:ascii="Times New Roman" w:hAnsi="Times New Roman" w:cs="Times New Roman"/>
          <w:sz w:val="28"/>
          <w:szCs w:val="28"/>
        </w:rPr>
        <w:t xml:space="preserve">3) усвоение знаний по теории спортивного </w:t>
      </w:r>
      <w:r w:rsidR="00051699">
        <w:rPr>
          <w:rFonts w:ascii="Times New Roman" w:hAnsi="Times New Roman" w:cs="Times New Roman"/>
          <w:sz w:val="28"/>
          <w:szCs w:val="28"/>
        </w:rPr>
        <w:t>тхэквондо</w:t>
      </w:r>
      <w:r w:rsidRPr="00D3573B">
        <w:rPr>
          <w:rFonts w:ascii="Times New Roman" w:hAnsi="Times New Roman" w:cs="Times New Roman"/>
          <w:sz w:val="28"/>
          <w:szCs w:val="28"/>
        </w:rPr>
        <w:t>;</w:t>
      </w:r>
    </w:p>
    <w:p w:rsidR="00D87867" w:rsidRPr="00D3573B" w:rsidRDefault="00D87867" w:rsidP="00D3573B">
      <w:pPr>
        <w:widowControl w:val="0"/>
        <w:suppressAutoHyphens/>
        <w:spacing w:after="0" w:line="360" w:lineRule="auto"/>
        <w:ind w:firstLine="709"/>
        <w:jc w:val="both"/>
        <w:rPr>
          <w:rFonts w:ascii="Times New Roman" w:hAnsi="Times New Roman" w:cs="Times New Roman"/>
          <w:sz w:val="28"/>
          <w:szCs w:val="28"/>
        </w:rPr>
      </w:pPr>
      <w:r w:rsidRPr="00D3573B">
        <w:rPr>
          <w:rFonts w:ascii="Times New Roman" w:hAnsi="Times New Roman" w:cs="Times New Roman"/>
          <w:sz w:val="28"/>
          <w:szCs w:val="28"/>
        </w:rPr>
        <w:t>4)</w:t>
      </w:r>
      <w:r w:rsidR="002452CC">
        <w:rPr>
          <w:rFonts w:ascii="Times New Roman" w:hAnsi="Times New Roman" w:cs="Times New Roman"/>
          <w:sz w:val="28"/>
          <w:szCs w:val="28"/>
        </w:rPr>
        <w:t xml:space="preserve"> </w:t>
      </w:r>
      <w:r w:rsidRPr="00D3573B">
        <w:rPr>
          <w:rFonts w:ascii="Times New Roman" w:hAnsi="Times New Roman" w:cs="Times New Roman"/>
          <w:sz w:val="28"/>
          <w:szCs w:val="28"/>
        </w:rPr>
        <w:t>овладение техническими и тактическими действиями для ведения поединка в соревнованиях, инструкторско-методических навыков и судейства.</w:t>
      </w:r>
    </w:p>
    <w:p w:rsidR="00D87867" w:rsidRPr="00D3573B" w:rsidRDefault="00D87867" w:rsidP="00D3573B">
      <w:pPr>
        <w:widowControl w:val="0"/>
        <w:suppressAutoHyphens/>
        <w:spacing w:after="0" w:line="360" w:lineRule="auto"/>
        <w:ind w:firstLine="709"/>
        <w:jc w:val="both"/>
        <w:rPr>
          <w:rFonts w:ascii="Times New Roman" w:hAnsi="Times New Roman" w:cs="Times New Roman"/>
          <w:sz w:val="28"/>
          <w:szCs w:val="28"/>
        </w:rPr>
      </w:pPr>
      <w:r w:rsidRPr="00D3573B">
        <w:rPr>
          <w:rFonts w:ascii="Times New Roman" w:hAnsi="Times New Roman" w:cs="Times New Roman"/>
          <w:sz w:val="28"/>
          <w:szCs w:val="28"/>
        </w:rPr>
        <w:t>Основные задачи обучения, в свою очередь, включают в себя целый ряд частных задач: приобретение знаний и умений по методике обучения и тренировки, по правилам соревнований, профилактике травматизма и т.д.</w:t>
      </w:r>
    </w:p>
    <w:p w:rsidR="00BF3AAF" w:rsidRPr="00D3573B" w:rsidRDefault="00D87867" w:rsidP="00051699">
      <w:pPr>
        <w:widowControl w:val="0"/>
        <w:suppressAutoHyphens/>
        <w:spacing w:after="0" w:line="360" w:lineRule="auto"/>
        <w:ind w:firstLine="709"/>
        <w:jc w:val="both"/>
        <w:rPr>
          <w:rFonts w:ascii="Times New Roman" w:hAnsi="Times New Roman" w:cs="Times New Roman"/>
          <w:sz w:val="28"/>
          <w:szCs w:val="28"/>
        </w:rPr>
      </w:pPr>
      <w:r w:rsidRPr="00D3573B">
        <w:rPr>
          <w:rFonts w:ascii="Times New Roman" w:hAnsi="Times New Roman" w:cs="Times New Roman"/>
          <w:sz w:val="28"/>
          <w:szCs w:val="28"/>
        </w:rPr>
        <w:t xml:space="preserve">Задача привития занимающимся умений и навыков </w:t>
      </w:r>
      <w:r w:rsidR="00051699">
        <w:rPr>
          <w:rFonts w:ascii="Times New Roman" w:hAnsi="Times New Roman" w:cs="Times New Roman"/>
          <w:sz w:val="28"/>
          <w:szCs w:val="28"/>
        </w:rPr>
        <w:t>тхэквондо</w:t>
      </w:r>
      <w:r w:rsidR="002452CC">
        <w:rPr>
          <w:rFonts w:ascii="Times New Roman" w:hAnsi="Times New Roman" w:cs="Times New Roman"/>
          <w:sz w:val="28"/>
          <w:szCs w:val="28"/>
        </w:rPr>
        <w:t xml:space="preserve"> включает овладение </w:t>
      </w:r>
      <w:proofErr w:type="spellStart"/>
      <w:r w:rsidR="002452CC">
        <w:rPr>
          <w:rFonts w:ascii="Times New Roman" w:hAnsi="Times New Roman" w:cs="Times New Roman"/>
          <w:sz w:val="28"/>
          <w:szCs w:val="28"/>
        </w:rPr>
        <w:t>обще</w:t>
      </w:r>
      <w:r w:rsidRPr="00D3573B">
        <w:rPr>
          <w:rFonts w:ascii="Times New Roman" w:hAnsi="Times New Roman" w:cs="Times New Roman"/>
          <w:sz w:val="28"/>
          <w:szCs w:val="28"/>
        </w:rPr>
        <w:t>развивающимися</w:t>
      </w:r>
      <w:proofErr w:type="spellEnd"/>
      <w:r w:rsidRPr="00D3573B">
        <w:rPr>
          <w:rFonts w:ascii="Times New Roman" w:hAnsi="Times New Roman" w:cs="Times New Roman"/>
          <w:sz w:val="28"/>
          <w:szCs w:val="28"/>
        </w:rPr>
        <w:t xml:space="preserve"> и специальными упражнениями, действиями и упражнениями из других видов спорта, приемами, защитами, сложными </w:t>
      </w:r>
      <w:r w:rsidRPr="00D3573B">
        <w:rPr>
          <w:rFonts w:ascii="Times New Roman" w:hAnsi="Times New Roman" w:cs="Times New Roman"/>
          <w:sz w:val="28"/>
          <w:szCs w:val="28"/>
        </w:rPr>
        <w:lastRenderedPageBreak/>
        <w:t>техническими и тактическими действиями.</w:t>
      </w:r>
    </w:p>
    <w:p w:rsidR="00D87867" w:rsidRPr="00D3573B" w:rsidRDefault="00AE2564" w:rsidP="00D3573B">
      <w:pPr>
        <w:widowControl w:val="0"/>
        <w:suppressAutoHyphens/>
        <w:spacing w:after="0" w:line="360" w:lineRule="auto"/>
        <w:ind w:firstLine="709"/>
        <w:jc w:val="both"/>
        <w:rPr>
          <w:rFonts w:ascii="Times New Roman" w:hAnsi="Times New Roman" w:cs="Times New Roman"/>
          <w:sz w:val="28"/>
          <w:szCs w:val="28"/>
        </w:rPr>
      </w:pPr>
      <w:r w:rsidRPr="00D3573B">
        <w:rPr>
          <w:rFonts w:ascii="Times New Roman" w:hAnsi="Times New Roman" w:cs="Times New Roman"/>
          <w:sz w:val="28"/>
          <w:szCs w:val="28"/>
        </w:rPr>
        <w:t xml:space="preserve">Большинство атакующих действий в </w:t>
      </w:r>
      <w:r w:rsidR="00051699">
        <w:rPr>
          <w:rFonts w:ascii="Times New Roman" w:hAnsi="Times New Roman" w:cs="Times New Roman"/>
          <w:sz w:val="28"/>
          <w:szCs w:val="28"/>
        </w:rPr>
        <w:t>тхэквондо</w:t>
      </w:r>
      <w:r w:rsidRPr="00D3573B">
        <w:rPr>
          <w:rFonts w:ascii="Times New Roman" w:hAnsi="Times New Roman" w:cs="Times New Roman"/>
          <w:sz w:val="28"/>
          <w:szCs w:val="28"/>
        </w:rPr>
        <w:t xml:space="preserve"> базируются на взаимодействии двух сил. Первая связана с воздействием на тело соперника в результате удара, вторая - с инерцией движущихся сегментов тела соперника. Правильно используя поступательное движение тела соперника, достаточно нанести несильный встречный удар, чтобы опрокинуть его.</w:t>
      </w:r>
    </w:p>
    <w:p w:rsidR="00D87867" w:rsidRPr="00D3573B" w:rsidRDefault="00D87867" w:rsidP="00D3573B">
      <w:pPr>
        <w:widowControl w:val="0"/>
        <w:suppressAutoHyphens/>
        <w:spacing w:after="0" w:line="360" w:lineRule="auto"/>
        <w:ind w:firstLine="709"/>
        <w:jc w:val="both"/>
        <w:rPr>
          <w:rFonts w:ascii="Times New Roman" w:hAnsi="Times New Roman" w:cs="Times New Roman"/>
          <w:sz w:val="28"/>
          <w:szCs w:val="28"/>
        </w:rPr>
      </w:pPr>
      <w:r w:rsidRPr="00D3573B">
        <w:rPr>
          <w:rFonts w:ascii="Times New Roman" w:hAnsi="Times New Roman" w:cs="Times New Roman"/>
          <w:sz w:val="28"/>
          <w:szCs w:val="28"/>
        </w:rPr>
        <w:t>Сначала даются простые задания, не требующие больших усилий и длительной работы, затем более сложные, на выполнения которых уходит больше времени и терпения. Давать сложные задания можно только того, как спортсмен привыкает успешно выполнять более простые задания.</w:t>
      </w:r>
    </w:p>
    <w:p w:rsidR="00D87867" w:rsidRPr="00D3573B" w:rsidRDefault="00D87867" w:rsidP="00D3573B">
      <w:pPr>
        <w:widowControl w:val="0"/>
        <w:suppressAutoHyphens/>
        <w:spacing w:after="0" w:line="360" w:lineRule="auto"/>
        <w:ind w:firstLine="709"/>
        <w:jc w:val="both"/>
        <w:rPr>
          <w:rFonts w:ascii="Times New Roman" w:hAnsi="Times New Roman" w:cs="Times New Roman"/>
          <w:sz w:val="28"/>
          <w:szCs w:val="28"/>
        </w:rPr>
      </w:pPr>
      <w:r w:rsidRPr="00D3573B">
        <w:rPr>
          <w:rFonts w:ascii="Times New Roman" w:hAnsi="Times New Roman" w:cs="Times New Roman"/>
          <w:sz w:val="28"/>
          <w:szCs w:val="28"/>
        </w:rPr>
        <w:t>Активность занимающегося преподаватель развивает путем заданий и систематической проверкой их выполнения. Задания выполняются спортсменами самостоятельно во время занятий и вне их.</w:t>
      </w:r>
    </w:p>
    <w:p w:rsidR="00D87867" w:rsidRPr="00D3573B" w:rsidRDefault="00D87867" w:rsidP="00D3573B">
      <w:pPr>
        <w:widowControl w:val="0"/>
        <w:suppressAutoHyphens/>
        <w:spacing w:after="0" w:line="360" w:lineRule="auto"/>
        <w:ind w:firstLine="709"/>
        <w:jc w:val="both"/>
        <w:rPr>
          <w:rFonts w:ascii="Times New Roman" w:hAnsi="Times New Roman" w:cs="Times New Roman"/>
          <w:sz w:val="28"/>
          <w:szCs w:val="28"/>
        </w:rPr>
      </w:pPr>
      <w:r w:rsidRPr="00D3573B">
        <w:rPr>
          <w:rFonts w:ascii="Times New Roman" w:hAnsi="Times New Roman" w:cs="Times New Roman"/>
          <w:sz w:val="28"/>
          <w:szCs w:val="28"/>
        </w:rPr>
        <w:t>Преподавателю следует направлять внимание занимающихся на творческую работу. Поэтому он дает спортсменам задание самим найти правильное решение задачи. Обычно это делается тогда, когда спортсмены уже выполняли подобные задачи и преподаватель сообщал (показывал) им способ их решения. Создавая определенную ситуацию в поединке, преподаватель предлагает найти защиту или выход из затруднительного положения. Если спортсмен не может найти выхода, то тренер помогает ему принять правильное решение.</w:t>
      </w:r>
    </w:p>
    <w:p w:rsidR="00D87867" w:rsidRPr="00D3573B" w:rsidRDefault="00D87867" w:rsidP="00D3573B">
      <w:pPr>
        <w:widowControl w:val="0"/>
        <w:suppressAutoHyphens/>
        <w:spacing w:after="0" w:line="360" w:lineRule="auto"/>
        <w:ind w:firstLine="709"/>
        <w:jc w:val="both"/>
        <w:rPr>
          <w:rFonts w:ascii="Times New Roman" w:hAnsi="Times New Roman" w:cs="Times New Roman"/>
          <w:sz w:val="28"/>
          <w:szCs w:val="28"/>
        </w:rPr>
      </w:pPr>
      <w:r w:rsidRPr="00D3573B">
        <w:rPr>
          <w:rFonts w:ascii="Times New Roman" w:hAnsi="Times New Roman" w:cs="Times New Roman"/>
          <w:sz w:val="28"/>
          <w:szCs w:val="28"/>
        </w:rPr>
        <w:t>Изучение материала должно строиться так, чтобы у спортсменов складывалось правильное и наиболее полное представление о нем. Это возможно в том случае, если преподаватель образцово его показывает.</w:t>
      </w:r>
    </w:p>
    <w:p w:rsidR="00493226" w:rsidRPr="00D3573B" w:rsidRDefault="00D55FEA" w:rsidP="00D3573B">
      <w:pPr>
        <w:widowControl w:val="0"/>
        <w:suppressAutoHyphens/>
        <w:spacing w:after="0" w:line="360" w:lineRule="auto"/>
        <w:ind w:firstLine="709"/>
        <w:jc w:val="both"/>
        <w:rPr>
          <w:rFonts w:ascii="Times New Roman" w:hAnsi="Times New Roman" w:cs="Times New Roman"/>
          <w:sz w:val="28"/>
          <w:szCs w:val="28"/>
        </w:rPr>
      </w:pPr>
      <w:r w:rsidRPr="00D3573B">
        <w:rPr>
          <w:rFonts w:ascii="Times New Roman" w:hAnsi="Times New Roman" w:cs="Times New Roman"/>
          <w:sz w:val="28"/>
          <w:szCs w:val="28"/>
        </w:rPr>
        <w:t xml:space="preserve">Природа </w:t>
      </w:r>
      <w:r w:rsidR="00051699">
        <w:rPr>
          <w:rFonts w:ascii="Times New Roman" w:hAnsi="Times New Roman" w:cs="Times New Roman"/>
          <w:sz w:val="28"/>
          <w:szCs w:val="28"/>
        </w:rPr>
        <w:t>тхэквондо</w:t>
      </w:r>
      <w:r w:rsidR="00493226" w:rsidRPr="00D3573B">
        <w:rPr>
          <w:rFonts w:ascii="Times New Roman" w:hAnsi="Times New Roman" w:cs="Times New Roman"/>
          <w:sz w:val="28"/>
          <w:szCs w:val="28"/>
        </w:rPr>
        <w:t xml:space="preserve"> основана на двух фундаментальных аспектах: практическое значение и идеологическое зна</w:t>
      </w:r>
      <w:r w:rsidRPr="00D3573B">
        <w:rPr>
          <w:rFonts w:ascii="Times New Roman" w:hAnsi="Times New Roman" w:cs="Times New Roman"/>
          <w:sz w:val="28"/>
          <w:szCs w:val="28"/>
        </w:rPr>
        <w:t>чение.</w:t>
      </w:r>
      <w:r w:rsidR="00D3573B" w:rsidRPr="00D3573B">
        <w:rPr>
          <w:rFonts w:ascii="Times New Roman" w:hAnsi="Times New Roman" w:cs="Times New Roman"/>
          <w:sz w:val="28"/>
          <w:szCs w:val="28"/>
        </w:rPr>
        <w:t xml:space="preserve"> </w:t>
      </w:r>
      <w:r w:rsidRPr="00D3573B">
        <w:rPr>
          <w:rFonts w:ascii="Times New Roman" w:hAnsi="Times New Roman" w:cs="Times New Roman"/>
          <w:sz w:val="28"/>
          <w:szCs w:val="28"/>
        </w:rPr>
        <w:t xml:space="preserve">Практическое значение </w:t>
      </w:r>
      <w:r w:rsidR="00051699">
        <w:rPr>
          <w:rFonts w:ascii="Times New Roman" w:hAnsi="Times New Roman" w:cs="Times New Roman"/>
          <w:sz w:val="28"/>
          <w:szCs w:val="28"/>
        </w:rPr>
        <w:t>тхэквондо</w:t>
      </w:r>
      <w:r w:rsidR="00493226" w:rsidRPr="00D3573B">
        <w:rPr>
          <w:rFonts w:ascii="Times New Roman" w:hAnsi="Times New Roman" w:cs="Times New Roman"/>
          <w:sz w:val="28"/>
          <w:szCs w:val="28"/>
        </w:rPr>
        <w:t xml:space="preserve"> основано на техническом комплексе движений и принципах управления этими движениями.</w:t>
      </w:r>
    </w:p>
    <w:p w:rsidR="00D3573B" w:rsidRPr="00D3573B" w:rsidRDefault="00D87867" w:rsidP="00D3573B">
      <w:pPr>
        <w:widowControl w:val="0"/>
        <w:suppressAutoHyphens/>
        <w:spacing w:after="0" w:line="360" w:lineRule="auto"/>
        <w:ind w:firstLine="709"/>
        <w:jc w:val="both"/>
        <w:rPr>
          <w:rFonts w:ascii="Times New Roman" w:hAnsi="Times New Roman" w:cs="Times New Roman"/>
          <w:sz w:val="28"/>
          <w:szCs w:val="28"/>
        </w:rPr>
      </w:pPr>
      <w:r w:rsidRPr="00D3573B">
        <w:rPr>
          <w:rFonts w:ascii="Times New Roman" w:hAnsi="Times New Roman" w:cs="Times New Roman"/>
          <w:sz w:val="28"/>
          <w:szCs w:val="28"/>
        </w:rPr>
        <w:t>При показе действия необходимо соблюдать основное требование –</w:t>
      </w:r>
      <w:r w:rsidR="000227AA">
        <w:rPr>
          <w:rFonts w:ascii="Times New Roman" w:hAnsi="Times New Roman" w:cs="Times New Roman"/>
          <w:sz w:val="28"/>
          <w:szCs w:val="28"/>
        </w:rPr>
        <w:t xml:space="preserve"> </w:t>
      </w:r>
      <w:r w:rsidRPr="00D3573B">
        <w:rPr>
          <w:rFonts w:ascii="Times New Roman" w:hAnsi="Times New Roman" w:cs="Times New Roman"/>
          <w:sz w:val="28"/>
          <w:szCs w:val="28"/>
        </w:rPr>
        <w:lastRenderedPageBreak/>
        <w:t>обращать внимание спортсмена на самое главное. Не следует сразу фиксировать внимание спортсмена на большом количестве элементарных движений или фаз. Для этого при показе преподаватель становиться так, чтобы занимающиеся хорошо видели ту часть (элемент), на которую он обращает внимание.</w:t>
      </w:r>
      <w:r w:rsidR="00EF014F" w:rsidRPr="00D3573B">
        <w:rPr>
          <w:rFonts w:ascii="Times New Roman" w:hAnsi="Times New Roman" w:cs="Times New Roman"/>
          <w:sz w:val="28"/>
          <w:szCs w:val="28"/>
        </w:rPr>
        <w:t xml:space="preserve"> </w:t>
      </w:r>
      <w:r w:rsidR="00D55FEA" w:rsidRPr="00D3573B">
        <w:rPr>
          <w:rFonts w:ascii="Times New Roman" w:hAnsi="Times New Roman" w:cs="Times New Roman"/>
          <w:sz w:val="28"/>
          <w:szCs w:val="28"/>
          <w:lang w:eastAsia="ru-RU"/>
        </w:rPr>
        <w:t xml:space="preserve">Идеологическое значение </w:t>
      </w:r>
      <w:r w:rsidR="00051699">
        <w:rPr>
          <w:rFonts w:ascii="Times New Roman" w:hAnsi="Times New Roman" w:cs="Times New Roman"/>
          <w:sz w:val="28"/>
          <w:szCs w:val="28"/>
          <w:lang w:eastAsia="ru-RU"/>
        </w:rPr>
        <w:t>тхэквондо</w:t>
      </w:r>
      <w:r w:rsidR="00EF014F" w:rsidRPr="00D3573B">
        <w:rPr>
          <w:rFonts w:ascii="Times New Roman" w:hAnsi="Times New Roman" w:cs="Times New Roman"/>
          <w:sz w:val="28"/>
          <w:szCs w:val="28"/>
          <w:lang w:eastAsia="ru-RU"/>
        </w:rPr>
        <w:t xml:space="preserve"> основано на 3-х идеа</w:t>
      </w:r>
      <w:r w:rsidR="00D55FEA" w:rsidRPr="00D3573B">
        <w:rPr>
          <w:rFonts w:ascii="Times New Roman" w:hAnsi="Times New Roman" w:cs="Times New Roman"/>
          <w:sz w:val="28"/>
          <w:szCs w:val="28"/>
          <w:lang w:eastAsia="ru-RU"/>
        </w:rPr>
        <w:t xml:space="preserve">лах, которые составляют суть </w:t>
      </w:r>
      <w:r w:rsidR="00051699">
        <w:rPr>
          <w:rFonts w:ascii="Times New Roman" w:hAnsi="Times New Roman" w:cs="Times New Roman"/>
          <w:sz w:val="28"/>
          <w:szCs w:val="28"/>
          <w:lang w:eastAsia="ru-RU"/>
        </w:rPr>
        <w:t>тхэквондо</w:t>
      </w:r>
      <w:r w:rsidR="00D55FEA" w:rsidRPr="00D3573B">
        <w:rPr>
          <w:rFonts w:ascii="Times New Roman" w:hAnsi="Times New Roman" w:cs="Times New Roman"/>
          <w:sz w:val="28"/>
          <w:szCs w:val="28"/>
          <w:lang w:eastAsia="ru-RU"/>
        </w:rPr>
        <w:t xml:space="preserve">. </w:t>
      </w:r>
      <w:r w:rsidR="00EF014F" w:rsidRPr="00D3573B">
        <w:rPr>
          <w:rFonts w:ascii="Times New Roman" w:hAnsi="Times New Roman" w:cs="Times New Roman"/>
          <w:sz w:val="28"/>
          <w:szCs w:val="28"/>
          <w:lang w:eastAsia="ru-RU"/>
        </w:rPr>
        <w:t xml:space="preserve">Кроме того, современное </w:t>
      </w:r>
      <w:r w:rsidR="00051699">
        <w:rPr>
          <w:rFonts w:ascii="Times New Roman" w:hAnsi="Times New Roman" w:cs="Times New Roman"/>
          <w:sz w:val="28"/>
          <w:szCs w:val="28"/>
          <w:lang w:eastAsia="ru-RU"/>
        </w:rPr>
        <w:t>тхэквондо</w:t>
      </w:r>
      <w:r w:rsidR="00EF014F" w:rsidRPr="00D3573B">
        <w:rPr>
          <w:rFonts w:ascii="Times New Roman" w:hAnsi="Times New Roman" w:cs="Times New Roman"/>
          <w:sz w:val="28"/>
          <w:szCs w:val="28"/>
          <w:lang w:eastAsia="ru-RU"/>
        </w:rPr>
        <w:t xml:space="preserve"> – это метод физического воспитания и система соревнований.</w:t>
      </w:r>
      <w:r w:rsidR="00D55FEA" w:rsidRPr="00D3573B">
        <w:rPr>
          <w:rFonts w:ascii="Times New Roman" w:hAnsi="Times New Roman" w:cs="Times New Roman"/>
          <w:sz w:val="28"/>
          <w:szCs w:val="28"/>
          <w:lang w:eastAsia="ru-RU"/>
        </w:rPr>
        <w:t xml:space="preserve"> </w:t>
      </w:r>
      <w:r w:rsidRPr="00D3573B">
        <w:rPr>
          <w:rFonts w:ascii="Times New Roman" w:hAnsi="Times New Roman" w:cs="Times New Roman"/>
          <w:sz w:val="28"/>
          <w:szCs w:val="28"/>
        </w:rPr>
        <w:t>Новое лучше воспринимается, если его увязать с усвоенным ранее. При показе нового варианта приема тренер указывает на те элементы, которые были усвоены раньше.</w:t>
      </w:r>
      <w:r w:rsidR="00722C53" w:rsidRPr="00D3573B">
        <w:rPr>
          <w:rFonts w:ascii="Times New Roman" w:hAnsi="Times New Roman" w:cs="Times New Roman"/>
          <w:sz w:val="28"/>
          <w:szCs w:val="28"/>
        </w:rPr>
        <w:t xml:space="preserve"> </w:t>
      </w:r>
      <w:r w:rsidRPr="00D3573B">
        <w:rPr>
          <w:rFonts w:ascii="Times New Roman" w:hAnsi="Times New Roman" w:cs="Times New Roman"/>
          <w:sz w:val="28"/>
          <w:szCs w:val="28"/>
        </w:rPr>
        <w:t>Такой показ позволяет быстрее создать правильное представление об изучаемом действии.</w:t>
      </w:r>
    </w:p>
    <w:p w:rsidR="00D87867" w:rsidRPr="00D3573B" w:rsidRDefault="00D87867" w:rsidP="00D3573B">
      <w:pPr>
        <w:widowControl w:val="0"/>
        <w:suppressAutoHyphens/>
        <w:spacing w:after="0" w:line="360" w:lineRule="auto"/>
        <w:ind w:firstLine="709"/>
        <w:jc w:val="both"/>
        <w:rPr>
          <w:rFonts w:ascii="Times New Roman" w:hAnsi="Times New Roman" w:cs="Times New Roman"/>
          <w:sz w:val="28"/>
          <w:szCs w:val="28"/>
        </w:rPr>
      </w:pPr>
      <w:r w:rsidRPr="00D3573B">
        <w:rPr>
          <w:rFonts w:ascii="Times New Roman" w:hAnsi="Times New Roman" w:cs="Times New Roman"/>
          <w:sz w:val="28"/>
          <w:szCs w:val="28"/>
        </w:rPr>
        <w:t>Этому способствуют специальные подводящие упражнения.</w:t>
      </w:r>
    </w:p>
    <w:p w:rsidR="00D87867" w:rsidRPr="00D3573B" w:rsidRDefault="00D87867" w:rsidP="00D3573B">
      <w:pPr>
        <w:widowControl w:val="0"/>
        <w:suppressAutoHyphens/>
        <w:spacing w:after="0" w:line="360" w:lineRule="auto"/>
        <w:ind w:firstLine="709"/>
        <w:jc w:val="both"/>
        <w:rPr>
          <w:rFonts w:ascii="Times New Roman" w:hAnsi="Times New Roman" w:cs="Times New Roman"/>
          <w:sz w:val="28"/>
          <w:szCs w:val="28"/>
        </w:rPr>
      </w:pPr>
      <w:r w:rsidRPr="00D3573B">
        <w:rPr>
          <w:rFonts w:ascii="Times New Roman" w:hAnsi="Times New Roman" w:cs="Times New Roman"/>
          <w:sz w:val="28"/>
          <w:szCs w:val="28"/>
        </w:rPr>
        <w:t>Наиболее полное представление о приеме складывается, если:</w:t>
      </w:r>
    </w:p>
    <w:p w:rsidR="00D87867" w:rsidRPr="00D3573B" w:rsidRDefault="00D87867" w:rsidP="00D3573B">
      <w:pPr>
        <w:widowControl w:val="0"/>
        <w:suppressAutoHyphens/>
        <w:spacing w:after="0" w:line="360" w:lineRule="auto"/>
        <w:ind w:firstLine="709"/>
        <w:jc w:val="both"/>
        <w:rPr>
          <w:rFonts w:ascii="Times New Roman" w:hAnsi="Times New Roman" w:cs="Times New Roman"/>
          <w:sz w:val="28"/>
          <w:szCs w:val="28"/>
        </w:rPr>
      </w:pPr>
      <w:r w:rsidRPr="00D3573B">
        <w:rPr>
          <w:rFonts w:ascii="Times New Roman" w:hAnsi="Times New Roman" w:cs="Times New Roman"/>
          <w:sz w:val="28"/>
          <w:szCs w:val="28"/>
        </w:rPr>
        <w:t>а) при показе приема объясняет его технические тактические свойства;</w:t>
      </w:r>
    </w:p>
    <w:p w:rsidR="00D87867" w:rsidRPr="00D3573B" w:rsidRDefault="00D87867" w:rsidP="00D3573B">
      <w:pPr>
        <w:widowControl w:val="0"/>
        <w:suppressAutoHyphens/>
        <w:spacing w:after="0" w:line="360" w:lineRule="auto"/>
        <w:ind w:firstLine="709"/>
        <w:jc w:val="both"/>
        <w:rPr>
          <w:rFonts w:ascii="Times New Roman" w:hAnsi="Times New Roman" w:cs="Times New Roman"/>
          <w:sz w:val="28"/>
          <w:szCs w:val="28"/>
        </w:rPr>
      </w:pPr>
      <w:r w:rsidRPr="00D3573B">
        <w:rPr>
          <w:rFonts w:ascii="Times New Roman" w:hAnsi="Times New Roman" w:cs="Times New Roman"/>
          <w:sz w:val="28"/>
          <w:szCs w:val="28"/>
        </w:rPr>
        <w:t>б) создают (показывают) ситуацию, при которой наиболее удобно выполнять изучаемый прием;</w:t>
      </w:r>
    </w:p>
    <w:p w:rsidR="00D87867" w:rsidRPr="00D3573B" w:rsidRDefault="00D87867" w:rsidP="00D3573B">
      <w:pPr>
        <w:widowControl w:val="0"/>
        <w:suppressAutoHyphens/>
        <w:spacing w:after="0" w:line="360" w:lineRule="auto"/>
        <w:ind w:firstLine="709"/>
        <w:jc w:val="both"/>
        <w:rPr>
          <w:rFonts w:ascii="Times New Roman" w:hAnsi="Times New Roman" w:cs="Times New Roman"/>
          <w:sz w:val="28"/>
          <w:szCs w:val="28"/>
        </w:rPr>
      </w:pPr>
      <w:r w:rsidRPr="00D3573B">
        <w:rPr>
          <w:rFonts w:ascii="Times New Roman" w:hAnsi="Times New Roman" w:cs="Times New Roman"/>
          <w:sz w:val="28"/>
          <w:szCs w:val="28"/>
        </w:rPr>
        <w:t>в) прием показывают в целом так, как его выполняют в поединках (такой показ имеет целью создать общее представление о приеме)</w:t>
      </w:r>
    </w:p>
    <w:p w:rsidR="00D87867" w:rsidRPr="00D3573B" w:rsidRDefault="00D87867" w:rsidP="00D3573B">
      <w:pPr>
        <w:widowControl w:val="0"/>
        <w:suppressAutoHyphens/>
        <w:spacing w:after="0" w:line="360" w:lineRule="auto"/>
        <w:ind w:firstLine="709"/>
        <w:jc w:val="both"/>
        <w:rPr>
          <w:rFonts w:ascii="Times New Roman" w:hAnsi="Times New Roman" w:cs="Times New Roman"/>
          <w:sz w:val="28"/>
          <w:szCs w:val="28"/>
        </w:rPr>
      </w:pPr>
      <w:r w:rsidRPr="00D3573B">
        <w:rPr>
          <w:rFonts w:ascii="Times New Roman" w:hAnsi="Times New Roman" w:cs="Times New Roman"/>
          <w:sz w:val="28"/>
          <w:szCs w:val="28"/>
        </w:rPr>
        <w:t>г) прием показывают по элементам медленно (такой показ имеет целью создать на общем фоне более точное представление о важных элементах приема);</w:t>
      </w:r>
    </w:p>
    <w:p w:rsidR="00D87867" w:rsidRPr="00D3573B" w:rsidRDefault="00D87867" w:rsidP="00D3573B">
      <w:pPr>
        <w:widowControl w:val="0"/>
        <w:suppressAutoHyphens/>
        <w:spacing w:after="0" w:line="360" w:lineRule="auto"/>
        <w:ind w:firstLine="709"/>
        <w:jc w:val="both"/>
        <w:rPr>
          <w:rFonts w:ascii="Times New Roman" w:hAnsi="Times New Roman" w:cs="Times New Roman"/>
          <w:sz w:val="28"/>
          <w:szCs w:val="28"/>
        </w:rPr>
      </w:pPr>
      <w:r w:rsidRPr="00D3573B">
        <w:rPr>
          <w:rFonts w:ascii="Times New Roman" w:hAnsi="Times New Roman" w:cs="Times New Roman"/>
          <w:sz w:val="28"/>
          <w:szCs w:val="28"/>
        </w:rPr>
        <w:t>д) прием показывают в целом в таком виде, в каком следует начинать изучение.</w:t>
      </w:r>
    </w:p>
    <w:p w:rsidR="00D87867" w:rsidRPr="00D3573B" w:rsidRDefault="00D87867" w:rsidP="00D3573B">
      <w:pPr>
        <w:widowControl w:val="0"/>
        <w:suppressAutoHyphens/>
        <w:spacing w:after="0" w:line="360" w:lineRule="auto"/>
        <w:ind w:firstLine="709"/>
        <w:jc w:val="both"/>
        <w:rPr>
          <w:rFonts w:ascii="Times New Roman" w:hAnsi="Times New Roman" w:cs="Times New Roman"/>
          <w:sz w:val="28"/>
          <w:szCs w:val="28"/>
        </w:rPr>
      </w:pPr>
      <w:r w:rsidRPr="00D3573B">
        <w:rPr>
          <w:rFonts w:ascii="Times New Roman" w:hAnsi="Times New Roman" w:cs="Times New Roman"/>
          <w:sz w:val="28"/>
          <w:szCs w:val="28"/>
        </w:rPr>
        <w:t>Показывать приемы и упражнения надо четко, без лишних движений. Небрежность, неточность может вызвать у занимающихся неправильное представление о приеме. В результате при его выполнении у них могут появиться ошибки.</w:t>
      </w:r>
    </w:p>
    <w:p w:rsidR="00D87867" w:rsidRPr="00D3573B" w:rsidRDefault="00D87867" w:rsidP="00D3573B">
      <w:pPr>
        <w:widowControl w:val="0"/>
        <w:suppressAutoHyphens/>
        <w:spacing w:after="0" w:line="360" w:lineRule="auto"/>
        <w:ind w:firstLine="709"/>
        <w:jc w:val="both"/>
        <w:rPr>
          <w:rFonts w:ascii="Times New Roman" w:hAnsi="Times New Roman" w:cs="Times New Roman"/>
          <w:sz w:val="28"/>
          <w:szCs w:val="28"/>
        </w:rPr>
      </w:pPr>
      <w:r w:rsidRPr="00D3573B">
        <w:rPr>
          <w:rFonts w:ascii="Times New Roman" w:hAnsi="Times New Roman" w:cs="Times New Roman"/>
          <w:sz w:val="28"/>
          <w:szCs w:val="28"/>
        </w:rPr>
        <w:t xml:space="preserve">Если преподаватель не может сам образцово показать прием, то он прибегает к помощи спортсмена, владеющего этим приемом, или к видео, фотографиям и рисункам. Эти же средства используются, когда надо </w:t>
      </w:r>
      <w:r w:rsidRPr="00D3573B">
        <w:rPr>
          <w:rFonts w:ascii="Times New Roman" w:hAnsi="Times New Roman" w:cs="Times New Roman"/>
          <w:sz w:val="28"/>
          <w:szCs w:val="28"/>
        </w:rPr>
        <w:lastRenderedPageBreak/>
        <w:t>показать ошибки или те приемы, которые нельзя вычленить.</w:t>
      </w:r>
    </w:p>
    <w:p w:rsidR="00D87867" w:rsidRPr="00D3573B" w:rsidRDefault="00D87867" w:rsidP="00D3573B">
      <w:pPr>
        <w:widowControl w:val="0"/>
        <w:suppressAutoHyphens/>
        <w:spacing w:after="0" w:line="360" w:lineRule="auto"/>
        <w:ind w:firstLine="709"/>
        <w:jc w:val="both"/>
        <w:rPr>
          <w:rFonts w:ascii="Times New Roman" w:hAnsi="Times New Roman" w:cs="Times New Roman"/>
          <w:sz w:val="28"/>
          <w:szCs w:val="28"/>
        </w:rPr>
      </w:pPr>
      <w:r w:rsidRPr="00D3573B">
        <w:rPr>
          <w:rFonts w:ascii="Times New Roman" w:hAnsi="Times New Roman" w:cs="Times New Roman"/>
          <w:sz w:val="28"/>
          <w:szCs w:val="28"/>
        </w:rPr>
        <w:t>Если обучение ведется наглядно, то в результате у занимающихся складывается правильное представление о технике и, следовательно, они могут добиваться правильного выполнения изучаемых упражнений и приемов.</w:t>
      </w:r>
    </w:p>
    <w:p w:rsidR="00D87867" w:rsidRPr="00D3573B" w:rsidRDefault="00D87867" w:rsidP="00D3573B">
      <w:pPr>
        <w:widowControl w:val="0"/>
        <w:suppressAutoHyphens/>
        <w:spacing w:after="0" w:line="360" w:lineRule="auto"/>
        <w:ind w:firstLine="709"/>
        <w:jc w:val="both"/>
        <w:rPr>
          <w:rFonts w:ascii="Times New Roman" w:hAnsi="Times New Roman" w:cs="Times New Roman"/>
          <w:sz w:val="28"/>
          <w:szCs w:val="28"/>
        </w:rPr>
      </w:pPr>
      <w:r w:rsidRPr="00D3573B">
        <w:rPr>
          <w:rFonts w:ascii="Times New Roman" w:hAnsi="Times New Roman" w:cs="Times New Roman"/>
          <w:sz w:val="28"/>
          <w:szCs w:val="28"/>
        </w:rPr>
        <w:t>Обучение надо проводить по определенной системе, соблюдая последовательность в изложении материала. Преподаватель определяет систему последовательности действий и содержание работы занимающихся. Для этого следует при обучении учитывать подготовленность занимающихся и другие условия.</w:t>
      </w:r>
    </w:p>
    <w:p w:rsidR="00D87867" w:rsidRPr="00D3573B" w:rsidRDefault="00D87867" w:rsidP="00D3573B">
      <w:pPr>
        <w:widowControl w:val="0"/>
        <w:suppressAutoHyphens/>
        <w:spacing w:after="0" w:line="360" w:lineRule="auto"/>
        <w:ind w:firstLine="709"/>
        <w:jc w:val="both"/>
        <w:rPr>
          <w:rFonts w:ascii="Times New Roman" w:hAnsi="Times New Roman" w:cs="Times New Roman"/>
          <w:sz w:val="28"/>
          <w:szCs w:val="28"/>
        </w:rPr>
      </w:pPr>
      <w:r w:rsidRPr="00D3573B">
        <w:rPr>
          <w:rFonts w:ascii="Times New Roman" w:hAnsi="Times New Roman" w:cs="Times New Roman"/>
          <w:sz w:val="28"/>
          <w:szCs w:val="28"/>
        </w:rPr>
        <w:t>Планируя занятия, надо продумать систему, по которой следует изучать материал и совершенствовать знания, умения и навыки спортсменов. Систематичность изучения материала должна быть отражена в учебных планах, графиках и расписаниях. В этих документах тренер предусматривает последовательность изучения теоретического курса, совершенствовани6е в тех</w:t>
      </w:r>
      <w:r w:rsidR="009D5EED">
        <w:rPr>
          <w:rFonts w:ascii="Times New Roman" w:hAnsi="Times New Roman" w:cs="Times New Roman"/>
          <w:sz w:val="28"/>
          <w:szCs w:val="28"/>
        </w:rPr>
        <w:t>нике и тактике, выполнение обще</w:t>
      </w:r>
      <w:r w:rsidRPr="00D3573B">
        <w:rPr>
          <w:rFonts w:ascii="Times New Roman" w:hAnsi="Times New Roman" w:cs="Times New Roman"/>
          <w:sz w:val="28"/>
          <w:szCs w:val="28"/>
        </w:rPr>
        <w:t>развивающих и специальных упражнений, увеличение нагрузки (объем и интенсивность упражнений), развитие отдельных физических качеств, содержание учебных и тренировочных поединков, соревнованиях, в которых предстоит участвовать спортсменам, и т.д.</w:t>
      </w:r>
    </w:p>
    <w:p w:rsidR="00D87867" w:rsidRPr="00D3573B" w:rsidRDefault="00D87867" w:rsidP="00D3573B">
      <w:pPr>
        <w:widowControl w:val="0"/>
        <w:suppressAutoHyphens/>
        <w:spacing w:after="0" w:line="360" w:lineRule="auto"/>
        <w:ind w:firstLine="709"/>
        <w:jc w:val="both"/>
        <w:rPr>
          <w:rFonts w:ascii="Times New Roman" w:hAnsi="Times New Roman" w:cs="Times New Roman"/>
          <w:sz w:val="28"/>
          <w:szCs w:val="28"/>
        </w:rPr>
      </w:pPr>
      <w:r w:rsidRPr="00D3573B">
        <w:rPr>
          <w:rFonts w:ascii="Times New Roman" w:hAnsi="Times New Roman" w:cs="Times New Roman"/>
          <w:sz w:val="28"/>
          <w:szCs w:val="28"/>
        </w:rPr>
        <w:t>Весь материал тренер- педагог должен расположить в соответствии с требованиями дидактических правил: от простого - к сложному, от легкого к трудному, от известно</w:t>
      </w:r>
      <w:r w:rsidR="000B5ED6">
        <w:rPr>
          <w:rFonts w:ascii="Times New Roman" w:hAnsi="Times New Roman" w:cs="Times New Roman"/>
          <w:sz w:val="28"/>
          <w:szCs w:val="28"/>
        </w:rPr>
        <w:t>го</w:t>
      </w:r>
      <w:r w:rsidRPr="00D3573B">
        <w:rPr>
          <w:rFonts w:ascii="Times New Roman" w:hAnsi="Times New Roman" w:cs="Times New Roman"/>
          <w:sz w:val="28"/>
          <w:szCs w:val="28"/>
        </w:rPr>
        <w:t xml:space="preserve"> к неизвестному.</w:t>
      </w:r>
    </w:p>
    <w:p w:rsidR="00D87867" w:rsidRPr="00D3573B" w:rsidRDefault="00D87867" w:rsidP="00D3573B">
      <w:pPr>
        <w:widowControl w:val="0"/>
        <w:suppressAutoHyphens/>
        <w:spacing w:after="0" w:line="360" w:lineRule="auto"/>
        <w:ind w:firstLine="709"/>
        <w:jc w:val="both"/>
        <w:rPr>
          <w:rFonts w:ascii="Times New Roman" w:hAnsi="Times New Roman" w:cs="Times New Roman"/>
          <w:sz w:val="28"/>
          <w:szCs w:val="28"/>
        </w:rPr>
      </w:pPr>
      <w:r w:rsidRPr="00D3573B">
        <w:rPr>
          <w:rFonts w:ascii="Times New Roman" w:hAnsi="Times New Roman" w:cs="Times New Roman"/>
          <w:sz w:val="28"/>
          <w:szCs w:val="28"/>
        </w:rPr>
        <w:t>При обучении следует предусматривать регулярность занятий и добиваться хорошей их посещаемости. Постоянный состав групп, стабильное расписание занятий, рациональное чередование занятий, распределение нагрузки в уроке и ряде занятий, сочетание постепенного повышения нагрузки, ее снижения отдых</w:t>
      </w:r>
      <w:r w:rsidR="00EC005B">
        <w:rPr>
          <w:rFonts w:ascii="Times New Roman" w:hAnsi="Times New Roman" w:cs="Times New Roman"/>
          <w:sz w:val="28"/>
          <w:szCs w:val="28"/>
        </w:rPr>
        <w:t xml:space="preserve"> </w:t>
      </w:r>
      <w:r w:rsidRPr="00D3573B">
        <w:rPr>
          <w:rFonts w:ascii="Times New Roman" w:hAnsi="Times New Roman" w:cs="Times New Roman"/>
          <w:sz w:val="28"/>
          <w:szCs w:val="28"/>
        </w:rPr>
        <w:t>- все это создает систему работы, обеспечивающую укрепление здоровья спортсмена и эффективное повышение спортивных результатов.</w:t>
      </w:r>
    </w:p>
    <w:p w:rsidR="00D87867" w:rsidRPr="00D3573B" w:rsidRDefault="00D87867" w:rsidP="009D5EED">
      <w:pPr>
        <w:widowControl w:val="0"/>
        <w:suppressAutoHyphens/>
        <w:spacing w:after="0" w:line="360" w:lineRule="auto"/>
        <w:ind w:firstLine="709"/>
        <w:jc w:val="both"/>
        <w:rPr>
          <w:rFonts w:ascii="Times New Roman" w:hAnsi="Times New Roman" w:cs="Times New Roman"/>
          <w:sz w:val="28"/>
          <w:szCs w:val="28"/>
        </w:rPr>
      </w:pPr>
      <w:r w:rsidRPr="00D3573B">
        <w:rPr>
          <w:rFonts w:ascii="Times New Roman" w:hAnsi="Times New Roman" w:cs="Times New Roman"/>
          <w:sz w:val="28"/>
          <w:szCs w:val="28"/>
        </w:rPr>
        <w:lastRenderedPageBreak/>
        <w:t>Надо так построить обучение, чтобы занимающиеся усваивали материал и решали поставленные перед ними задачи. Это возможно только в том случае, если занимающиеся подготовлены к решению этих задач, а изучаемый материал доступен. Чтобы материал был доступным для занимающихся, необходимо всесторонняя подготовка, которая является основой для достижения высоких спортивных результатов.</w:t>
      </w:r>
      <w:r w:rsidR="008821BF" w:rsidRPr="00D3573B">
        <w:rPr>
          <w:rFonts w:ascii="Times New Roman" w:hAnsi="Times New Roman" w:cs="Times New Roman"/>
          <w:sz w:val="28"/>
          <w:szCs w:val="28"/>
        </w:rPr>
        <w:t xml:space="preserve"> </w:t>
      </w:r>
    </w:p>
    <w:p w:rsidR="00D87867" w:rsidRPr="00D3573B" w:rsidRDefault="00D87867" w:rsidP="00D3573B">
      <w:pPr>
        <w:widowControl w:val="0"/>
        <w:suppressAutoHyphens/>
        <w:spacing w:after="0" w:line="360" w:lineRule="auto"/>
        <w:ind w:firstLine="709"/>
        <w:jc w:val="both"/>
        <w:rPr>
          <w:rFonts w:ascii="Times New Roman" w:hAnsi="Times New Roman" w:cs="Times New Roman"/>
          <w:sz w:val="28"/>
          <w:szCs w:val="28"/>
        </w:rPr>
      </w:pPr>
      <w:r w:rsidRPr="00D3573B">
        <w:rPr>
          <w:rFonts w:ascii="Times New Roman" w:hAnsi="Times New Roman" w:cs="Times New Roman"/>
          <w:sz w:val="28"/>
          <w:szCs w:val="28"/>
        </w:rPr>
        <w:t>Планирование педагогического процесса и проведения занятий строятся с учетом индивидуальных особенностей каждого занимающегося. Индивидуальные особенности спортсменов устанавливаются в процессе изучения данных врачебного контроля, контрольные анкетных данных, бесед, предварительных испытаний и наблюдений в процессе занятий.</w:t>
      </w:r>
    </w:p>
    <w:p w:rsidR="00D87867" w:rsidRPr="00D3573B" w:rsidRDefault="00D87867" w:rsidP="00D3573B">
      <w:pPr>
        <w:widowControl w:val="0"/>
        <w:suppressAutoHyphens/>
        <w:spacing w:after="0" w:line="360" w:lineRule="auto"/>
        <w:ind w:firstLine="709"/>
        <w:jc w:val="both"/>
        <w:rPr>
          <w:rFonts w:ascii="Times New Roman" w:hAnsi="Times New Roman" w:cs="Times New Roman"/>
          <w:sz w:val="28"/>
          <w:szCs w:val="28"/>
        </w:rPr>
      </w:pPr>
      <w:r w:rsidRPr="00D3573B">
        <w:rPr>
          <w:rFonts w:ascii="Times New Roman" w:hAnsi="Times New Roman" w:cs="Times New Roman"/>
          <w:sz w:val="28"/>
          <w:szCs w:val="28"/>
        </w:rPr>
        <w:t>Надо строить так обучение, чтобы к концу изучения материала или в момент постановки тренером задачи спортсмены были подготовлены к его выполнению. Для этого необходимо в предшествующих занятиях или прямо на уроке провести работу по подготовке к решению последующих задач.</w:t>
      </w:r>
    </w:p>
    <w:p w:rsidR="00D87867" w:rsidRPr="00D3573B" w:rsidRDefault="00D87867" w:rsidP="00D3573B">
      <w:pPr>
        <w:widowControl w:val="0"/>
        <w:suppressAutoHyphens/>
        <w:spacing w:after="0" w:line="360" w:lineRule="auto"/>
        <w:ind w:firstLine="709"/>
        <w:jc w:val="both"/>
        <w:rPr>
          <w:rFonts w:ascii="Times New Roman" w:hAnsi="Times New Roman" w:cs="Times New Roman"/>
          <w:sz w:val="28"/>
          <w:szCs w:val="28"/>
        </w:rPr>
      </w:pPr>
      <w:r w:rsidRPr="00D3573B">
        <w:rPr>
          <w:rFonts w:ascii="Times New Roman" w:hAnsi="Times New Roman" w:cs="Times New Roman"/>
          <w:sz w:val="28"/>
          <w:szCs w:val="28"/>
        </w:rPr>
        <w:t>Подготовка к изучению приемов складывается из развития у занимающихся физических качеств, с помощью которых спортсмены должны овладеть необходимым количеством навыков, помогающих усвоению приема. Большую роль для развития</w:t>
      </w:r>
      <w:r w:rsidR="000227AA">
        <w:rPr>
          <w:rFonts w:ascii="Times New Roman" w:hAnsi="Times New Roman" w:cs="Times New Roman"/>
          <w:sz w:val="28"/>
          <w:szCs w:val="28"/>
        </w:rPr>
        <w:t xml:space="preserve"> физических качеств играют обще</w:t>
      </w:r>
      <w:r w:rsidRPr="00D3573B">
        <w:rPr>
          <w:rFonts w:ascii="Times New Roman" w:hAnsi="Times New Roman" w:cs="Times New Roman"/>
          <w:sz w:val="28"/>
          <w:szCs w:val="28"/>
        </w:rPr>
        <w:t>развивающие и специальные упражнения.</w:t>
      </w:r>
    </w:p>
    <w:p w:rsidR="00D87867" w:rsidRPr="00D3573B" w:rsidRDefault="00D87867" w:rsidP="00D3573B">
      <w:pPr>
        <w:widowControl w:val="0"/>
        <w:suppressAutoHyphens/>
        <w:spacing w:after="0" w:line="360" w:lineRule="auto"/>
        <w:ind w:firstLine="709"/>
        <w:jc w:val="both"/>
        <w:rPr>
          <w:rFonts w:ascii="Times New Roman" w:hAnsi="Times New Roman" w:cs="Times New Roman"/>
          <w:sz w:val="28"/>
          <w:szCs w:val="28"/>
        </w:rPr>
      </w:pPr>
      <w:r w:rsidRPr="00D3573B">
        <w:rPr>
          <w:rFonts w:ascii="Times New Roman" w:hAnsi="Times New Roman" w:cs="Times New Roman"/>
          <w:sz w:val="28"/>
          <w:szCs w:val="28"/>
        </w:rPr>
        <w:t>При проведени</w:t>
      </w:r>
      <w:r w:rsidR="000227AA">
        <w:rPr>
          <w:rFonts w:ascii="Times New Roman" w:hAnsi="Times New Roman" w:cs="Times New Roman"/>
          <w:sz w:val="28"/>
          <w:szCs w:val="28"/>
        </w:rPr>
        <w:t>и</w:t>
      </w:r>
      <w:r w:rsidRPr="00D3573B">
        <w:rPr>
          <w:rFonts w:ascii="Times New Roman" w:hAnsi="Times New Roman" w:cs="Times New Roman"/>
          <w:sz w:val="28"/>
          <w:szCs w:val="28"/>
        </w:rPr>
        <w:t xml:space="preserve"> занятий в группе преподавателю приходиться вести работу со спортсменами, имеющими различную степень общей и специальной подготовки. Перед тем как приступить к изучению приема, такие спортсменов должны выполнять различный объем работы. Подготовке более слабых спортсменов надо уделять большее внимание. Для этого им следует давать дополнительные задания как во время занятий, так и вне их.</w:t>
      </w:r>
    </w:p>
    <w:p w:rsidR="00D87867" w:rsidRPr="00D3573B" w:rsidRDefault="00D87867" w:rsidP="00D3573B">
      <w:pPr>
        <w:widowControl w:val="0"/>
        <w:suppressAutoHyphens/>
        <w:spacing w:after="0" w:line="360" w:lineRule="auto"/>
        <w:ind w:firstLine="709"/>
        <w:jc w:val="both"/>
        <w:rPr>
          <w:rFonts w:ascii="Times New Roman" w:hAnsi="Times New Roman" w:cs="Times New Roman"/>
          <w:sz w:val="28"/>
          <w:szCs w:val="28"/>
        </w:rPr>
      </w:pPr>
      <w:r w:rsidRPr="00D3573B">
        <w:rPr>
          <w:rFonts w:ascii="Times New Roman" w:hAnsi="Times New Roman" w:cs="Times New Roman"/>
          <w:sz w:val="28"/>
          <w:szCs w:val="28"/>
        </w:rPr>
        <w:t>Для предварительной подготовки к изучению приемов применяются</w:t>
      </w:r>
      <w:r w:rsidR="00EC005B">
        <w:rPr>
          <w:rFonts w:ascii="Times New Roman" w:hAnsi="Times New Roman" w:cs="Times New Roman"/>
          <w:sz w:val="28"/>
          <w:szCs w:val="28"/>
        </w:rPr>
        <w:t xml:space="preserve"> </w:t>
      </w:r>
      <w:r w:rsidRPr="00D3573B">
        <w:rPr>
          <w:rFonts w:ascii="Times New Roman" w:hAnsi="Times New Roman" w:cs="Times New Roman"/>
          <w:sz w:val="28"/>
          <w:szCs w:val="28"/>
        </w:rPr>
        <w:t>подводящие упражнения.</w:t>
      </w:r>
    </w:p>
    <w:p w:rsidR="00D87867" w:rsidRPr="00D3573B" w:rsidRDefault="00D87867" w:rsidP="00D3573B">
      <w:pPr>
        <w:widowControl w:val="0"/>
        <w:suppressAutoHyphens/>
        <w:spacing w:after="0" w:line="360" w:lineRule="auto"/>
        <w:ind w:firstLine="709"/>
        <w:jc w:val="both"/>
        <w:rPr>
          <w:rFonts w:ascii="Times New Roman" w:hAnsi="Times New Roman" w:cs="Times New Roman"/>
          <w:sz w:val="28"/>
          <w:szCs w:val="28"/>
        </w:rPr>
      </w:pPr>
      <w:r w:rsidRPr="00D3573B">
        <w:rPr>
          <w:rFonts w:ascii="Times New Roman" w:hAnsi="Times New Roman" w:cs="Times New Roman"/>
          <w:sz w:val="28"/>
          <w:szCs w:val="28"/>
        </w:rPr>
        <w:t xml:space="preserve">Чтобы облегчить усвоение приемов, проводят занятия по физической и специальной подготовке, а </w:t>
      </w:r>
      <w:r w:rsidR="009D5EED" w:rsidRPr="00D3573B">
        <w:rPr>
          <w:rFonts w:ascii="Times New Roman" w:hAnsi="Times New Roman" w:cs="Times New Roman"/>
          <w:sz w:val="28"/>
          <w:szCs w:val="28"/>
        </w:rPr>
        <w:t>также</w:t>
      </w:r>
      <w:r w:rsidRPr="00D3573B">
        <w:rPr>
          <w:rFonts w:ascii="Times New Roman" w:hAnsi="Times New Roman" w:cs="Times New Roman"/>
          <w:sz w:val="28"/>
          <w:szCs w:val="28"/>
        </w:rPr>
        <w:t xml:space="preserve"> планируют уроки по определенной системе.</w:t>
      </w:r>
    </w:p>
    <w:p w:rsidR="00D87867" w:rsidRPr="00D3573B" w:rsidRDefault="00D87867" w:rsidP="00D3573B">
      <w:pPr>
        <w:widowControl w:val="0"/>
        <w:suppressAutoHyphens/>
        <w:spacing w:after="0" w:line="360" w:lineRule="auto"/>
        <w:ind w:firstLine="709"/>
        <w:jc w:val="both"/>
        <w:rPr>
          <w:rFonts w:ascii="Times New Roman" w:hAnsi="Times New Roman" w:cs="Times New Roman"/>
          <w:sz w:val="28"/>
          <w:szCs w:val="28"/>
        </w:rPr>
      </w:pPr>
      <w:r w:rsidRPr="00D3573B">
        <w:rPr>
          <w:rFonts w:ascii="Times New Roman" w:hAnsi="Times New Roman" w:cs="Times New Roman"/>
          <w:sz w:val="28"/>
          <w:szCs w:val="28"/>
        </w:rPr>
        <w:lastRenderedPageBreak/>
        <w:t xml:space="preserve">Обучать </w:t>
      </w:r>
      <w:r w:rsidR="00051699">
        <w:rPr>
          <w:rFonts w:ascii="Times New Roman" w:hAnsi="Times New Roman" w:cs="Times New Roman"/>
          <w:sz w:val="28"/>
          <w:szCs w:val="28"/>
        </w:rPr>
        <w:t>тхэквондо</w:t>
      </w:r>
      <w:r w:rsidRPr="00D3573B">
        <w:rPr>
          <w:rFonts w:ascii="Times New Roman" w:hAnsi="Times New Roman" w:cs="Times New Roman"/>
          <w:sz w:val="28"/>
          <w:szCs w:val="28"/>
        </w:rPr>
        <w:t xml:space="preserve"> надо так, чтобы у занимающихся формировались прочно закреплялись навыки спарринга. Для этого следует систематически повторять и применять знания на практике, т.е. в условиях поединка. Необходимо прочно закреплять навык выполнения не только отдельных приемов, но и всего поединка в целом (темп, маневрирование, тактика и др.)</w:t>
      </w:r>
    </w:p>
    <w:p w:rsidR="00EC005B" w:rsidRDefault="00D87867" w:rsidP="00D3573B">
      <w:pPr>
        <w:widowControl w:val="0"/>
        <w:suppressAutoHyphens/>
        <w:spacing w:after="0" w:line="360" w:lineRule="auto"/>
        <w:ind w:firstLine="709"/>
        <w:jc w:val="both"/>
        <w:rPr>
          <w:rFonts w:ascii="Times New Roman" w:hAnsi="Times New Roman" w:cs="Times New Roman"/>
          <w:sz w:val="28"/>
          <w:szCs w:val="28"/>
        </w:rPr>
      </w:pPr>
      <w:r w:rsidRPr="00D3573B">
        <w:rPr>
          <w:rFonts w:ascii="Times New Roman" w:hAnsi="Times New Roman" w:cs="Times New Roman"/>
          <w:sz w:val="28"/>
          <w:szCs w:val="28"/>
        </w:rPr>
        <w:t>Для прочного закрепления изученного приема преподаватель может на занятиях организовать своеобразные соревнования и установить специальные правила, которые заставят занимающихся совершенствовать определенные действия, сосредотачивать внимание и усилия на решение поставленной задачи и достижении цели.</w:t>
      </w:r>
    </w:p>
    <w:p w:rsidR="0067424E" w:rsidRPr="00D3573B" w:rsidRDefault="0067424E" w:rsidP="00D3573B">
      <w:pPr>
        <w:widowControl w:val="0"/>
        <w:suppressAutoHyphens/>
        <w:spacing w:after="0" w:line="360" w:lineRule="auto"/>
        <w:ind w:firstLine="709"/>
        <w:jc w:val="both"/>
        <w:rPr>
          <w:rFonts w:ascii="Times New Roman" w:hAnsi="Times New Roman" w:cs="Times New Roman"/>
          <w:sz w:val="28"/>
          <w:szCs w:val="28"/>
        </w:rPr>
      </w:pPr>
    </w:p>
    <w:p w:rsidR="00190795" w:rsidRPr="00D3573B" w:rsidRDefault="00051699" w:rsidP="00D3573B">
      <w:pPr>
        <w:widowControl w:val="0"/>
        <w:suppressAutoHyphen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1B4DBA" w:rsidRPr="00D3573B">
        <w:rPr>
          <w:rFonts w:ascii="Times New Roman" w:hAnsi="Times New Roman" w:cs="Times New Roman"/>
          <w:sz w:val="28"/>
          <w:szCs w:val="28"/>
        </w:rPr>
        <w:lastRenderedPageBreak/>
        <w:t>С</w:t>
      </w:r>
      <w:r w:rsidR="001B4DBA">
        <w:rPr>
          <w:rFonts w:ascii="Times New Roman" w:hAnsi="Times New Roman" w:cs="Times New Roman"/>
          <w:sz w:val="28"/>
          <w:szCs w:val="28"/>
        </w:rPr>
        <w:t>писок использованной литературы</w:t>
      </w:r>
    </w:p>
    <w:p w:rsidR="00A65235" w:rsidRPr="00D3573B" w:rsidRDefault="00A65235" w:rsidP="00D3573B">
      <w:pPr>
        <w:widowControl w:val="0"/>
        <w:suppressAutoHyphens/>
        <w:spacing w:after="0" w:line="360" w:lineRule="auto"/>
        <w:ind w:firstLine="709"/>
        <w:jc w:val="both"/>
        <w:rPr>
          <w:rFonts w:ascii="Times New Roman" w:hAnsi="Times New Roman" w:cs="Times New Roman"/>
          <w:sz w:val="28"/>
          <w:szCs w:val="28"/>
        </w:rPr>
      </w:pPr>
    </w:p>
    <w:p w:rsidR="00C33827" w:rsidRPr="00D3573B" w:rsidRDefault="00C33827" w:rsidP="001B4DBA">
      <w:pPr>
        <w:widowControl w:val="0"/>
        <w:suppressAutoHyphens/>
        <w:spacing w:after="0" w:line="360" w:lineRule="auto"/>
        <w:jc w:val="both"/>
        <w:rPr>
          <w:rFonts w:ascii="Times New Roman" w:hAnsi="Times New Roman" w:cs="Times New Roman"/>
          <w:sz w:val="28"/>
          <w:szCs w:val="28"/>
        </w:rPr>
      </w:pPr>
      <w:r w:rsidRPr="00D3573B">
        <w:rPr>
          <w:rFonts w:ascii="Times New Roman" w:hAnsi="Times New Roman" w:cs="Times New Roman"/>
          <w:sz w:val="28"/>
          <w:szCs w:val="28"/>
        </w:rPr>
        <w:t>1.</w:t>
      </w:r>
      <w:r w:rsidR="001B4DBA">
        <w:rPr>
          <w:rFonts w:ascii="Times New Roman" w:hAnsi="Times New Roman" w:cs="Times New Roman"/>
          <w:sz w:val="28"/>
          <w:szCs w:val="28"/>
        </w:rPr>
        <w:t xml:space="preserve"> </w:t>
      </w:r>
      <w:r w:rsidRPr="00D3573B">
        <w:rPr>
          <w:rFonts w:ascii="Times New Roman" w:hAnsi="Times New Roman" w:cs="Times New Roman"/>
          <w:sz w:val="28"/>
          <w:szCs w:val="28"/>
        </w:rPr>
        <w:t xml:space="preserve">Бирюков А.В. </w:t>
      </w:r>
      <w:r w:rsidR="00051699">
        <w:rPr>
          <w:rFonts w:ascii="Times New Roman" w:hAnsi="Times New Roman" w:cs="Times New Roman"/>
          <w:sz w:val="28"/>
          <w:szCs w:val="28"/>
        </w:rPr>
        <w:t>Тхэквондо</w:t>
      </w:r>
      <w:r w:rsidRPr="00D3573B">
        <w:rPr>
          <w:rFonts w:ascii="Times New Roman" w:hAnsi="Times New Roman" w:cs="Times New Roman"/>
          <w:sz w:val="28"/>
          <w:szCs w:val="28"/>
        </w:rPr>
        <w:t xml:space="preserve"> эффективная боевая система. – М.: РИПОЛ, 2004. – 192</w:t>
      </w:r>
      <w:r w:rsidR="001B4DBA">
        <w:rPr>
          <w:rFonts w:ascii="Times New Roman" w:hAnsi="Times New Roman" w:cs="Times New Roman"/>
          <w:sz w:val="28"/>
          <w:szCs w:val="28"/>
        </w:rPr>
        <w:t xml:space="preserve"> </w:t>
      </w:r>
      <w:r w:rsidRPr="00D3573B">
        <w:rPr>
          <w:rFonts w:ascii="Times New Roman" w:hAnsi="Times New Roman" w:cs="Times New Roman"/>
          <w:sz w:val="28"/>
          <w:szCs w:val="28"/>
        </w:rPr>
        <w:t>с.</w:t>
      </w:r>
    </w:p>
    <w:p w:rsidR="00C33827" w:rsidRPr="00D3573B" w:rsidRDefault="00C33827" w:rsidP="001B4DBA">
      <w:pPr>
        <w:widowControl w:val="0"/>
        <w:suppressAutoHyphens/>
        <w:spacing w:after="0" w:line="360" w:lineRule="auto"/>
        <w:jc w:val="both"/>
        <w:rPr>
          <w:rFonts w:ascii="Times New Roman" w:hAnsi="Times New Roman" w:cs="Times New Roman"/>
          <w:sz w:val="28"/>
          <w:szCs w:val="28"/>
        </w:rPr>
      </w:pPr>
      <w:r w:rsidRPr="00D3573B">
        <w:rPr>
          <w:rFonts w:ascii="Times New Roman" w:hAnsi="Times New Roman" w:cs="Times New Roman"/>
          <w:sz w:val="28"/>
          <w:szCs w:val="28"/>
        </w:rPr>
        <w:t>2.</w:t>
      </w:r>
      <w:r w:rsidR="001B4DBA">
        <w:rPr>
          <w:rFonts w:ascii="Times New Roman" w:hAnsi="Times New Roman" w:cs="Times New Roman"/>
          <w:sz w:val="28"/>
          <w:szCs w:val="28"/>
        </w:rPr>
        <w:t xml:space="preserve"> </w:t>
      </w:r>
      <w:r w:rsidRPr="00D3573B">
        <w:rPr>
          <w:rFonts w:ascii="Times New Roman" w:hAnsi="Times New Roman" w:cs="Times New Roman"/>
          <w:sz w:val="28"/>
          <w:szCs w:val="28"/>
        </w:rPr>
        <w:t xml:space="preserve">Воробьев В. </w:t>
      </w:r>
      <w:r w:rsidR="00051699">
        <w:rPr>
          <w:rFonts w:ascii="Times New Roman" w:hAnsi="Times New Roman" w:cs="Times New Roman"/>
          <w:sz w:val="28"/>
          <w:szCs w:val="28"/>
        </w:rPr>
        <w:t>Тхэквондо</w:t>
      </w:r>
      <w:r w:rsidRPr="00D3573B">
        <w:rPr>
          <w:rFonts w:ascii="Times New Roman" w:hAnsi="Times New Roman" w:cs="Times New Roman"/>
          <w:sz w:val="28"/>
          <w:szCs w:val="28"/>
        </w:rPr>
        <w:t>: [О включении нового вида спорта в официальную программу XXVII Олимпийских игр 2000 года в Сиднее] // Физическая культура в школе. – 1988. – №2. – С.</w:t>
      </w:r>
      <w:r w:rsidR="001B4DBA">
        <w:rPr>
          <w:rFonts w:ascii="Times New Roman" w:hAnsi="Times New Roman" w:cs="Times New Roman"/>
          <w:sz w:val="28"/>
          <w:szCs w:val="28"/>
        </w:rPr>
        <w:t xml:space="preserve"> </w:t>
      </w:r>
      <w:r w:rsidRPr="00D3573B">
        <w:rPr>
          <w:rFonts w:ascii="Times New Roman" w:hAnsi="Times New Roman" w:cs="Times New Roman"/>
          <w:sz w:val="28"/>
          <w:szCs w:val="28"/>
        </w:rPr>
        <w:t>48-50.</w:t>
      </w:r>
    </w:p>
    <w:p w:rsidR="00C33827" w:rsidRPr="00D3573B" w:rsidRDefault="00C33827" w:rsidP="001B4DBA">
      <w:pPr>
        <w:widowControl w:val="0"/>
        <w:suppressAutoHyphens/>
        <w:spacing w:after="0" w:line="360" w:lineRule="auto"/>
        <w:jc w:val="both"/>
        <w:rPr>
          <w:rFonts w:ascii="Times New Roman" w:hAnsi="Times New Roman" w:cs="Times New Roman"/>
          <w:sz w:val="28"/>
          <w:szCs w:val="28"/>
        </w:rPr>
      </w:pPr>
      <w:r w:rsidRPr="00D3573B">
        <w:rPr>
          <w:rFonts w:ascii="Times New Roman" w:hAnsi="Times New Roman" w:cs="Times New Roman"/>
          <w:sz w:val="28"/>
          <w:szCs w:val="28"/>
        </w:rPr>
        <w:t xml:space="preserve">3. </w:t>
      </w:r>
      <w:r w:rsidR="00167519" w:rsidRPr="00D3573B">
        <w:rPr>
          <w:rFonts w:ascii="Times New Roman" w:hAnsi="Times New Roman" w:cs="Times New Roman"/>
          <w:sz w:val="28"/>
          <w:szCs w:val="28"/>
        </w:rPr>
        <w:t xml:space="preserve">Вопросы тактической подготовки в </w:t>
      </w:r>
      <w:r w:rsidR="00051699">
        <w:rPr>
          <w:rFonts w:ascii="Times New Roman" w:hAnsi="Times New Roman" w:cs="Times New Roman"/>
          <w:sz w:val="28"/>
          <w:szCs w:val="28"/>
        </w:rPr>
        <w:t>тхэквондо</w:t>
      </w:r>
      <w:r w:rsidR="00167519" w:rsidRPr="00D3573B">
        <w:rPr>
          <w:rFonts w:ascii="Times New Roman" w:hAnsi="Times New Roman" w:cs="Times New Roman"/>
          <w:sz w:val="28"/>
          <w:szCs w:val="28"/>
        </w:rPr>
        <w:t xml:space="preserve"> ИТФ:</w:t>
      </w:r>
      <w:r w:rsidR="00190795" w:rsidRPr="00D3573B">
        <w:rPr>
          <w:rFonts w:ascii="Times New Roman" w:hAnsi="Times New Roman" w:cs="Times New Roman"/>
          <w:sz w:val="28"/>
          <w:szCs w:val="28"/>
        </w:rPr>
        <w:t xml:space="preserve"> </w:t>
      </w:r>
      <w:r w:rsidR="00167519" w:rsidRPr="00D3573B">
        <w:rPr>
          <w:rFonts w:ascii="Times New Roman" w:hAnsi="Times New Roman" w:cs="Times New Roman"/>
          <w:sz w:val="28"/>
          <w:szCs w:val="28"/>
        </w:rPr>
        <w:t>сб. науч. ст. РГАФК – М., 2000. – С. 74–83.</w:t>
      </w:r>
    </w:p>
    <w:p w:rsidR="00C33827" w:rsidRPr="00D3573B" w:rsidRDefault="007A0304" w:rsidP="001B4DBA">
      <w:pPr>
        <w:widowControl w:val="0"/>
        <w:suppressAutoHyphens/>
        <w:spacing w:after="0" w:line="360" w:lineRule="auto"/>
        <w:jc w:val="both"/>
        <w:rPr>
          <w:rFonts w:ascii="Times New Roman" w:hAnsi="Times New Roman" w:cs="Times New Roman"/>
          <w:sz w:val="28"/>
          <w:szCs w:val="28"/>
        </w:rPr>
      </w:pPr>
      <w:r w:rsidRPr="00D3573B">
        <w:rPr>
          <w:rFonts w:ascii="Times New Roman" w:hAnsi="Times New Roman" w:cs="Times New Roman"/>
          <w:sz w:val="28"/>
          <w:szCs w:val="28"/>
        </w:rPr>
        <w:t xml:space="preserve">4. </w:t>
      </w:r>
      <w:proofErr w:type="spellStart"/>
      <w:r w:rsidRPr="00D3573B">
        <w:rPr>
          <w:rFonts w:ascii="Times New Roman" w:hAnsi="Times New Roman" w:cs="Times New Roman"/>
          <w:sz w:val="28"/>
          <w:szCs w:val="28"/>
        </w:rPr>
        <w:t>Гил</w:t>
      </w:r>
      <w:proofErr w:type="spellEnd"/>
      <w:r w:rsidRPr="00D3573B">
        <w:rPr>
          <w:rFonts w:ascii="Times New Roman" w:hAnsi="Times New Roman" w:cs="Times New Roman"/>
          <w:sz w:val="28"/>
          <w:szCs w:val="28"/>
        </w:rPr>
        <w:t xml:space="preserve"> К. Основы </w:t>
      </w:r>
      <w:r w:rsidR="00051699">
        <w:rPr>
          <w:rFonts w:ascii="Times New Roman" w:hAnsi="Times New Roman" w:cs="Times New Roman"/>
          <w:sz w:val="28"/>
          <w:szCs w:val="28"/>
        </w:rPr>
        <w:t>тхэквондо</w:t>
      </w:r>
      <w:r w:rsidR="00C33827" w:rsidRPr="00D3573B">
        <w:rPr>
          <w:rFonts w:ascii="Times New Roman" w:hAnsi="Times New Roman" w:cs="Times New Roman"/>
          <w:sz w:val="28"/>
          <w:szCs w:val="28"/>
        </w:rPr>
        <w:t xml:space="preserve"> / Пер. </w:t>
      </w:r>
      <w:r w:rsidR="001B4DBA">
        <w:rPr>
          <w:rFonts w:ascii="Times New Roman" w:hAnsi="Times New Roman" w:cs="Times New Roman"/>
          <w:sz w:val="28"/>
          <w:szCs w:val="28"/>
        </w:rPr>
        <w:t>с</w:t>
      </w:r>
      <w:r w:rsidR="00C33827" w:rsidRPr="00D3573B">
        <w:rPr>
          <w:rFonts w:ascii="Times New Roman" w:hAnsi="Times New Roman" w:cs="Times New Roman"/>
          <w:sz w:val="28"/>
          <w:szCs w:val="28"/>
        </w:rPr>
        <w:t xml:space="preserve"> нем. А. </w:t>
      </w:r>
      <w:proofErr w:type="spellStart"/>
      <w:r w:rsidR="00C33827" w:rsidRPr="00D3573B">
        <w:rPr>
          <w:rFonts w:ascii="Times New Roman" w:hAnsi="Times New Roman" w:cs="Times New Roman"/>
          <w:sz w:val="28"/>
          <w:szCs w:val="28"/>
        </w:rPr>
        <w:t>Гарькавого</w:t>
      </w:r>
      <w:proofErr w:type="spellEnd"/>
      <w:r w:rsidR="00C33827" w:rsidRPr="00D3573B">
        <w:rPr>
          <w:rFonts w:ascii="Times New Roman" w:hAnsi="Times New Roman" w:cs="Times New Roman"/>
          <w:sz w:val="28"/>
          <w:szCs w:val="28"/>
        </w:rPr>
        <w:t>. – М.: ФАИР-ПРЕСС, 2002. – 272</w:t>
      </w:r>
      <w:r w:rsidR="001B4DBA">
        <w:rPr>
          <w:rFonts w:ascii="Times New Roman" w:hAnsi="Times New Roman" w:cs="Times New Roman"/>
          <w:sz w:val="28"/>
          <w:szCs w:val="28"/>
        </w:rPr>
        <w:t xml:space="preserve"> </w:t>
      </w:r>
      <w:r w:rsidR="00C33827" w:rsidRPr="00D3573B">
        <w:rPr>
          <w:rFonts w:ascii="Times New Roman" w:hAnsi="Times New Roman" w:cs="Times New Roman"/>
          <w:sz w:val="28"/>
          <w:szCs w:val="28"/>
        </w:rPr>
        <w:t>с.</w:t>
      </w:r>
    </w:p>
    <w:p w:rsidR="00167519" w:rsidRPr="00D3573B" w:rsidRDefault="00C33827" w:rsidP="001B4DBA">
      <w:pPr>
        <w:widowControl w:val="0"/>
        <w:suppressAutoHyphens/>
        <w:spacing w:after="0" w:line="360" w:lineRule="auto"/>
        <w:jc w:val="both"/>
        <w:rPr>
          <w:rFonts w:ascii="Times New Roman" w:hAnsi="Times New Roman" w:cs="Times New Roman"/>
          <w:sz w:val="28"/>
          <w:szCs w:val="28"/>
        </w:rPr>
      </w:pPr>
      <w:r w:rsidRPr="00D3573B">
        <w:rPr>
          <w:rFonts w:ascii="Times New Roman" w:hAnsi="Times New Roman" w:cs="Times New Roman"/>
          <w:sz w:val="28"/>
          <w:szCs w:val="28"/>
        </w:rPr>
        <w:t xml:space="preserve">5. </w:t>
      </w:r>
      <w:r w:rsidR="00167519" w:rsidRPr="00D3573B">
        <w:rPr>
          <w:rFonts w:ascii="Times New Roman" w:hAnsi="Times New Roman" w:cs="Times New Roman"/>
          <w:sz w:val="28"/>
          <w:szCs w:val="28"/>
        </w:rPr>
        <w:t>Годик М.А. Контроль тренировочных и соревновательных</w:t>
      </w:r>
      <w:r w:rsidR="00190795" w:rsidRPr="00D3573B">
        <w:rPr>
          <w:rFonts w:ascii="Times New Roman" w:hAnsi="Times New Roman" w:cs="Times New Roman"/>
          <w:sz w:val="28"/>
          <w:szCs w:val="28"/>
        </w:rPr>
        <w:t xml:space="preserve"> </w:t>
      </w:r>
      <w:r w:rsidR="00167519" w:rsidRPr="00D3573B">
        <w:rPr>
          <w:rFonts w:ascii="Times New Roman" w:hAnsi="Times New Roman" w:cs="Times New Roman"/>
          <w:sz w:val="28"/>
          <w:szCs w:val="28"/>
        </w:rPr>
        <w:t xml:space="preserve">нагрузок. – М.: </w:t>
      </w:r>
      <w:proofErr w:type="spellStart"/>
      <w:r w:rsidR="00167519" w:rsidRPr="00D3573B">
        <w:rPr>
          <w:rFonts w:ascii="Times New Roman" w:hAnsi="Times New Roman" w:cs="Times New Roman"/>
          <w:sz w:val="28"/>
          <w:szCs w:val="28"/>
        </w:rPr>
        <w:t>ФиС</w:t>
      </w:r>
      <w:proofErr w:type="spellEnd"/>
      <w:r w:rsidR="00167519" w:rsidRPr="00D3573B">
        <w:rPr>
          <w:rFonts w:ascii="Times New Roman" w:hAnsi="Times New Roman" w:cs="Times New Roman"/>
          <w:sz w:val="28"/>
          <w:szCs w:val="28"/>
        </w:rPr>
        <w:t>, 1980.</w:t>
      </w:r>
    </w:p>
    <w:p w:rsidR="00C33827" w:rsidRPr="00D3573B" w:rsidRDefault="00C33827" w:rsidP="001B4DBA">
      <w:pPr>
        <w:widowControl w:val="0"/>
        <w:suppressAutoHyphens/>
        <w:spacing w:after="0" w:line="360" w:lineRule="auto"/>
        <w:jc w:val="both"/>
        <w:rPr>
          <w:rFonts w:ascii="Times New Roman" w:hAnsi="Times New Roman" w:cs="Times New Roman"/>
          <w:sz w:val="28"/>
          <w:szCs w:val="28"/>
        </w:rPr>
      </w:pPr>
      <w:r w:rsidRPr="00D3573B">
        <w:rPr>
          <w:rFonts w:ascii="Times New Roman" w:hAnsi="Times New Roman" w:cs="Times New Roman"/>
          <w:sz w:val="28"/>
          <w:szCs w:val="28"/>
        </w:rPr>
        <w:t>6. Оранский К.И. Восточные единоборства.</w:t>
      </w:r>
      <w:r w:rsidR="001B4DBA">
        <w:rPr>
          <w:rFonts w:ascii="Times New Roman" w:hAnsi="Times New Roman" w:cs="Times New Roman"/>
          <w:sz w:val="28"/>
          <w:szCs w:val="28"/>
        </w:rPr>
        <w:t xml:space="preserve"> </w:t>
      </w:r>
      <w:r w:rsidRPr="00D3573B">
        <w:rPr>
          <w:rFonts w:ascii="Times New Roman" w:hAnsi="Times New Roman" w:cs="Times New Roman"/>
          <w:sz w:val="28"/>
          <w:szCs w:val="28"/>
        </w:rPr>
        <w:t>– М.: Советский спорт, 1990. – 80с.</w:t>
      </w:r>
    </w:p>
    <w:p w:rsidR="00C33827" w:rsidRPr="00D3573B" w:rsidRDefault="00C33827" w:rsidP="001B4DBA">
      <w:pPr>
        <w:widowControl w:val="0"/>
        <w:suppressAutoHyphens/>
        <w:spacing w:after="0" w:line="360" w:lineRule="auto"/>
        <w:jc w:val="both"/>
        <w:rPr>
          <w:rFonts w:ascii="Times New Roman" w:hAnsi="Times New Roman" w:cs="Times New Roman"/>
          <w:sz w:val="28"/>
          <w:szCs w:val="28"/>
        </w:rPr>
      </w:pPr>
      <w:r w:rsidRPr="00D3573B">
        <w:rPr>
          <w:rFonts w:ascii="Times New Roman" w:hAnsi="Times New Roman" w:cs="Times New Roman"/>
          <w:sz w:val="28"/>
          <w:szCs w:val="28"/>
        </w:rPr>
        <w:t>7.</w:t>
      </w:r>
      <w:r w:rsidR="001B4DBA">
        <w:rPr>
          <w:rFonts w:ascii="Times New Roman" w:hAnsi="Times New Roman" w:cs="Times New Roman"/>
          <w:sz w:val="28"/>
          <w:szCs w:val="28"/>
        </w:rPr>
        <w:t xml:space="preserve"> </w:t>
      </w:r>
      <w:proofErr w:type="spellStart"/>
      <w:r w:rsidRPr="00D3573B">
        <w:rPr>
          <w:rFonts w:ascii="Times New Roman" w:hAnsi="Times New Roman" w:cs="Times New Roman"/>
          <w:sz w:val="28"/>
          <w:szCs w:val="28"/>
        </w:rPr>
        <w:t>Сенчуков</w:t>
      </w:r>
      <w:proofErr w:type="spellEnd"/>
      <w:r w:rsidRPr="00D3573B">
        <w:rPr>
          <w:rFonts w:ascii="Times New Roman" w:hAnsi="Times New Roman" w:cs="Times New Roman"/>
          <w:sz w:val="28"/>
          <w:szCs w:val="28"/>
        </w:rPr>
        <w:t xml:space="preserve"> Ю.Ю. Краткая история </w:t>
      </w:r>
      <w:r w:rsidR="00051699">
        <w:rPr>
          <w:rFonts w:ascii="Times New Roman" w:hAnsi="Times New Roman" w:cs="Times New Roman"/>
          <w:sz w:val="28"/>
          <w:szCs w:val="28"/>
        </w:rPr>
        <w:t>тхэквондо</w:t>
      </w:r>
      <w:r w:rsidRPr="00D3573B">
        <w:rPr>
          <w:rFonts w:ascii="Times New Roman" w:hAnsi="Times New Roman" w:cs="Times New Roman"/>
          <w:sz w:val="28"/>
          <w:szCs w:val="28"/>
        </w:rPr>
        <w:t xml:space="preserve"> – 2007 </w:t>
      </w:r>
      <w:proofErr w:type="spellStart"/>
      <w:r w:rsidRPr="00D3573B">
        <w:rPr>
          <w:rFonts w:ascii="Times New Roman" w:hAnsi="Times New Roman" w:cs="Times New Roman"/>
          <w:sz w:val="28"/>
          <w:szCs w:val="28"/>
        </w:rPr>
        <w:t>http</w:t>
      </w:r>
      <w:proofErr w:type="spellEnd"/>
      <w:r w:rsidRPr="00D3573B">
        <w:rPr>
          <w:rFonts w:ascii="Times New Roman" w:hAnsi="Times New Roman" w:cs="Times New Roman"/>
          <w:sz w:val="28"/>
          <w:szCs w:val="28"/>
        </w:rPr>
        <w:t>// conten.narod.ru/</w:t>
      </w:r>
      <w:proofErr w:type="spellStart"/>
      <w:r w:rsidRPr="00D3573B">
        <w:rPr>
          <w:rFonts w:ascii="Times New Roman" w:hAnsi="Times New Roman" w:cs="Times New Roman"/>
          <w:sz w:val="28"/>
          <w:szCs w:val="28"/>
        </w:rPr>
        <w:t>texts</w:t>
      </w:r>
      <w:proofErr w:type="spellEnd"/>
      <w:r w:rsidRPr="00D3573B">
        <w:rPr>
          <w:rFonts w:ascii="Times New Roman" w:hAnsi="Times New Roman" w:cs="Times New Roman"/>
          <w:sz w:val="28"/>
          <w:szCs w:val="28"/>
        </w:rPr>
        <w:t>/taekwon.htm.</w:t>
      </w:r>
    </w:p>
    <w:p w:rsidR="00C33827" w:rsidRPr="00D3573B" w:rsidRDefault="00C33827" w:rsidP="001B4DBA">
      <w:pPr>
        <w:widowControl w:val="0"/>
        <w:suppressAutoHyphens/>
        <w:spacing w:after="0" w:line="360" w:lineRule="auto"/>
        <w:jc w:val="both"/>
        <w:rPr>
          <w:rFonts w:ascii="Times New Roman" w:hAnsi="Times New Roman" w:cs="Times New Roman"/>
          <w:sz w:val="28"/>
          <w:szCs w:val="28"/>
        </w:rPr>
      </w:pPr>
      <w:r w:rsidRPr="00D3573B">
        <w:rPr>
          <w:rFonts w:ascii="Times New Roman" w:hAnsi="Times New Roman" w:cs="Times New Roman"/>
          <w:sz w:val="28"/>
          <w:szCs w:val="28"/>
        </w:rPr>
        <w:t xml:space="preserve">8. Соколов И. Основы </w:t>
      </w:r>
      <w:r w:rsidR="00051699">
        <w:rPr>
          <w:rFonts w:ascii="Times New Roman" w:hAnsi="Times New Roman" w:cs="Times New Roman"/>
          <w:sz w:val="28"/>
          <w:szCs w:val="28"/>
        </w:rPr>
        <w:t>тхэквондо</w:t>
      </w:r>
      <w:r w:rsidRPr="00D3573B">
        <w:rPr>
          <w:rFonts w:ascii="Times New Roman" w:hAnsi="Times New Roman" w:cs="Times New Roman"/>
          <w:sz w:val="28"/>
          <w:szCs w:val="28"/>
        </w:rPr>
        <w:t>. – М.: Советский спорт, 1994. – 96</w:t>
      </w:r>
      <w:r w:rsidR="001B4DBA">
        <w:rPr>
          <w:rFonts w:ascii="Times New Roman" w:hAnsi="Times New Roman" w:cs="Times New Roman"/>
          <w:sz w:val="28"/>
          <w:szCs w:val="28"/>
        </w:rPr>
        <w:t xml:space="preserve"> </w:t>
      </w:r>
      <w:r w:rsidRPr="00D3573B">
        <w:rPr>
          <w:rFonts w:ascii="Times New Roman" w:hAnsi="Times New Roman" w:cs="Times New Roman"/>
          <w:sz w:val="28"/>
          <w:szCs w:val="28"/>
        </w:rPr>
        <w:t>с.</w:t>
      </w:r>
    </w:p>
    <w:p w:rsidR="00167519" w:rsidRPr="00D3573B" w:rsidRDefault="00C33827" w:rsidP="001B4DBA">
      <w:pPr>
        <w:widowControl w:val="0"/>
        <w:suppressAutoHyphens/>
        <w:spacing w:after="0" w:line="360" w:lineRule="auto"/>
        <w:jc w:val="both"/>
        <w:rPr>
          <w:rFonts w:ascii="Times New Roman" w:hAnsi="Times New Roman" w:cs="Times New Roman"/>
          <w:sz w:val="28"/>
          <w:szCs w:val="28"/>
        </w:rPr>
      </w:pPr>
      <w:r w:rsidRPr="00D3573B">
        <w:rPr>
          <w:rFonts w:ascii="Times New Roman" w:hAnsi="Times New Roman" w:cs="Times New Roman"/>
          <w:sz w:val="28"/>
          <w:szCs w:val="28"/>
        </w:rPr>
        <w:t xml:space="preserve">9. </w:t>
      </w:r>
      <w:r w:rsidR="00051699">
        <w:rPr>
          <w:rFonts w:ascii="Times New Roman" w:hAnsi="Times New Roman" w:cs="Times New Roman"/>
          <w:sz w:val="28"/>
          <w:szCs w:val="28"/>
        </w:rPr>
        <w:t>Тхэквондо</w:t>
      </w:r>
      <w:r w:rsidR="00167519" w:rsidRPr="00D3573B">
        <w:rPr>
          <w:rFonts w:ascii="Times New Roman" w:hAnsi="Times New Roman" w:cs="Times New Roman"/>
          <w:sz w:val="28"/>
          <w:szCs w:val="28"/>
        </w:rPr>
        <w:t>. Правила соревнований. – М., 2005.</w:t>
      </w:r>
    </w:p>
    <w:p w:rsidR="00167519" w:rsidRPr="00D3573B" w:rsidRDefault="00C33827" w:rsidP="001B4DBA">
      <w:pPr>
        <w:widowControl w:val="0"/>
        <w:suppressAutoHyphens/>
        <w:spacing w:after="0" w:line="360" w:lineRule="auto"/>
        <w:jc w:val="both"/>
        <w:rPr>
          <w:rFonts w:ascii="Times New Roman" w:hAnsi="Times New Roman" w:cs="Times New Roman"/>
          <w:sz w:val="28"/>
          <w:szCs w:val="28"/>
        </w:rPr>
      </w:pPr>
      <w:r w:rsidRPr="00D3573B">
        <w:rPr>
          <w:rFonts w:ascii="Times New Roman" w:hAnsi="Times New Roman" w:cs="Times New Roman"/>
          <w:sz w:val="28"/>
          <w:szCs w:val="28"/>
        </w:rPr>
        <w:t>1</w:t>
      </w:r>
      <w:r w:rsidR="001B4DBA">
        <w:rPr>
          <w:rFonts w:ascii="Times New Roman" w:hAnsi="Times New Roman" w:cs="Times New Roman"/>
          <w:sz w:val="28"/>
          <w:szCs w:val="28"/>
        </w:rPr>
        <w:t>0</w:t>
      </w:r>
      <w:r w:rsidRPr="00D3573B">
        <w:rPr>
          <w:rFonts w:ascii="Times New Roman" w:hAnsi="Times New Roman" w:cs="Times New Roman"/>
          <w:sz w:val="28"/>
          <w:szCs w:val="28"/>
        </w:rPr>
        <w:t>.</w:t>
      </w:r>
      <w:r w:rsidR="00A65235" w:rsidRPr="00D3573B">
        <w:rPr>
          <w:rFonts w:ascii="Times New Roman" w:hAnsi="Times New Roman" w:cs="Times New Roman"/>
          <w:sz w:val="28"/>
          <w:szCs w:val="28"/>
        </w:rPr>
        <w:t xml:space="preserve"> </w:t>
      </w:r>
      <w:r w:rsidR="00051699">
        <w:rPr>
          <w:rFonts w:ascii="Times New Roman" w:hAnsi="Times New Roman" w:cs="Times New Roman"/>
          <w:sz w:val="28"/>
          <w:szCs w:val="28"/>
        </w:rPr>
        <w:t>Тхэквондо</w:t>
      </w:r>
      <w:r w:rsidR="00167519" w:rsidRPr="00D3573B">
        <w:rPr>
          <w:rFonts w:ascii="Times New Roman" w:hAnsi="Times New Roman" w:cs="Times New Roman"/>
          <w:sz w:val="28"/>
          <w:szCs w:val="28"/>
        </w:rPr>
        <w:t>: сб.</w:t>
      </w:r>
      <w:r w:rsidR="001B4DBA">
        <w:rPr>
          <w:rFonts w:ascii="Times New Roman" w:hAnsi="Times New Roman" w:cs="Times New Roman"/>
          <w:sz w:val="28"/>
          <w:szCs w:val="28"/>
        </w:rPr>
        <w:t xml:space="preserve"> </w:t>
      </w:r>
      <w:r w:rsidR="00167519" w:rsidRPr="00D3573B">
        <w:rPr>
          <w:rFonts w:ascii="Times New Roman" w:hAnsi="Times New Roman" w:cs="Times New Roman"/>
          <w:sz w:val="28"/>
          <w:szCs w:val="28"/>
        </w:rPr>
        <w:t>науч.</w:t>
      </w:r>
      <w:r w:rsidR="001B4DBA">
        <w:rPr>
          <w:rFonts w:ascii="Times New Roman" w:hAnsi="Times New Roman" w:cs="Times New Roman"/>
          <w:sz w:val="28"/>
          <w:szCs w:val="28"/>
        </w:rPr>
        <w:t xml:space="preserve"> </w:t>
      </w:r>
      <w:r w:rsidR="00167519" w:rsidRPr="00D3573B">
        <w:rPr>
          <w:rFonts w:ascii="Times New Roman" w:hAnsi="Times New Roman" w:cs="Times New Roman"/>
          <w:sz w:val="28"/>
          <w:szCs w:val="28"/>
        </w:rPr>
        <w:t>ст. РГАФК. –</w:t>
      </w:r>
      <w:r w:rsidR="001B4DBA">
        <w:rPr>
          <w:rFonts w:ascii="Times New Roman" w:hAnsi="Times New Roman" w:cs="Times New Roman"/>
          <w:sz w:val="28"/>
          <w:szCs w:val="28"/>
        </w:rPr>
        <w:t xml:space="preserve"> </w:t>
      </w:r>
      <w:r w:rsidR="00167519" w:rsidRPr="00D3573B">
        <w:rPr>
          <w:rFonts w:ascii="Times New Roman" w:hAnsi="Times New Roman" w:cs="Times New Roman"/>
          <w:sz w:val="28"/>
          <w:szCs w:val="28"/>
        </w:rPr>
        <w:t>М., 1998.</w:t>
      </w:r>
    </w:p>
    <w:p w:rsidR="00167519" w:rsidRPr="00D3573B" w:rsidRDefault="00C33827" w:rsidP="001B4DBA">
      <w:pPr>
        <w:widowControl w:val="0"/>
        <w:suppressAutoHyphens/>
        <w:spacing w:after="0" w:line="360" w:lineRule="auto"/>
        <w:jc w:val="both"/>
        <w:rPr>
          <w:rFonts w:ascii="Times New Roman" w:hAnsi="Times New Roman" w:cs="Times New Roman"/>
          <w:sz w:val="28"/>
          <w:szCs w:val="28"/>
        </w:rPr>
      </w:pPr>
      <w:r w:rsidRPr="00D3573B">
        <w:rPr>
          <w:rFonts w:ascii="Times New Roman" w:hAnsi="Times New Roman" w:cs="Times New Roman"/>
          <w:sz w:val="28"/>
          <w:szCs w:val="28"/>
        </w:rPr>
        <w:t>1</w:t>
      </w:r>
      <w:r w:rsidR="001B4DBA">
        <w:rPr>
          <w:rFonts w:ascii="Times New Roman" w:hAnsi="Times New Roman" w:cs="Times New Roman"/>
          <w:sz w:val="28"/>
          <w:szCs w:val="28"/>
        </w:rPr>
        <w:t>1</w:t>
      </w:r>
      <w:r w:rsidRPr="00D3573B">
        <w:rPr>
          <w:rFonts w:ascii="Times New Roman" w:hAnsi="Times New Roman" w:cs="Times New Roman"/>
          <w:sz w:val="28"/>
          <w:szCs w:val="28"/>
        </w:rPr>
        <w:t>.</w:t>
      </w:r>
      <w:r w:rsidR="00A65235" w:rsidRPr="00D3573B">
        <w:rPr>
          <w:rFonts w:ascii="Times New Roman" w:hAnsi="Times New Roman" w:cs="Times New Roman"/>
          <w:sz w:val="28"/>
          <w:szCs w:val="28"/>
        </w:rPr>
        <w:t xml:space="preserve"> </w:t>
      </w:r>
      <w:r w:rsidR="00167519" w:rsidRPr="00D3573B">
        <w:rPr>
          <w:rFonts w:ascii="Times New Roman" w:hAnsi="Times New Roman" w:cs="Times New Roman"/>
          <w:sz w:val="28"/>
          <w:szCs w:val="28"/>
        </w:rPr>
        <w:t xml:space="preserve">Теоретические основы тактики в спортивных единоборствах: учеб. для слушателей </w:t>
      </w:r>
      <w:proofErr w:type="spellStart"/>
      <w:r w:rsidR="00167519" w:rsidRPr="00D3573B">
        <w:rPr>
          <w:rFonts w:ascii="Times New Roman" w:hAnsi="Times New Roman" w:cs="Times New Roman"/>
          <w:sz w:val="28"/>
          <w:szCs w:val="28"/>
        </w:rPr>
        <w:t>образоват</w:t>
      </w:r>
      <w:proofErr w:type="spellEnd"/>
      <w:r w:rsidR="00167519" w:rsidRPr="00D3573B">
        <w:rPr>
          <w:rFonts w:ascii="Times New Roman" w:hAnsi="Times New Roman" w:cs="Times New Roman"/>
          <w:sz w:val="28"/>
          <w:szCs w:val="28"/>
        </w:rPr>
        <w:t xml:space="preserve">. </w:t>
      </w:r>
      <w:proofErr w:type="spellStart"/>
      <w:r w:rsidR="00167519" w:rsidRPr="00D3573B">
        <w:rPr>
          <w:rFonts w:ascii="Times New Roman" w:hAnsi="Times New Roman" w:cs="Times New Roman"/>
          <w:sz w:val="28"/>
          <w:szCs w:val="28"/>
        </w:rPr>
        <w:t>учрежд</w:t>
      </w:r>
      <w:proofErr w:type="spellEnd"/>
      <w:proofErr w:type="gramStart"/>
      <w:r w:rsidR="00167519" w:rsidRPr="00D3573B">
        <w:rPr>
          <w:rFonts w:ascii="Times New Roman" w:hAnsi="Times New Roman" w:cs="Times New Roman"/>
          <w:sz w:val="28"/>
          <w:szCs w:val="28"/>
        </w:rPr>
        <w:t>.</w:t>
      </w:r>
      <w:proofErr w:type="gramEnd"/>
      <w:r w:rsidR="00167519" w:rsidRPr="00D3573B">
        <w:rPr>
          <w:rFonts w:ascii="Times New Roman" w:hAnsi="Times New Roman" w:cs="Times New Roman"/>
          <w:sz w:val="28"/>
          <w:szCs w:val="28"/>
        </w:rPr>
        <w:t xml:space="preserve"> и подраздел. </w:t>
      </w:r>
      <w:r w:rsidR="00190795" w:rsidRPr="00D3573B">
        <w:rPr>
          <w:rFonts w:ascii="Times New Roman" w:hAnsi="Times New Roman" w:cs="Times New Roman"/>
          <w:sz w:val="28"/>
          <w:szCs w:val="28"/>
        </w:rPr>
        <w:t>Д</w:t>
      </w:r>
      <w:r w:rsidR="00167519" w:rsidRPr="00D3573B">
        <w:rPr>
          <w:rFonts w:ascii="Times New Roman" w:hAnsi="Times New Roman" w:cs="Times New Roman"/>
          <w:sz w:val="28"/>
          <w:szCs w:val="28"/>
        </w:rPr>
        <w:t>о</w:t>
      </w:r>
      <w:r w:rsidR="00190795" w:rsidRPr="00D3573B">
        <w:rPr>
          <w:rFonts w:ascii="Times New Roman" w:hAnsi="Times New Roman" w:cs="Times New Roman"/>
          <w:sz w:val="28"/>
          <w:szCs w:val="28"/>
        </w:rPr>
        <w:t xml:space="preserve"> </w:t>
      </w:r>
      <w:r w:rsidR="00167519" w:rsidRPr="00D3573B">
        <w:rPr>
          <w:rFonts w:ascii="Times New Roman" w:hAnsi="Times New Roman" w:cs="Times New Roman"/>
          <w:sz w:val="28"/>
          <w:szCs w:val="28"/>
        </w:rPr>
        <w:t xml:space="preserve">полнит. проф. образования / Под ред. В.В. </w:t>
      </w:r>
      <w:proofErr w:type="spellStart"/>
      <w:r w:rsidR="00167519" w:rsidRPr="00D3573B">
        <w:rPr>
          <w:rFonts w:ascii="Times New Roman" w:hAnsi="Times New Roman" w:cs="Times New Roman"/>
          <w:sz w:val="28"/>
          <w:szCs w:val="28"/>
        </w:rPr>
        <w:t>Гожина</w:t>
      </w:r>
      <w:proofErr w:type="spellEnd"/>
      <w:r w:rsidR="00167519" w:rsidRPr="00D3573B">
        <w:rPr>
          <w:rFonts w:ascii="Times New Roman" w:hAnsi="Times New Roman" w:cs="Times New Roman"/>
          <w:sz w:val="28"/>
          <w:szCs w:val="28"/>
        </w:rPr>
        <w:t>, О.Б. Малкова. – М.: Ф</w:t>
      </w:r>
      <w:r w:rsidR="001B4DBA">
        <w:rPr>
          <w:rFonts w:ascii="Times New Roman" w:hAnsi="Times New Roman" w:cs="Times New Roman"/>
          <w:sz w:val="28"/>
          <w:szCs w:val="28"/>
        </w:rPr>
        <w:t>изкультура и Спорт, 2008. – 232</w:t>
      </w:r>
      <w:r w:rsidR="00167519" w:rsidRPr="00D3573B">
        <w:rPr>
          <w:rFonts w:ascii="Times New Roman" w:hAnsi="Times New Roman" w:cs="Times New Roman"/>
          <w:sz w:val="28"/>
          <w:szCs w:val="28"/>
        </w:rPr>
        <w:t>с.</w:t>
      </w:r>
    </w:p>
    <w:p w:rsidR="00D3573B" w:rsidRPr="00D3573B" w:rsidRDefault="00C33827" w:rsidP="001B4DBA">
      <w:pPr>
        <w:widowControl w:val="0"/>
        <w:suppressAutoHyphens/>
        <w:spacing w:after="0" w:line="360" w:lineRule="auto"/>
        <w:jc w:val="both"/>
        <w:rPr>
          <w:rFonts w:ascii="Times New Roman" w:hAnsi="Times New Roman" w:cs="Times New Roman"/>
          <w:sz w:val="28"/>
          <w:szCs w:val="28"/>
        </w:rPr>
      </w:pPr>
      <w:r w:rsidRPr="00D3573B">
        <w:rPr>
          <w:rFonts w:ascii="Times New Roman" w:hAnsi="Times New Roman" w:cs="Times New Roman"/>
          <w:sz w:val="28"/>
          <w:szCs w:val="28"/>
        </w:rPr>
        <w:t>1</w:t>
      </w:r>
      <w:r w:rsidR="001B4DBA">
        <w:rPr>
          <w:rFonts w:ascii="Times New Roman" w:hAnsi="Times New Roman" w:cs="Times New Roman"/>
          <w:sz w:val="28"/>
          <w:szCs w:val="28"/>
        </w:rPr>
        <w:t>2</w:t>
      </w:r>
      <w:r w:rsidRPr="00D3573B">
        <w:rPr>
          <w:rFonts w:ascii="Times New Roman" w:hAnsi="Times New Roman" w:cs="Times New Roman"/>
          <w:sz w:val="28"/>
          <w:szCs w:val="28"/>
        </w:rPr>
        <w:t>.</w:t>
      </w:r>
      <w:r w:rsidR="001B4DBA">
        <w:rPr>
          <w:rFonts w:ascii="Times New Roman" w:hAnsi="Times New Roman" w:cs="Times New Roman"/>
          <w:sz w:val="28"/>
          <w:szCs w:val="28"/>
        </w:rPr>
        <w:t xml:space="preserve"> </w:t>
      </w:r>
      <w:proofErr w:type="spellStart"/>
      <w:r w:rsidRPr="00D3573B">
        <w:rPr>
          <w:rFonts w:ascii="Times New Roman" w:hAnsi="Times New Roman" w:cs="Times New Roman"/>
          <w:sz w:val="28"/>
          <w:szCs w:val="28"/>
        </w:rPr>
        <w:t>Юй</w:t>
      </w:r>
      <w:proofErr w:type="spellEnd"/>
      <w:r w:rsidRPr="00D3573B">
        <w:rPr>
          <w:rFonts w:ascii="Times New Roman" w:hAnsi="Times New Roman" w:cs="Times New Roman"/>
          <w:sz w:val="28"/>
          <w:szCs w:val="28"/>
        </w:rPr>
        <w:t xml:space="preserve"> </w:t>
      </w:r>
      <w:proofErr w:type="spellStart"/>
      <w:r w:rsidRPr="00D3573B">
        <w:rPr>
          <w:rFonts w:ascii="Times New Roman" w:hAnsi="Times New Roman" w:cs="Times New Roman"/>
          <w:sz w:val="28"/>
          <w:szCs w:val="28"/>
        </w:rPr>
        <w:t>Шань</w:t>
      </w:r>
      <w:proofErr w:type="spellEnd"/>
      <w:r w:rsidRPr="00D3573B">
        <w:rPr>
          <w:rFonts w:ascii="Times New Roman" w:hAnsi="Times New Roman" w:cs="Times New Roman"/>
          <w:sz w:val="28"/>
          <w:szCs w:val="28"/>
        </w:rPr>
        <w:t xml:space="preserve"> Совершенствование методики обучения техническим приемам в </w:t>
      </w:r>
      <w:r w:rsidR="00051699">
        <w:rPr>
          <w:rFonts w:ascii="Times New Roman" w:hAnsi="Times New Roman" w:cs="Times New Roman"/>
          <w:sz w:val="28"/>
          <w:szCs w:val="28"/>
        </w:rPr>
        <w:t>тхэквондо</w:t>
      </w:r>
      <w:r w:rsidRPr="00D3573B">
        <w:rPr>
          <w:rFonts w:ascii="Times New Roman" w:hAnsi="Times New Roman" w:cs="Times New Roman"/>
          <w:sz w:val="28"/>
          <w:szCs w:val="28"/>
        </w:rPr>
        <w:t xml:space="preserve"> на основе анализа соревновательной деятельности квалифицированных спортсменов / Магистерская работа (рукопись). – Харьков, 2006.</w:t>
      </w:r>
      <w:r w:rsidR="001B4DBA">
        <w:rPr>
          <w:rFonts w:ascii="Times New Roman" w:hAnsi="Times New Roman" w:cs="Times New Roman"/>
          <w:sz w:val="28"/>
          <w:szCs w:val="28"/>
        </w:rPr>
        <w:t xml:space="preserve"> </w:t>
      </w:r>
      <w:r w:rsidRPr="00D3573B">
        <w:rPr>
          <w:rFonts w:ascii="Times New Roman" w:hAnsi="Times New Roman" w:cs="Times New Roman"/>
          <w:sz w:val="28"/>
          <w:szCs w:val="28"/>
        </w:rPr>
        <w:t>– 88</w:t>
      </w:r>
      <w:r w:rsidR="001B4DBA">
        <w:rPr>
          <w:rFonts w:ascii="Times New Roman" w:hAnsi="Times New Roman" w:cs="Times New Roman"/>
          <w:sz w:val="28"/>
          <w:szCs w:val="28"/>
        </w:rPr>
        <w:t xml:space="preserve"> </w:t>
      </w:r>
      <w:r w:rsidRPr="00D3573B">
        <w:rPr>
          <w:rFonts w:ascii="Times New Roman" w:hAnsi="Times New Roman" w:cs="Times New Roman"/>
          <w:sz w:val="28"/>
          <w:szCs w:val="28"/>
        </w:rPr>
        <w:t>с.</w:t>
      </w:r>
    </w:p>
    <w:p w:rsidR="00D3573B" w:rsidRPr="00D3573B" w:rsidRDefault="00D3573B" w:rsidP="00D3573B">
      <w:pPr>
        <w:widowControl w:val="0"/>
        <w:suppressAutoHyphens/>
        <w:spacing w:after="0" w:line="360" w:lineRule="auto"/>
        <w:ind w:firstLine="709"/>
        <w:jc w:val="both"/>
        <w:rPr>
          <w:rFonts w:ascii="Times New Roman" w:hAnsi="Times New Roman" w:cs="Times New Roman"/>
          <w:sz w:val="28"/>
          <w:szCs w:val="28"/>
        </w:rPr>
      </w:pPr>
    </w:p>
    <w:p w:rsidR="00167519" w:rsidRPr="001B4DBA" w:rsidRDefault="00D3573B" w:rsidP="00D3573B">
      <w:pPr>
        <w:widowControl w:val="0"/>
        <w:suppressAutoHyphens/>
        <w:spacing w:after="0" w:line="360" w:lineRule="auto"/>
        <w:ind w:firstLine="709"/>
        <w:jc w:val="both"/>
        <w:rPr>
          <w:rFonts w:ascii="Times New Roman" w:hAnsi="Times New Roman" w:cs="Times New Roman"/>
          <w:color w:val="FFFFFF"/>
          <w:sz w:val="28"/>
          <w:szCs w:val="28"/>
        </w:rPr>
      </w:pPr>
      <w:r w:rsidRPr="001B4DBA">
        <w:rPr>
          <w:rFonts w:ascii="Times New Roman" w:hAnsi="Times New Roman" w:cs="Times New Roman"/>
          <w:color w:val="FFFFFF"/>
          <w:sz w:val="28"/>
          <w:szCs w:val="28"/>
        </w:rPr>
        <w:t>Размещено на Allbest.ru</w:t>
      </w:r>
    </w:p>
    <w:sectPr w:rsidR="00167519" w:rsidRPr="001B4DBA" w:rsidSect="00D3573B">
      <w:headerReference w:type="default" r:id="rId7"/>
      <w:footerReference w:type="even" r:id="rId8"/>
      <w:pgSz w:w="11906" w:h="16838" w:code="9"/>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6ED1" w:rsidRDefault="007B6ED1" w:rsidP="00143CF7">
      <w:pPr>
        <w:spacing w:after="0" w:line="240" w:lineRule="auto"/>
      </w:pPr>
      <w:r>
        <w:separator/>
      </w:r>
    </w:p>
  </w:endnote>
  <w:endnote w:type="continuationSeparator" w:id="0">
    <w:p w:rsidR="007B6ED1" w:rsidRDefault="007B6ED1" w:rsidP="00143C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Trebuchet MS"/>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altName w:val="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B2B" w:rsidRDefault="00652B2B" w:rsidP="005573F7">
    <w:pPr>
      <w:pStyle w:val="a8"/>
      <w:framePr w:wrap="around" w:vAnchor="text" w:hAnchor="margin" w:xAlign="center" w:y="1"/>
      <w:rPr>
        <w:rStyle w:val="aa"/>
        <w:rFonts w:cs="Calibri"/>
      </w:rPr>
    </w:pPr>
    <w:r>
      <w:rPr>
        <w:rStyle w:val="aa"/>
        <w:rFonts w:cs="Calibri"/>
      </w:rPr>
      <w:fldChar w:fldCharType="begin"/>
    </w:r>
    <w:r>
      <w:rPr>
        <w:rStyle w:val="aa"/>
        <w:rFonts w:cs="Calibri"/>
      </w:rPr>
      <w:instrText xml:space="preserve">PAGE  </w:instrText>
    </w:r>
    <w:r>
      <w:rPr>
        <w:rStyle w:val="aa"/>
        <w:rFonts w:cs="Calibri"/>
      </w:rPr>
      <w:fldChar w:fldCharType="end"/>
    </w:r>
  </w:p>
  <w:p w:rsidR="00652B2B" w:rsidRDefault="00652B2B" w:rsidP="00436C5E">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6ED1" w:rsidRDefault="007B6ED1" w:rsidP="00143CF7">
      <w:pPr>
        <w:spacing w:after="0" w:line="240" w:lineRule="auto"/>
      </w:pPr>
      <w:r>
        <w:separator/>
      </w:r>
    </w:p>
  </w:footnote>
  <w:footnote w:type="continuationSeparator" w:id="0">
    <w:p w:rsidR="007B6ED1" w:rsidRDefault="007B6ED1" w:rsidP="00143C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573B" w:rsidRPr="00D3573B" w:rsidRDefault="00D3573B" w:rsidP="00D3573B">
    <w:pPr>
      <w:pStyle w:val="a6"/>
      <w:jc w:val="center"/>
      <w:rPr>
        <w:rFonts w:ascii="Times New Roman" w:hAnsi="Times New Roman" w:cs="Times New Roman"/>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45791"/>
    <w:multiLevelType w:val="multilevel"/>
    <w:tmpl w:val="2C262AD6"/>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286"/>
        </w:tabs>
        <w:ind w:left="1286" w:hanging="435"/>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546"/>
        </w:tabs>
        <w:ind w:left="6546" w:hanging="144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abstractNum w:abstractNumId="1" w15:restartNumberingAfterBreak="0">
    <w:nsid w:val="5DED26B8"/>
    <w:multiLevelType w:val="hybridMultilevel"/>
    <w:tmpl w:val="1F30D780"/>
    <w:lvl w:ilvl="0" w:tplc="3738C04E">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2" w15:restartNumberingAfterBreak="0">
    <w:nsid w:val="64113A16"/>
    <w:multiLevelType w:val="multilevel"/>
    <w:tmpl w:val="38021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6D0"/>
    <w:rsid w:val="00001ED2"/>
    <w:rsid w:val="000227AA"/>
    <w:rsid w:val="00043D7A"/>
    <w:rsid w:val="00051699"/>
    <w:rsid w:val="00052815"/>
    <w:rsid w:val="00082205"/>
    <w:rsid w:val="0008428D"/>
    <w:rsid w:val="000870D2"/>
    <w:rsid w:val="000B5ED6"/>
    <w:rsid w:val="000C724B"/>
    <w:rsid w:val="00105EAB"/>
    <w:rsid w:val="00117127"/>
    <w:rsid w:val="00143CF7"/>
    <w:rsid w:val="00153134"/>
    <w:rsid w:val="001660EB"/>
    <w:rsid w:val="00167519"/>
    <w:rsid w:val="00190795"/>
    <w:rsid w:val="001908D8"/>
    <w:rsid w:val="001A76A1"/>
    <w:rsid w:val="001B4DBA"/>
    <w:rsid w:val="001D6356"/>
    <w:rsid w:val="002106B9"/>
    <w:rsid w:val="00215C90"/>
    <w:rsid w:val="00216A4C"/>
    <w:rsid w:val="002452CC"/>
    <w:rsid w:val="00275EF8"/>
    <w:rsid w:val="002C22AA"/>
    <w:rsid w:val="002C6809"/>
    <w:rsid w:val="002C6C19"/>
    <w:rsid w:val="002E6C00"/>
    <w:rsid w:val="003324AE"/>
    <w:rsid w:val="003416C2"/>
    <w:rsid w:val="003654F1"/>
    <w:rsid w:val="0037495D"/>
    <w:rsid w:val="003A5E03"/>
    <w:rsid w:val="003A7A74"/>
    <w:rsid w:val="003B0CD9"/>
    <w:rsid w:val="003B1D87"/>
    <w:rsid w:val="003E6DD5"/>
    <w:rsid w:val="003F2EC7"/>
    <w:rsid w:val="003F5349"/>
    <w:rsid w:val="00421409"/>
    <w:rsid w:val="0043427F"/>
    <w:rsid w:val="00434CD9"/>
    <w:rsid w:val="00436C5E"/>
    <w:rsid w:val="00446B20"/>
    <w:rsid w:val="004562A0"/>
    <w:rsid w:val="00493226"/>
    <w:rsid w:val="004B4276"/>
    <w:rsid w:val="004D12E2"/>
    <w:rsid w:val="004F50C2"/>
    <w:rsid w:val="004F6A99"/>
    <w:rsid w:val="005022B6"/>
    <w:rsid w:val="005070E6"/>
    <w:rsid w:val="00515670"/>
    <w:rsid w:val="00517AFA"/>
    <w:rsid w:val="0053403C"/>
    <w:rsid w:val="00537A83"/>
    <w:rsid w:val="00540BA0"/>
    <w:rsid w:val="005573F7"/>
    <w:rsid w:val="00567B1F"/>
    <w:rsid w:val="005856AD"/>
    <w:rsid w:val="005A7D1A"/>
    <w:rsid w:val="005C0838"/>
    <w:rsid w:val="005D737A"/>
    <w:rsid w:val="005E68C6"/>
    <w:rsid w:val="005F2DA4"/>
    <w:rsid w:val="006051A5"/>
    <w:rsid w:val="006275A2"/>
    <w:rsid w:val="00652B2B"/>
    <w:rsid w:val="006533A5"/>
    <w:rsid w:val="00653E5E"/>
    <w:rsid w:val="00657C58"/>
    <w:rsid w:val="0067424E"/>
    <w:rsid w:val="006772AD"/>
    <w:rsid w:val="006A04C9"/>
    <w:rsid w:val="006A12FC"/>
    <w:rsid w:val="006C2A39"/>
    <w:rsid w:val="006D3D63"/>
    <w:rsid w:val="006D753B"/>
    <w:rsid w:val="006F2868"/>
    <w:rsid w:val="006F6A8A"/>
    <w:rsid w:val="007076D0"/>
    <w:rsid w:val="00707922"/>
    <w:rsid w:val="00722C53"/>
    <w:rsid w:val="00726A2C"/>
    <w:rsid w:val="00727A42"/>
    <w:rsid w:val="007552A4"/>
    <w:rsid w:val="0076207A"/>
    <w:rsid w:val="007828C3"/>
    <w:rsid w:val="00782A2D"/>
    <w:rsid w:val="007935D1"/>
    <w:rsid w:val="00794D0D"/>
    <w:rsid w:val="007A0304"/>
    <w:rsid w:val="007B6ED1"/>
    <w:rsid w:val="007C7118"/>
    <w:rsid w:val="007D7FC3"/>
    <w:rsid w:val="00804988"/>
    <w:rsid w:val="008821BF"/>
    <w:rsid w:val="008B0103"/>
    <w:rsid w:val="008C7482"/>
    <w:rsid w:val="008E2C1B"/>
    <w:rsid w:val="0090470D"/>
    <w:rsid w:val="009220E3"/>
    <w:rsid w:val="00930BC6"/>
    <w:rsid w:val="009415A4"/>
    <w:rsid w:val="009440EC"/>
    <w:rsid w:val="00997904"/>
    <w:rsid w:val="009D09EF"/>
    <w:rsid w:val="009D2AFD"/>
    <w:rsid w:val="009D5EED"/>
    <w:rsid w:val="009E0374"/>
    <w:rsid w:val="009F2D3E"/>
    <w:rsid w:val="009F5CB6"/>
    <w:rsid w:val="00A60EA9"/>
    <w:rsid w:val="00A63573"/>
    <w:rsid w:val="00A64090"/>
    <w:rsid w:val="00A65235"/>
    <w:rsid w:val="00AB56D3"/>
    <w:rsid w:val="00AB77B5"/>
    <w:rsid w:val="00AD32ED"/>
    <w:rsid w:val="00AD5A25"/>
    <w:rsid w:val="00AD76E4"/>
    <w:rsid w:val="00AE2564"/>
    <w:rsid w:val="00AF2B82"/>
    <w:rsid w:val="00B01817"/>
    <w:rsid w:val="00B57567"/>
    <w:rsid w:val="00B7361A"/>
    <w:rsid w:val="00BA1BB0"/>
    <w:rsid w:val="00BD5816"/>
    <w:rsid w:val="00BF3AAF"/>
    <w:rsid w:val="00BF443C"/>
    <w:rsid w:val="00C15FBE"/>
    <w:rsid w:val="00C33827"/>
    <w:rsid w:val="00C35E7D"/>
    <w:rsid w:val="00C740E2"/>
    <w:rsid w:val="00CA3F0B"/>
    <w:rsid w:val="00CB5575"/>
    <w:rsid w:val="00CC4B74"/>
    <w:rsid w:val="00CF0889"/>
    <w:rsid w:val="00CF160E"/>
    <w:rsid w:val="00D2222D"/>
    <w:rsid w:val="00D3573B"/>
    <w:rsid w:val="00D45774"/>
    <w:rsid w:val="00D50919"/>
    <w:rsid w:val="00D55FEA"/>
    <w:rsid w:val="00D664C3"/>
    <w:rsid w:val="00D75FF8"/>
    <w:rsid w:val="00D81A0A"/>
    <w:rsid w:val="00D87867"/>
    <w:rsid w:val="00DC0486"/>
    <w:rsid w:val="00E456DA"/>
    <w:rsid w:val="00E46632"/>
    <w:rsid w:val="00E46717"/>
    <w:rsid w:val="00E5378B"/>
    <w:rsid w:val="00E7293C"/>
    <w:rsid w:val="00E841D5"/>
    <w:rsid w:val="00E8541C"/>
    <w:rsid w:val="00EC005B"/>
    <w:rsid w:val="00ED2A6F"/>
    <w:rsid w:val="00EF014F"/>
    <w:rsid w:val="00F07EF1"/>
    <w:rsid w:val="00F5367F"/>
    <w:rsid w:val="00F647E1"/>
    <w:rsid w:val="00F83DE7"/>
    <w:rsid w:val="00F853D6"/>
    <w:rsid w:val="00FD62A0"/>
    <w:rsid w:val="00FE1D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5FC69E"/>
  <w14:defaultImageDpi w14:val="0"/>
  <w15:docId w15:val="{80252DF1-D6F0-4874-B4FA-A722C2086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lang w:eastAsia="en-US"/>
    </w:rPr>
  </w:style>
  <w:style w:type="paragraph" w:styleId="1">
    <w:name w:val="heading 1"/>
    <w:basedOn w:val="a"/>
    <w:next w:val="a"/>
    <w:link w:val="10"/>
    <w:uiPriority w:val="9"/>
    <w:qFormat/>
    <w:rsid w:val="00051699"/>
    <w:pPr>
      <w:keepNext/>
      <w:spacing w:before="240" w:after="60"/>
      <w:outlineLvl w:val="0"/>
    </w:pPr>
    <w:rPr>
      <w:rFonts w:asciiTheme="majorHAnsi" w:eastAsiaTheme="majorEastAsia" w:hAnsiTheme="majorHAnsi" w:cs="Times New Roman"/>
      <w:b/>
      <w:bCs/>
      <w:kern w:val="32"/>
      <w:sz w:val="32"/>
      <w:szCs w:val="32"/>
    </w:rPr>
  </w:style>
  <w:style w:type="paragraph" w:styleId="4">
    <w:name w:val="heading 4"/>
    <w:basedOn w:val="a"/>
    <w:next w:val="a"/>
    <w:link w:val="40"/>
    <w:uiPriority w:val="99"/>
    <w:qFormat/>
    <w:rsid w:val="001660EB"/>
    <w:pPr>
      <w:keepNext/>
      <w:spacing w:after="0" w:line="240" w:lineRule="auto"/>
      <w:jc w:val="center"/>
      <w:outlineLvl w:val="3"/>
    </w:pPr>
    <w:rPr>
      <w:rFonts w:cs="Times New Roman"/>
      <w:b/>
      <w:bCs/>
      <w:sz w:val="28"/>
      <w:szCs w:val="28"/>
      <w:lang w:eastAsia="ru-RU"/>
    </w:rPr>
  </w:style>
  <w:style w:type="paragraph" w:styleId="5">
    <w:name w:val="heading 5"/>
    <w:basedOn w:val="a"/>
    <w:next w:val="a"/>
    <w:link w:val="50"/>
    <w:uiPriority w:val="99"/>
    <w:qFormat/>
    <w:rsid w:val="001660EB"/>
    <w:pPr>
      <w:keepNext/>
      <w:spacing w:after="0" w:line="240" w:lineRule="auto"/>
      <w:outlineLvl w:val="4"/>
    </w:pPr>
    <w:rPr>
      <w:rFonts w:cs="Times New Roman"/>
      <w:b/>
      <w:bCs/>
      <w:sz w:val="28"/>
      <w:szCs w:val="28"/>
      <w:lang w:eastAsia="ru-RU"/>
    </w:rPr>
  </w:style>
  <w:style w:type="paragraph" w:styleId="8">
    <w:name w:val="heading 8"/>
    <w:basedOn w:val="a"/>
    <w:next w:val="a"/>
    <w:link w:val="80"/>
    <w:uiPriority w:val="99"/>
    <w:qFormat/>
    <w:rsid w:val="001660EB"/>
    <w:pPr>
      <w:keepNext/>
      <w:spacing w:after="0" w:line="240" w:lineRule="auto"/>
      <w:ind w:firstLine="680"/>
      <w:jc w:val="center"/>
      <w:outlineLvl w:val="7"/>
    </w:pPr>
    <w:rPr>
      <w:rFonts w:cs="Times New Roman"/>
      <w:b/>
      <w:bCs/>
      <w:sz w:val="28"/>
      <w:szCs w:val="28"/>
      <w:lang w:eastAsia="ru-RU"/>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051699"/>
    <w:rPr>
      <w:rFonts w:asciiTheme="majorHAnsi" w:eastAsiaTheme="majorEastAsia" w:hAnsiTheme="majorHAnsi" w:cs="Times New Roman"/>
      <w:b/>
      <w:bCs/>
      <w:kern w:val="32"/>
      <w:sz w:val="32"/>
      <w:szCs w:val="32"/>
      <w:lang w:val="x-none" w:eastAsia="en-US"/>
    </w:rPr>
  </w:style>
  <w:style w:type="character" w:customStyle="1" w:styleId="40">
    <w:name w:val="Заголовок 4 Знак"/>
    <w:basedOn w:val="a0"/>
    <w:link w:val="4"/>
    <w:uiPriority w:val="99"/>
    <w:semiHidden/>
    <w:locked/>
    <w:rPr>
      <w:rFonts w:ascii="Calibri" w:hAnsi="Calibri" w:cs="Calibri"/>
      <w:b/>
      <w:bCs/>
      <w:sz w:val="28"/>
      <w:szCs w:val="28"/>
      <w:lang w:val="x-none" w:eastAsia="en-US"/>
    </w:rPr>
  </w:style>
  <w:style w:type="character" w:customStyle="1" w:styleId="50">
    <w:name w:val="Заголовок 5 Знак"/>
    <w:basedOn w:val="a0"/>
    <w:link w:val="5"/>
    <w:uiPriority w:val="99"/>
    <w:semiHidden/>
    <w:locked/>
    <w:rPr>
      <w:rFonts w:ascii="Calibri" w:hAnsi="Calibri" w:cs="Calibri"/>
      <w:b/>
      <w:bCs/>
      <w:i/>
      <w:iCs/>
      <w:sz w:val="26"/>
      <w:szCs w:val="26"/>
      <w:lang w:val="x-none" w:eastAsia="en-US"/>
    </w:rPr>
  </w:style>
  <w:style w:type="character" w:customStyle="1" w:styleId="80">
    <w:name w:val="Заголовок 8 Знак"/>
    <w:basedOn w:val="a0"/>
    <w:link w:val="8"/>
    <w:uiPriority w:val="99"/>
    <w:semiHidden/>
    <w:locked/>
    <w:rPr>
      <w:rFonts w:ascii="Calibri" w:hAnsi="Calibri" w:cs="Calibri"/>
      <w:i/>
      <w:iCs/>
      <w:sz w:val="24"/>
      <w:szCs w:val="24"/>
      <w:lang w:val="x-none" w:eastAsia="en-US"/>
    </w:rPr>
  </w:style>
  <w:style w:type="paragraph" w:styleId="a3">
    <w:name w:val="List Paragraph"/>
    <w:basedOn w:val="a"/>
    <w:uiPriority w:val="99"/>
    <w:qFormat/>
    <w:rsid w:val="00167519"/>
    <w:pPr>
      <w:ind w:left="720"/>
      <w:contextualSpacing/>
    </w:pPr>
  </w:style>
  <w:style w:type="paragraph" w:styleId="a4">
    <w:name w:val="Balloon Text"/>
    <w:basedOn w:val="a"/>
    <w:link w:val="a5"/>
    <w:uiPriority w:val="99"/>
    <w:semiHidden/>
    <w:rsid w:val="007935D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7935D1"/>
    <w:rPr>
      <w:rFonts w:ascii="Tahoma" w:hAnsi="Tahoma" w:cs="Tahoma"/>
      <w:sz w:val="16"/>
      <w:szCs w:val="16"/>
    </w:rPr>
  </w:style>
  <w:style w:type="paragraph" w:styleId="a6">
    <w:name w:val="header"/>
    <w:basedOn w:val="a"/>
    <w:link w:val="a7"/>
    <w:uiPriority w:val="99"/>
    <w:rsid w:val="00143CF7"/>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143CF7"/>
    <w:rPr>
      <w:rFonts w:cs="Times New Roman"/>
    </w:rPr>
  </w:style>
  <w:style w:type="paragraph" w:styleId="a8">
    <w:name w:val="footer"/>
    <w:basedOn w:val="a"/>
    <w:link w:val="a9"/>
    <w:uiPriority w:val="99"/>
    <w:rsid w:val="00143CF7"/>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143CF7"/>
    <w:rPr>
      <w:rFonts w:cs="Times New Roman"/>
    </w:rPr>
  </w:style>
  <w:style w:type="character" w:styleId="aa">
    <w:name w:val="page number"/>
    <w:basedOn w:val="a0"/>
    <w:uiPriority w:val="99"/>
    <w:rsid w:val="00436C5E"/>
    <w:rPr>
      <w:rFonts w:cs="Times New Roman"/>
    </w:rPr>
  </w:style>
  <w:style w:type="paragraph" w:styleId="ab">
    <w:name w:val="Normal (Web)"/>
    <w:basedOn w:val="a"/>
    <w:uiPriority w:val="99"/>
    <w:rsid w:val="00EF014F"/>
    <w:pPr>
      <w:spacing w:before="100" w:beforeAutospacing="1" w:after="100" w:afterAutospacing="1" w:line="240" w:lineRule="auto"/>
    </w:pPr>
    <w:rPr>
      <w:rFonts w:cs="Times New Roman"/>
      <w:sz w:val="24"/>
      <w:szCs w:val="24"/>
      <w:lang w:eastAsia="ru-RU"/>
    </w:rPr>
  </w:style>
  <w:style w:type="character" w:styleId="ac">
    <w:name w:val="Strong"/>
    <w:basedOn w:val="a0"/>
    <w:uiPriority w:val="99"/>
    <w:qFormat/>
    <w:rsid w:val="00EF014F"/>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959575">
      <w:marLeft w:val="0"/>
      <w:marRight w:val="0"/>
      <w:marTop w:val="0"/>
      <w:marBottom w:val="0"/>
      <w:divBdr>
        <w:top w:val="none" w:sz="0" w:space="0" w:color="auto"/>
        <w:left w:val="none" w:sz="0" w:space="0" w:color="auto"/>
        <w:bottom w:val="none" w:sz="0" w:space="0" w:color="auto"/>
        <w:right w:val="none" w:sz="0" w:space="0" w:color="auto"/>
      </w:divBdr>
    </w:div>
    <w:div w:id="1571959576">
      <w:marLeft w:val="0"/>
      <w:marRight w:val="0"/>
      <w:marTop w:val="0"/>
      <w:marBottom w:val="0"/>
      <w:divBdr>
        <w:top w:val="none" w:sz="0" w:space="0" w:color="auto"/>
        <w:left w:val="none" w:sz="0" w:space="0" w:color="auto"/>
        <w:bottom w:val="none" w:sz="0" w:space="0" w:color="auto"/>
        <w:right w:val="none" w:sz="0" w:space="0" w:color="auto"/>
      </w:divBdr>
    </w:div>
    <w:div w:id="1571959577">
      <w:marLeft w:val="0"/>
      <w:marRight w:val="0"/>
      <w:marTop w:val="0"/>
      <w:marBottom w:val="0"/>
      <w:divBdr>
        <w:top w:val="none" w:sz="0" w:space="0" w:color="auto"/>
        <w:left w:val="none" w:sz="0" w:space="0" w:color="auto"/>
        <w:bottom w:val="none" w:sz="0" w:space="0" w:color="auto"/>
        <w:right w:val="none" w:sz="0" w:space="0" w:color="auto"/>
      </w:divBdr>
    </w:div>
    <w:div w:id="1571959579">
      <w:marLeft w:val="0"/>
      <w:marRight w:val="0"/>
      <w:marTop w:val="0"/>
      <w:marBottom w:val="0"/>
      <w:divBdr>
        <w:top w:val="none" w:sz="0" w:space="0" w:color="auto"/>
        <w:left w:val="none" w:sz="0" w:space="0" w:color="auto"/>
        <w:bottom w:val="none" w:sz="0" w:space="0" w:color="auto"/>
        <w:right w:val="none" w:sz="0" w:space="0" w:color="auto"/>
      </w:divBdr>
      <w:divsChild>
        <w:div w:id="1571959578">
          <w:marLeft w:val="360"/>
          <w:marRight w:val="0"/>
          <w:marTop w:val="0"/>
          <w:marBottom w:val="0"/>
          <w:divBdr>
            <w:top w:val="none" w:sz="0" w:space="0" w:color="auto"/>
            <w:left w:val="none" w:sz="0" w:space="0" w:color="auto"/>
            <w:bottom w:val="none" w:sz="0" w:space="0" w:color="auto"/>
            <w:right w:val="none" w:sz="0" w:space="0" w:color="auto"/>
          </w:divBdr>
        </w:div>
        <w:div w:id="1571959580">
          <w:marLeft w:val="360"/>
          <w:marRight w:val="0"/>
          <w:marTop w:val="0"/>
          <w:marBottom w:val="0"/>
          <w:divBdr>
            <w:top w:val="none" w:sz="0" w:space="0" w:color="auto"/>
            <w:left w:val="none" w:sz="0" w:space="0" w:color="auto"/>
            <w:bottom w:val="none" w:sz="0" w:space="0" w:color="auto"/>
            <w:right w:val="none" w:sz="0" w:space="0" w:color="auto"/>
          </w:divBdr>
        </w:div>
        <w:div w:id="1571959581">
          <w:marLeft w:val="360"/>
          <w:marRight w:val="0"/>
          <w:marTop w:val="0"/>
          <w:marBottom w:val="0"/>
          <w:divBdr>
            <w:top w:val="none" w:sz="0" w:space="0" w:color="auto"/>
            <w:left w:val="none" w:sz="0" w:space="0" w:color="auto"/>
            <w:bottom w:val="none" w:sz="0" w:space="0" w:color="auto"/>
            <w:right w:val="none" w:sz="0" w:space="0" w:color="auto"/>
          </w:divBdr>
        </w:div>
        <w:div w:id="1571959582">
          <w:marLeft w:val="360"/>
          <w:marRight w:val="0"/>
          <w:marTop w:val="0"/>
          <w:marBottom w:val="0"/>
          <w:divBdr>
            <w:top w:val="none" w:sz="0" w:space="0" w:color="auto"/>
            <w:left w:val="none" w:sz="0" w:space="0" w:color="auto"/>
            <w:bottom w:val="none" w:sz="0" w:space="0" w:color="auto"/>
            <w:right w:val="none" w:sz="0" w:space="0" w:color="auto"/>
          </w:divBdr>
        </w:div>
      </w:divsChild>
    </w:div>
    <w:div w:id="157195958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8</Pages>
  <Words>1904</Words>
  <Characters>10857</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SPecialiST RePack</Company>
  <LinksUpToDate>false</LinksUpToDate>
  <CharactersWithSpaces>12736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Karina</cp:lastModifiedBy>
  <cp:revision>2</cp:revision>
  <cp:lastPrinted>2013-01-08T05:14:00Z</cp:lastPrinted>
  <dcterms:created xsi:type="dcterms:W3CDTF">2019-03-27T13:01:00Z</dcterms:created>
  <dcterms:modified xsi:type="dcterms:W3CDTF">2019-03-27T13:01:00Z</dcterms:modified>
</cp:coreProperties>
</file>