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C4" w:rsidRPr="00B45B76" w:rsidRDefault="00D2530A" w:rsidP="00B45B76">
      <w:pPr>
        <w:spacing w:after="0" w:line="240" w:lineRule="auto"/>
        <w:outlineLvl w:val="0"/>
        <w:rPr>
          <w:rFonts w:ascii="Arial" w:eastAsia="Times New Roman" w:hAnsi="Arial" w:cs="Arial"/>
          <w:color w:val="232323"/>
          <w:kern w:val="36"/>
          <w:sz w:val="28"/>
          <w:szCs w:val="28"/>
          <w:lang w:eastAsia="ru-RU"/>
        </w:rPr>
      </w:pPr>
      <w:r w:rsidRPr="00D2530A">
        <w:rPr>
          <w:rFonts w:ascii="Arial" w:eastAsia="Times New Roman" w:hAnsi="Arial" w:cs="Arial"/>
          <w:color w:val="232323"/>
          <w:kern w:val="36"/>
          <w:sz w:val="54"/>
          <w:szCs w:val="54"/>
          <w:lang w:eastAsia="ru-RU"/>
        </w:rPr>
        <w:t>Методические рекомендации для разработки уроков по химии для детей с ОВЗ с применением дистанционного обучения</w:t>
      </w:r>
      <w:r w:rsidR="00B45B76">
        <w:rPr>
          <w:rFonts w:ascii="Arial" w:eastAsia="Times New Roman" w:hAnsi="Arial" w:cs="Arial"/>
          <w:color w:val="232323"/>
          <w:kern w:val="36"/>
          <w:sz w:val="54"/>
          <w:szCs w:val="54"/>
          <w:lang w:eastAsia="ru-RU"/>
        </w:rPr>
        <w:t xml:space="preserve"> </w:t>
      </w:r>
      <w:r w:rsidR="00B45B76" w:rsidRPr="00B45B76">
        <w:rPr>
          <w:rFonts w:ascii="Arial" w:eastAsia="Times New Roman" w:hAnsi="Arial" w:cs="Arial"/>
          <w:color w:val="232323"/>
          <w:kern w:val="36"/>
          <w:sz w:val="28"/>
          <w:szCs w:val="28"/>
          <w:lang w:eastAsia="ru-RU"/>
        </w:rPr>
        <w:t xml:space="preserve">(работа по </w:t>
      </w:r>
      <w:r w:rsidR="00B45B76" w:rsidRPr="00B45B76">
        <w:rPr>
          <w:rFonts w:ascii="Arial" w:eastAsia="Times New Roman" w:hAnsi="Arial" w:cs="Arial"/>
          <w:color w:val="232323"/>
          <w:kern w:val="36"/>
          <w:sz w:val="28"/>
          <w:szCs w:val="28"/>
          <w:lang w:val="en-US" w:eastAsia="ru-RU"/>
        </w:rPr>
        <w:t>Skype</w:t>
      </w:r>
      <w:proofErr w:type="gramStart"/>
      <w:r w:rsidR="00B45B76" w:rsidRPr="00B45B76">
        <w:rPr>
          <w:rFonts w:ascii="Arial" w:eastAsia="Times New Roman" w:hAnsi="Arial" w:cs="Arial"/>
          <w:color w:val="232323"/>
          <w:kern w:val="36"/>
          <w:sz w:val="28"/>
          <w:szCs w:val="28"/>
          <w:lang w:eastAsia="ru-RU"/>
        </w:rPr>
        <w:t xml:space="preserve"> )</w:t>
      </w:r>
      <w:proofErr w:type="gramEnd"/>
      <w:r w:rsidR="00B45B76">
        <w:rPr>
          <w:rFonts w:ascii="Arial" w:eastAsia="Times New Roman" w:hAnsi="Arial" w:cs="Arial"/>
          <w:color w:val="232323"/>
          <w:kern w:val="36"/>
          <w:sz w:val="28"/>
          <w:szCs w:val="28"/>
          <w:lang w:eastAsia="ru-RU"/>
        </w:rPr>
        <w:t xml:space="preserve"> </w:t>
      </w:r>
      <w:r w:rsidR="008316C4"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316C4"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</w:t>
      </w:r>
      <w:r w:rsidR="008316C4"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«Химические свойства кислорода. Применение кислорода»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2976" w:hanging="3118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цель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способствовать формированию УУД в процессе  работы с блоком новой учебной информации средствами  технологии рефлексивного обучения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 изучения нового материала и первичного закрепления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2694" w:hanging="2410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4.1.  </w:t>
      </w:r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знать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определения понятий: химические свойства; реакция окисления; реакции горения; оксиды; знать химические свойства кислорода.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2694" w:hanging="2410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уметь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составлять уравнения реакций окисления, составлять формулы оксидов по валентности элементов, составлять названия оксидов, характеризовать физические свойства простых веществ, уметь комментировать уравнения химических реакций.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2694" w:hanging="2410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4.2   </w:t>
      </w:r>
      <w:proofErr w:type="spellStart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уметь выполнять логические операции: сравнение, обобщение, анализ; уметь применять знания при изучении нового материала, воспроизводить по памяти информацию. Кодировать информацию в виде таблицы. Уметь наблюдать и делать выводы на основе наблюдений. Уметь находить дополнительную информацию используя справочную литературу.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2976" w:hanging="2126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уметь высказывать суждения по результатам наблюдений, проявлять познавательную активность  в учебном сотрудничестве.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уметь выполнять интеллектуальную работу, уметь контролировать и оценивать свои действия. Выполнять самостоятельную работу в соответствии с правилами.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850" w:hanging="568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4.3.  </w:t>
      </w:r>
      <w:proofErr w:type="gramStart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proofErr w:type="gramEnd"/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уметь уважительно относиться к мнению одноклассников,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Методы обучения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частично-поисковый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объяснительно-иллюстративный, репродуктивный.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познавательной деятельности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фронтальная, индивидуальная.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обучения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демонстрационный эксперимент</w:t>
      </w:r>
      <w:r w:rsid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7F0"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 опыты</w:t>
      </w:r>
      <w:r w:rsidR="002877F0" w:rsidRP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https://gmohimic86.jimdo.com/</w:t>
      </w:r>
      <w:proofErr w:type="gramStart"/>
      <w:r w:rsidR="002877F0" w:rsidRP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методическая-копилка</w:t>
      </w:r>
      <w:proofErr w:type="gramEnd"/>
      <w:r w:rsidR="002877F0" w:rsidRP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/видео-опытов-по-химии/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рабочая тетрадь (</w:t>
      </w:r>
      <w:proofErr w:type="spellStart"/>
      <w:r w:rsid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образцы</w:t>
      </w:r>
      <w:proofErr w:type="spellEnd"/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простых веществ: уголь, железо, сера).</w:t>
      </w:r>
      <w:r w:rsidR="0028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16C4" w:rsidRPr="008316C4" w:rsidRDefault="008316C4" w:rsidP="008316C4">
      <w:pPr>
        <w:shd w:val="clear" w:color="auto" w:fill="FFFFFF"/>
        <w:spacing w:after="0" w:line="240" w:lineRule="auto"/>
        <w:ind w:firstLine="1984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10862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2555"/>
        <w:gridCol w:w="3078"/>
        <w:gridCol w:w="2545"/>
      </w:tblGrid>
      <w:tr w:rsidR="008316C4" w:rsidRPr="008316C4" w:rsidTr="002877F0">
        <w:trPr>
          <w:trHeight w:val="2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0" w:name="e7fb285ea20e9e41ae2928d0cc81d4d2618a1d57"/>
            <w:bookmarkStart w:id="1" w:name="0"/>
            <w:bookmarkEnd w:id="0"/>
            <w:bookmarkEnd w:id="1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Структурные компоненты урока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обучающего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proofErr w:type="gramEnd"/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Планируемый результат</w:t>
            </w:r>
          </w:p>
        </w:tc>
      </w:tr>
      <w:tr w:rsidR="008316C4" w:rsidRPr="008316C4" w:rsidTr="002877F0">
        <w:trPr>
          <w:trHeight w:val="2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numPr>
                <w:ilvl w:val="0"/>
                <w:numId w:val="1"/>
              </w:numPr>
              <w:spacing w:after="0" w:line="240" w:lineRule="auto"/>
              <w:ind w:left="502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Оргмомент</w:t>
            </w:r>
            <w:proofErr w:type="spellEnd"/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приветствует ученика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Приветствует учителя. Проверяе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готовность рабочего места.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быстро включаться в работу на уроке</w:t>
            </w:r>
          </w:p>
        </w:tc>
      </w:tr>
      <w:tr w:rsidR="008316C4" w:rsidRPr="008316C4" w:rsidTr="002877F0">
        <w:trPr>
          <w:trHeight w:val="2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numPr>
                <w:ilvl w:val="0"/>
                <w:numId w:val="2"/>
              </w:numPr>
              <w:spacing w:after="0" w:line="240" w:lineRule="auto"/>
              <w:ind w:left="50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Целеполагание и мотивация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загадывает загадку: «Лопата, стоя без дела у дверей стала тяжелей. Почему?»</w:t>
            </w:r>
          </w:p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Знакомит детей с темой урока и обращает внимание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те</w:t>
            </w:r>
            <w:proofErr w:type="gram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умения, которыми необходимо овладеть на уроке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Отгадывает загадку.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Знакомттся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темой урока. Формулирует цель урока. Знакоми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тся с перечнем умений. Определяют для себя способы приобретения умений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определять цель урока и способы достижения цели. Уметь высказывать суждения.</w:t>
            </w:r>
          </w:p>
        </w:tc>
      </w:tr>
      <w:tr w:rsidR="008316C4" w:rsidRPr="008316C4" w:rsidTr="002877F0">
        <w:trPr>
          <w:trHeight w:val="2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numPr>
                <w:ilvl w:val="0"/>
                <w:numId w:val="3"/>
              </w:numPr>
              <w:spacing w:after="0" w:line="240" w:lineRule="auto"/>
              <w:ind w:left="50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знаний и умений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предлагает вопросы для беседы.</w:t>
            </w:r>
          </w:p>
          <w:p w:rsidR="008316C4" w:rsidRPr="008316C4" w:rsidRDefault="008316C4" w:rsidP="008316C4">
            <w:pPr>
              <w:numPr>
                <w:ilvl w:val="0"/>
                <w:numId w:val="4"/>
              </w:numPr>
              <w:spacing w:after="0" w:line="240" w:lineRule="auto"/>
              <w:ind w:left="43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«Какие явления называют химическими?»</w:t>
            </w:r>
          </w:p>
          <w:p w:rsidR="008316C4" w:rsidRPr="008316C4" w:rsidRDefault="008316C4" w:rsidP="008316C4">
            <w:pPr>
              <w:numPr>
                <w:ilvl w:val="0"/>
                <w:numId w:val="4"/>
              </w:numPr>
              <w:spacing w:after="0" w:line="240" w:lineRule="auto"/>
              <w:ind w:left="43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каким признакам мы можем судить о протекании химической реакции?»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на вопросы учителя.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давать определения химические и физические явления.</w:t>
            </w:r>
          </w:p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признаки химических реакций.</w:t>
            </w:r>
          </w:p>
        </w:tc>
      </w:tr>
      <w:tr w:rsidR="008316C4" w:rsidRPr="008316C4" w:rsidTr="002877F0">
        <w:trPr>
          <w:trHeight w:val="35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Изучение нового материала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«Что мы будем иметь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ввиду</w:t>
            </w:r>
            <w:proofErr w:type="gram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изучая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химические</w:t>
            </w:r>
            <w:proofErr w:type="gram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свойства вещества?»</w:t>
            </w:r>
          </w:p>
          <w:p w:rsidR="008316C4" w:rsidRPr="008316C4" w:rsidRDefault="008316C4" w:rsidP="008316C4">
            <w:pPr>
              <w:spacing w:after="0" w:line="240" w:lineRule="auto"/>
              <w:ind w:left="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Предлагает записать определение понятия химические свойства вещества 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r w:rsidRPr="00831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совокупность химических реакций, в которые вступает вещество)</w:t>
            </w:r>
          </w:p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Предлагает учащимся программу наблюдений. Результаты фиксируются в тетради в виде таблицы. По результатам наблюдений будет сделан вывод.</w:t>
            </w:r>
          </w:p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Показывает демонстрационный эксперимент или видео с опытами. Обсуждает результаты наблюдений. Заполняет </w:t>
            </w:r>
            <w:r w:rsidR="00B45B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таблицу сначала вместе с учащимся, затем ученик заполняе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ее самостоятельно. Предлагает сравнить реакции горения, найти общие признаки в со</w:t>
            </w:r>
            <w:r w:rsidR="00B45B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ставе оксидов. Подводит 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самостоятельному выводу определения понятия «оксиды»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Отвечает на вопрос. Обсуждает и записывае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новое понятие «химические свойства вещества»</w:t>
            </w:r>
          </w:p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за демонстр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ационным экспериментом. Принимае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 в обсуждении опытов. Заполняе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таблицу сначала по образцу,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потом самостоятельно. Сравнивает реакции горения. Находи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общие при</w:t>
            </w:r>
            <w:r w:rsidR="00B45B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знаки. Самостоятельно формулируе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определение понятия «оксиды»</w:t>
            </w:r>
            <w:r w:rsidR="008316C4" w:rsidRPr="00831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(сложные вещества, состоящие из атомов двух химических  элементов, один из которых кислород).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давать определение «химические свойства вещества»</w:t>
            </w:r>
          </w:p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полнять работу по правилам. 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 наблюдать за изменениями в процессе проведения 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демонстрационных эксп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ериментов. 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делать в</w:t>
            </w:r>
            <w:r w:rsidR="00B45B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ыводы на основе наблюдений. 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кодировать информацию  в виде таблицы.</w:t>
            </w:r>
          </w:p>
        </w:tc>
      </w:tr>
      <w:tr w:rsidR="008316C4" w:rsidRPr="008316C4" w:rsidTr="002877F0">
        <w:trPr>
          <w:trHeight w:val="178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5.Первичное закрепление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Предлагает задание (слайд)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задание.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контролировать свои действия.</w:t>
            </w:r>
          </w:p>
        </w:tc>
      </w:tr>
      <w:tr w:rsidR="008316C4" w:rsidRPr="008316C4" w:rsidTr="002877F0">
        <w:trPr>
          <w:trHeight w:val="56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2877F0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Домашнее задание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Предлагает домашнее задание (Составить схему применения кислорода.</w:t>
            </w:r>
            <w:proofErr w:type="gram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Отразить в ней обусловленность применения свойствами вещества)</w:t>
            </w:r>
            <w:proofErr w:type="gramEnd"/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B45B76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Записывае</w:t>
            </w:r>
            <w:r w:rsidR="008316C4"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домашнее задание.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8316C4" w:rsidRPr="008316C4" w:rsidRDefault="008316C4" w:rsidP="008316C4">
      <w:pPr>
        <w:shd w:val="clear" w:color="auto" w:fill="FFFFFF"/>
        <w:spacing w:after="0" w:line="240" w:lineRule="auto"/>
        <w:ind w:firstLine="19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наблюдений</w:t>
      </w:r>
    </w:p>
    <w:p w:rsidR="008316C4" w:rsidRPr="008316C4" w:rsidRDefault="008316C4" w:rsidP="008316C4">
      <w:pPr>
        <w:numPr>
          <w:ilvl w:val="0"/>
          <w:numId w:val="6"/>
        </w:numPr>
        <w:shd w:val="clear" w:color="auto" w:fill="FFFFFF"/>
        <w:spacing w:after="0" w:line="240" w:lineRule="auto"/>
        <w:ind w:left="2344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Отметьте цвет, агрегатное состояние простых веществ:  серы, угля, фосфора, железа.</w:t>
      </w:r>
    </w:p>
    <w:p w:rsidR="008316C4" w:rsidRPr="008316C4" w:rsidRDefault="008316C4" w:rsidP="008316C4">
      <w:pPr>
        <w:numPr>
          <w:ilvl w:val="0"/>
          <w:numId w:val="6"/>
        </w:numPr>
        <w:shd w:val="clear" w:color="auto" w:fill="FFFFFF"/>
        <w:spacing w:after="0" w:line="240" w:lineRule="auto"/>
        <w:ind w:left="2344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условия возникновения реакций горения.</w:t>
      </w:r>
    </w:p>
    <w:p w:rsidR="008316C4" w:rsidRPr="008316C4" w:rsidRDefault="008316C4" w:rsidP="008316C4">
      <w:pPr>
        <w:numPr>
          <w:ilvl w:val="0"/>
          <w:numId w:val="6"/>
        </w:numPr>
        <w:shd w:val="clear" w:color="auto" w:fill="FFFFFF"/>
        <w:spacing w:after="0" w:line="240" w:lineRule="auto"/>
        <w:ind w:left="2344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Отметьте внешний вид продуктов окисления.</w:t>
      </w:r>
    </w:p>
    <w:p w:rsidR="008316C4" w:rsidRPr="008316C4" w:rsidRDefault="008316C4" w:rsidP="008316C4">
      <w:pPr>
        <w:numPr>
          <w:ilvl w:val="0"/>
          <w:numId w:val="6"/>
        </w:numPr>
        <w:shd w:val="clear" w:color="auto" w:fill="FFFFFF"/>
        <w:spacing w:after="0" w:line="240" w:lineRule="auto"/>
        <w:ind w:left="2344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наблюдений заполните таблицу</w:t>
      </w:r>
    </w:p>
    <w:p w:rsidR="008316C4" w:rsidRPr="008316C4" w:rsidRDefault="008316C4" w:rsidP="008316C4">
      <w:pPr>
        <w:numPr>
          <w:ilvl w:val="0"/>
          <w:numId w:val="6"/>
        </w:numPr>
        <w:shd w:val="clear" w:color="auto" w:fill="FFFFFF"/>
        <w:spacing w:after="0" w:line="240" w:lineRule="auto"/>
        <w:ind w:left="2344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составл</w:t>
      </w:r>
      <w:bookmarkStart w:id="2" w:name="_GoBack"/>
      <w:bookmarkEnd w:id="2"/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названий оксидов используйте схему:</w:t>
      </w:r>
      <w:r>
        <w:rPr>
          <w:rFonts w:ascii="Calibri" w:eastAsia="Times New Roman" w:hAnsi="Calibri" w:cs="Arial"/>
          <w:noProof/>
          <w:color w:val="000000"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3" name="Прямоугольник 3" descr="https://docs.google.com/drawings/image?id=sNXq9O-5qs8X7gJI3XjnA7g&amp;rev=1&amp;h=73&amp;w=121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https://docs.google.com/drawings/image?id=sNXq9O-5qs8X7gJI3XjnA7g&amp;rev=1&amp;h=73&amp;w=121&amp;ac=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" name="Прямоугольник 2" descr="https://docs.google.com/drawings/image?id=svmjBFJUiaw2S7vy_z6AxKA&amp;rev=1&amp;h=73&amp;w=109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https://docs.google.com/drawings/image?id=svmjBFJUiaw2S7vy_z6AxKA&amp;rev=1&amp;h=73&amp;w=109&amp;ac=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L/o4ToiAwAAOAYAAA4AAAAAAAAA&#10;AAAAAAAALgIAAGRycy9lMm9Eb2MueG1sUEsBAi0AFAAGAAgAAAAhAAKdVXjZAAAAAwEAAA8AAAAA&#10;AAAAAAAAAAAAfA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https://docs.google.com/drawings/image?id=sMGhCYNALgTMTDxwM7kx3dg&amp;rev=1&amp;h=73&amp;w=408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docs.google.com/drawings/image?id=sMGhCYNALgTMTDxwM7kx3dg&amp;rev=1&amp;h=73&amp;w=408&amp;ac=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</w:p>
    <w:p w:rsidR="008316C4" w:rsidRPr="008316C4" w:rsidRDefault="008316C4" w:rsidP="008316C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+        +        </w:t>
      </w:r>
    </w:p>
    <w:p w:rsidR="008316C4" w:rsidRPr="008316C4" w:rsidRDefault="008316C4" w:rsidP="008316C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Пример: оксид меди (II) </w:t>
      </w:r>
      <w:proofErr w:type="spellStart"/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CuO</w:t>
      </w:r>
      <w:proofErr w:type="spellEnd"/>
    </w:p>
    <w:tbl>
      <w:tblPr>
        <w:tblW w:w="10692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9"/>
        <w:gridCol w:w="2426"/>
        <w:gridCol w:w="1525"/>
        <w:gridCol w:w="1733"/>
        <w:gridCol w:w="2705"/>
      </w:tblGrid>
      <w:tr w:rsidR="008316C4" w:rsidRPr="008316C4" w:rsidTr="008316C4">
        <w:trPr>
          <w:trHeight w:val="294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3" w:name="a75e267d735142475768b166deee751c6a40e747"/>
            <w:bookmarkStart w:id="4" w:name="1"/>
            <w:bookmarkEnd w:id="3"/>
            <w:bookmarkEnd w:id="4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Вещества, их названия и обозначения.</w:t>
            </w:r>
          </w:p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вещества (простое/сложное)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физических свойств веществ (цвет, агрегатное состояние), какие свойства проявляет (металл/неметалл)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Уравнение реакции окисления</w:t>
            </w: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Продукты окисления – оксиды, их названия и обозначения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физических  свойств оксидов</w:t>
            </w:r>
          </w:p>
        </w:tc>
      </w:tr>
      <w:tr w:rsidR="008316C4" w:rsidRPr="008316C4" w:rsidTr="008316C4">
        <w:trPr>
          <w:trHeight w:val="380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Фосфор,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Порошок темно-красного цвета, неметалл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4P + 5O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=2P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5 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оксид фосфора (V)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Порошок белого цвета, очень гигроскопичен (поглощает воду из воздуха) Используется для осушки газов и жидкостей</w:t>
            </w:r>
          </w:p>
        </w:tc>
      </w:tr>
      <w:tr w:rsidR="008316C4" w:rsidRPr="008316C4" w:rsidTr="008316C4">
        <w:trPr>
          <w:trHeight w:val="56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Сера, S</w:t>
            </w:r>
          </w:p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Порошок желтого цвета, неметалл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+ 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= SO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оксид серы (IV)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Бесцветный газ с резким запахом, 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ядовит, хорошо растворяется  в воде.</w:t>
            </w:r>
          </w:p>
        </w:tc>
      </w:tr>
      <w:tr w:rsidR="008316C4" w:rsidRPr="008316C4" w:rsidTr="008316C4">
        <w:trPr>
          <w:trHeight w:val="184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Уголь, </w:t>
            </w:r>
            <w:proofErr w:type="gram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Твердое вещество, темно-серого, черного цвета, неметалл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+ 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= СO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оксид углерода (IV)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Бесцветный газ, без запаха, малорастворимый в воде.</w:t>
            </w:r>
          </w:p>
        </w:tc>
      </w:tr>
      <w:tr w:rsidR="008316C4" w:rsidRPr="008316C4" w:rsidTr="008316C4">
        <w:trPr>
          <w:trHeight w:val="560"/>
        </w:trPr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Железо, </w:t>
            </w:r>
            <w:proofErr w:type="spell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</w:p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Твердое вещество с металлическим блеском, металл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3Fe + 2O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= Fe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–железная окалина</w:t>
            </w:r>
          </w:p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Смешанный оксид Fe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· </w:t>
            </w:r>
            <w:proofErr w:type="spell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FeO</w:t>
            </w:r>
            <w:proofErr w:type="spellEnd"/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Порошок темного цвета</w:t>
            </w:r>
          </w:p>
        </w:tc>
      </w:tr>
    </w:tbl>
    <w:p w:rsidR="008316C4" w:rsidRPr="008316C4" w:rsidRDefault="00EF0688" w:rsidP="008316C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 на вопрос</w:t>
      </w:r>
      <w:r w:rsidR="008316C4"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316C4" w:rsidRDefault="008316C4" w:rsidP="00EF068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реакции называются реакциями окисления? </w:t>
      </w:r>
      <w:proofErr w:type="gramStart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(Реакции взаимодействия веществ с кислородом называются реакциями </w:t>
      </w:r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окисления.</w:t>
      </w:r>
      <w:proofErr w:type="gramEnd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proofErr w:type="gramStart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реакции окисления экзотермические.)</w:t>
      </w:r>
      <w:proofErr w:type="gramEnd"/>
      <w:r w:rsidRPr="00831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Если в результате реакции выделается тепло и свет – реакция горения.</w:t>
      </w:r>
    </w:p>
    <w:p w:rsidR="00EF0688" w:rsidRDefault="00EF0688" w:rsidP="00EF068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F0688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>Задание на дом</w:t>
      </w:r>
      <w:r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>:</w:t>
      </w:r>
    </w:p>
    <w:p w:rsidR="00EF0688" w:rsidRPr="00EF0688" w:rsidRDefault="00EF0688" w:rsidP="00EF068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>П.23</w:t>
      </w:r>
    </w:p>
    <w:p w:rsidR="008316C4" w:rsidRPr="008316C4" w:rsidRDefault="008316C4" w:rsidP="008316C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ряду формул веществ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выберите оксиды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составьте уравнения реакций их получения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дайте названия веществам</w:t>
      </w: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10692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5"/>
        <w:gridCol w:w="5347"/>
      </w:tblGrid>
      <w:tr w:rsidR="008316C4" w:rsidRPr="008316C4" w:rsidTr="008316C4">
        <w:tc>
          <w:tcPr>
            <w:tcW w:w="7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5" w:name="2033b20d57d6a437d9b8fa67df8d8249bd06f6b2"/>
            <w:bookmarkStart w:id="6" w:name="2"/>
            <w:bookmarkEnd w:id="5"/>
            <w:bookmarkEnd w:id="6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7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</w:tr>
      <w:tr w:rsidR="008316C4" w:rsidRPr="002877F0" w:rsidTr="008316C4">
        <w:tc>
          <w:tcPr>
            <w:tcW w:w="7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CS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MgO</w:t>
            </w:r>
            <w:proofErr w:type="spell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CO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Mg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NO, CH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</w:p>
        </w:tc>
        <w:tc>
          <w:tcPr>
            <w:tcW w:w="7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16C4" w:rsidRPr="008316C4" w:rsidRDefault="008316C4" w:rsidP="008316C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PH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SO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Al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ZnO</w:t>
            </w:r>
            <w:proofErr w:type="spellEnd"/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NH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Li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8316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</w:p>
        </w:tc>
      </w:tr>
    </w:tbl>
    <w:p w:rsidR="008316C4" w:rsidRPr="00EF0688" w:rsidRDefault="008316C4" w:rsidP="008316C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31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 формулы оксидов по названиям: оксид азота (V), оксид лития, оксид водорода, оксид кремния</w:t>
      </w:r>
    </w:p>
    <w:p w:rsidR="00EF0688" w:rsidRPr="008316C4" w:rsidRDefault="00EF0688" w:rsidP="008316C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П.23</w:t>
      </w:r>
    </w:p>
    <w:sectPr w:rsidR="00EF0688" w:rsidRPr="00831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5F97"/>
    <w:multiLevelType w:val="multilevel"/>
    <w:tmpl w:val="E20EE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65E80"/>
    <w:multiLevelType w:val="multilevel"/>
    <w:tmpl w:val="1F928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5702B"/>
    <w:multiLevelType w:val="multilevel"/>
    <w:tmpl w:val="FA9A75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54081F"/>
    <w:multiLevelType w:val="multilevel"/>
    <w:tmpl w:val="628A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269E0"/>
    <w:multiLevelType w:val="multilevel"/>
    <w:tmpl w:val="275E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17E32"/>
    <w:multiLevelType w:val="multilevel"/>
    <w:tmpl w:val="31D89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D75E99"/>
    <w:multiLevelType w:val="multilevel"/>
    <w:tmpl w:val="BA6C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5C5A46"/>
    <w:multiLevelType w:val="multilevel"/>
    <w:tmpl w:val="E626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7737A8"/>
    <w:multiLevelType w:val="multilevel"/>
    <w:tmpl w:val="DCF2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2D"/>
    <w:rsid w:val="0020772D"/>
    <w:rsid w:val="002877F0"/>
    <w:rsid w:val="00664DF6"/>
    <w:rsid w:val="008316C4"/>
    <w:rsid w:val="00946163"/>
    <w:rsid w:val="00B45B76"/>
    <w:rsid w:val="00D2530A"/>
    <w:rsid w:val="00EF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5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5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">
    <w:name w:val="c9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316C4"/>
  </w:style>
  <w:style w:type="paragraph" w:customStyle="1" w:styleId="c0">
    <w:name w:val="c0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16C4"/>
  </w:style>
  <w:style w:type="paragraph" w:customStyle="1" w:styleId="c4">
    <w:name w:val="c4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316C4"/>
  </w:style>
  <w:style w:type="paragraph" w:customStyle="1" w:styleId="c1">
    <w:name w:val="c1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7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5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5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">
    <w:name w:val="c9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316C4"/>
  </w:style>
  <w:style w:type="paragraph" w:customStyle="1" w:styleId="c0">
    <w:name w:val="c0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16C4"/>
  </w:style>
  <w:style w:type="paragraph" w:customStyle="1" w:styleId="c4">
    <w:name w:val="c4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316C4"/>
  </w:style>
  <w:style w:type="paragraph" w:customStyle="1" w:styleId="c1">
    <w:name w:val="c1"/>
    <w:basedOn w:val="a"/>
    <w:rsid w:val="00831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2019-02-26T14:57:00Z</dcterms:created>
  <dcterms:modified xsi:type="dcterms:W3CDTF">2019-02-26T15:48:00Z</dcterms:modified>
</cp:coreProperties>
</file>