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86E" w:rsidRPr="00C51DC8" w:rsidRDefault="00C51DC8" w:rsidP="00C51DC8">
      <w:pPr>
        <w:ind w:left="102" w:right="102" w:firstLine="607"/>
        <w:contextualSpacing/>
        <w:jc w:val="right"/>
        <w:rPr>
          <w:b/>
          <w:color w:val="000000"/>
          <w:sz w:val="28"/>
          <w:szCs w:val="28"/>
        </w:rPr>
      </w:pPr>
      <w:proofErr w:type="spellStart"/>
      <w:r>
        <w:rPr>
          <w:b/>
          <w:color w:val="000000"/>
          <w:sz w:val="28"/>
          <w:szCs w:val="28"/>
        </w:rPr>
        <w:t>Чебураев</w:t>
      </w:r>
      <w:proofErr w:type="spellEnd"/>
      <w:r>
        <w:rPr>
          <w:b/>
          <w:color w:val="000000"/>
          <w:sz w:val="28"/>
          <w:szCs w:val="28"/>
        </w:rPr>
        <w:t xml:space="preserve"> Дмитрий Сергеевич</w:t>
      </w:r>
    </w:p>
    <w:p w:rsidR="000F486E" w:rsidRPr="00C51DC8" w:rsidRDefault="00C51DC8" w:rsidP="00C51DC8">
      <w:pPr>
        <w:ind w:left="102" w:right="102" w:firstLine="607"/>
        <w:contextualSpacing/>
        <w:jc w:val="right"/>
        <w:rPr>
          <w:color w:val="000000"/>
          <w:sz w:val="28"/>
          <w:szCs w:val="28"/>
        </w:rPr>
      </w:pPr>
      <w:r>
        <w:rPr>
          <w:color w:val="000000"/>
          <w:sz w:val="28"/>
          <w:szCs w:val="28"/>
        </w:rPr>
        <w:t>студент 3</w:t>
      </w:r>
      <w:r w:rsidR="000F486E" w:rsidRPr="00C51DC8">
        <w:rPr>
          <w:color w:val="000000"/>
          <w:sz w:val="28"/>
          <w:szCs w:val="28"/>
        </w:rPr>
        <w:t xml:space="preserve"> курса факультета иностранных языков</w:t>
      </w:r>
    </w:p>
    <w:p w:rsidR="000F486E" w:rsidRPr="00C51DC8" w:rsidRDefault="000F486E" w:rsidP="00C51DC8">
      <w:pPr>
        <w:ind w:left="102" w:right="102" w:firstLine="607"/>
        <w:contextualSpacing/>
        <w:jc w:val="right"/>
        <w:rPr>
          <w:color w:val="000000"/>
          <w:sz w:val="28"/>
          <w:szCs w:val="28"/>
        </w:rPr>
      </w:pPr>
      <w:r w:rsidRPr="00C51DC8">
        <w:rPr>
          <w:color w:val="000000"/>
          <w:sz w:val="28"/>
          <w:szCs w:val="28"/>
        </w:rPr>
        <w:t xml:space="preserve">ФГБОУ ВО «Мордовский государственный педагогический </w:t>
      </w:r>
    </w:p>
    <w:p w:rsidR="000F486E" w:rsidRPr="00C51DC8" w:rsidRDefault="000F486E" w:rsidP="00C51DC8">
      <w:pPr>
        <w:ind w:left="102" w:right="102" w:firstLine="607"/>
        <w:contextualSpacing/>
        <w:jc w:val="right"/>
        <w:rPr>
          <w:color w:val="000000"/>
          <w:sz w:val="28"/>
          <w:szCs w:val="28"/>
        </w:rPr>
      </w:pPr>
      <w:r w:rsidRPr="00C51DC8">
        <w:rPr>
          <w:color w:val="000000"/>
          <w:sz w:val="28"/>
          <w:szCs w:val="28"/>
        </w:rPr>
        <w:t xml:space="preserve">институт имени М. Е. </w:t>
      </w:r>
      <w:proofErr w:type="spellStart"/>
      <w:r w:rsidRPr="00C51DC8">
        <w:rPr>
          <w:color w:val="000000"/>
          <w:sz w:val="28"/>
          <w:szCs w:val="28"/>
        </w:rPr>
        <w:t>Евсевьева</w:t>
      </w:r>
      <w:proofErr w:type="spellEnd"/>
      <w:r w:rsidRPr="00C51DC8">
        <w:rPr>
          <w:color w:val="000000"/>
          <w:sz w:val="28"/>
          <w:szCs w:val="28"/>
        </w:rPr>
        <w:t xml:space="preserve">», </w:t>
      </w:r>
    </w:p>
    <w:p w:rsidR="000F486E" w:rsidRPr="00C51DC8" w:rsidRDefault="000F486E" w:rsidP="00C51DC8">
      <w:pPr>
        <w:ind w:left="102" w:right="102" w:firstLine="607"/>
        <w:contextualSpacing/>
        <w:jc w:val="right"/>
        <w:rPr>
          <w:color w:val="000000"/>
          <w:sz w:val="28"/>
          <w:szCs w:val="28"/>
        </w:rPr>
      </w:pPr>
      <w:r w:rsidRPr="00C51DC8">
        <w:rPr>
          <w:color w:val="000000"/>
          <w:sz w:val="28"/>
          <w:szCs w:val="28"/>
        </w:rPr>
        <w:t>г. Саранск, Россия</w:t>
      </w:r>
    </w:p>
    <w:p w:rsidR="00C51DC8" w:rsidRPr="00C51DC8" w:rsidRDefault="00C51DC8" w:rsidP="00C51DC8">
      <w:pPr>
        <w:ind w:left="102" w:right="102" w:firstLine="607"/>
        <w:contextualSpacing/>
        <w:jc w:val="right"/>
        <w:rPr>
          <w:color w:val="000000"/>
          <w:sz w:val="28"/>
          <w:szCs w:val="28"/>
        </w:rPr>
      </w:pPr>
    </w:p>
    <w:p w:rsidR="000B40A7" w:rsidRPr="00C51DC8" w:rsidRDefault="00A50F79" w:rsidP="00C51DC8">
      <w:pPr>
        <w:jc w:val="center"/>
        <w:rPr>
          <w:b/>
          <w:sz w:val="28"/>
          <w:szCs w:val="28"/>
        </w:rPr>
      </w:pPr>
      <w:r>
        <w:rPr>
          <w:b/>
          <w:sz w:val="28"/>
          <w:szCs w:val="28"/>
        </w:rPr>
        <w:t xml:space="preserve">ПРОБЛЕМЫ ОБУЧЕНИЯ ПОИСКОВОМУ ЧТЕНИЮ УЧАЩИХСЯ В ТЕОРИИ И ПРАКТИКЕ СОВРЕМЕННОГО УРОКА АНГЛИЙСКОГО ЯЗЫКА </w:t>
      </w:r>
    </w:p>
    <w:p w:rsidR="00C51DC8" w:rsidRPr="00C51DC8" w:rsidRDefault="00C51DC8" w:rsidP="00C51DC8">
      <w:pPr>
        <w:jc w:val="both"/>
        <w:rPr>
          <w:sz w:val="28"/>
          <w:szCs w:val="28"/>
        </w:rPr>
      </w:pPr>
    </w:p>
    <w:p w:rsidR="000F486E" w:rsidRPr="00C51DC8" w:rsidRDefault="000F486E" w:rsidP="00C51DC8">
      <w:pPr>
        <w:ind w:firstLine="709"/>
        <w:jc w:val="both"/>
        <w:rPr>
          <w:sz w:val="28"/>
          <w:szCs w:val="28"/>
        </w:rPr>
      </w:pPr>
      <w:r w:rsidRPr="00C51DC8">
        <w:rPr>
          <w:sz w:val="28"/>
          <w:szCs w:val="28"/>
        </w:rPr>
        <w:t>Изучение иностранных языков содействует общему речевому развитию учащихся. Чтение выступает одним из главных видов речевой деятельности</w:t>
      </w:r>
      <w:r w:rsidR="00C51DC8">
        <w:rPr>
          <w:sz w:val="28"/>
          <w:szCs w:val="28"/>
        </w:rPr>
        <w:t xml:space="preserve"> </w:t>
      </w:r>
      <w:r w:rsidR="00C51DC8" w:rsidRPr="00DF2426">
        <w:rPr>
          <w:sz w:val="28"/>
          <w:szCs w:val="28"/>
        </w:rPr>
        <w:t>[</w:t>
      </w:r>
      <w:r w:rsidR="00C51DC8">
        <w:rPr>
          <w:sz w:val="28"/>
          <w:szCs w:val="28"/>
        </w:rPr>
        <w:t>1; 38</w:t>
      </w:r>
      <w:r w:rsidR="00C51DC8" w:rsidRPr="00DF2426">
        <w:rPr>
          <w:sz w:val="28"/>
          <w:szCs w:val="28"/>
        </w:rPr>
        <w:t>]</w:t>
      </w:r>
      <w:r w:rsidRPr="00C51DC8">
        <w:rPr>
          <w:sz w:val="28"/>
          <w:szCs w:val="28"/>
        </w:rPr>
        <w:t>. Оно может выступать как целью, так и средством обучения. С помощью чтения человек приобщается к научным и культурным достижениям человечества, знакомится с искусством и жизнью других народов. Процесс чтения оказывает огромное влияние на формирование личности. С помощью чтения обогащается активный и пассивный словарный запас слов у учеников, формируются грамматические навыки.</w:t>
      </w:r>
      <w:r w:rsidR="00C51DC8" w:rsidRPr="00C51DC8">
        <w:rPr>
          <w:sz w:val="28"/>
          <w:szCs w:val="28"/>
        </w:rPr>
        <w:t xml:space="preserve"> </w:t>
      </w:r>
      <w:r w:rsidRPr="00C51DC8">
        <w:rPr>
          <w:sz w:val="28"/>
          <w:szCs w:val="28"/>
        </w:rPr>
        <w:t>Одной из основных проблем обучения чтению является проблема отбора текстов и четкая организация работы с ними. Работа с аутентичными текстами способствует развитию у учащихся критического мышления и универсальных учебных действий, а также представляет собой актуальный и интересный материал для изучения, так как они создают иллюзию приобщения к естественной языковой среде. Кроме этого, газетные материалы помогут учащимся познакомиться с культурой, стереотипами поведения, процессами, происходящими в обществе в наше время.</w:t>
      </w:r>
    </w:p>
    <w:p w:rsidR="000F486E" w:rsidRPr="00C51DC8" w:rsidRDefault="000F486E" w:rsidP="00C51DC8">
      <w:pPr>
        <w:ind w:firstLine="709"/>
        <w:jc w:val="both"/>
        <w:rPr>
          <w:sz w:val="28"/>
          <w:szCs w:val="28"/>
        </w:rPr>
      </w:pPr>
      <w:r w:rsidRPr="00C51DC8">
        <w:rPr>
          <w:sz w:val="28"/>
          <w:szCs w:val="28"/>
        </w:rPr>
        <w:t>Перейдем к рассмотрению понятия «чтение». Чтение -- это самостоятельный вид речевой деятельности, который обеспечивает письменную форму общения. Проблеме формирования навыков чтения всегда уделялось большое внимание. Перед учителем ставятся задачи научить школьников читать тексты, понимать и осмысливать их содержание с разным уровнем проникновения в содержащуюся в них информацию.</w:t>
      </w:r>
    </w:p>
    <w:p w:rsidR="000F486E" w:rsidRPr="00C51DC8" w:rsidRDefault="000F486E" w:rsidP="00C51DC8">
      <w:pPr>
        <w:ind w:firstLine="709"/>
        <w:jc w:val="both"/>
        <w:rPr>
          <w:sz w:val="28"/>
          <w:szCs w:val="28"/>
        </w:rPr>
      </w:pPr>
      <w:r w:rsidRPr="00C51DC8">
        <w:rPr>
          <w:sz w:val="28"/>
          <w:szCs w:val="28"/>
        </w:rPr>
        <w:t>Основная цель обучения иностранному языку в общеобразовательной школе - формирование у учащихся способности к взаимопониманию и толерантного отношения к представителям иной культуры. Исходя из этого, совершенно по-новому осознаётся роль иностранного языка как учебного предмета. Ведь именно язык является проводником культуры того или иного народа для других культур и народов. Он открывает учащимся непосредственный доступ к огромному богатству этого народа, служит дополнительным «окном в мир», важным средством взаимопонимания и коммуникации представителей различных культурных сообществ.</w:t>
      </w:r>
    </w:p>
    <w:p w:rsidR="000F486E" w:rsidRPr="00C51DC8" w:rsidRDefault="000F486E" w:rsidP="00C51DC8">
      <w:pPr>
        <w:ind w:firstLine="709"/>
        <w:jc w:val="both"/>
        <w:rPr>
          <w:sz w:val="28"/>
          <w:szCs w:val="28"/>
        </w:rPr>
      </w:pPr>
      <w:r w:rsidRPr="00C51DC8">
        <w:rPr>
          <w:sz w:val="28"/>
          <w:szCs w:val="28"/>
        </w:rPr>
        <w:t xml:space="preserve">Н.Д. </w:t>
      </w:r>
      <w:proofErr w:type="spellStart"/>
      <w:r w:rsidRPr="00C51DC8">
        <w:rPr>
          <w:sz w:val="28"/>
          <w:szCs w:val="28"/>
        </w:rPr>
        <w:t>Гальская</w:t>
      </w:r>
      <w:proofErr w:type="spellEnd"/>
      <w:r w:rsidRPr="00C51DC8">
        <w:rPr>
          <w:sz w:val="28"/>
          <w:szCs w:val="28"/>
        </w:rPr>
        <w:t xml:space="preserve"> выделяет следующие группы умений:</w:t>
      </w:r>
    </w:p>
    <w:p w:rsidR="000F486E" w:rsidRPr="00C51DC8" w:rsidRDefault="000F486E" w:rsidP="00C51DC8">
      <w:pPr>
        <w:ind w:firstLine="709"/>
        <w:jc w:val="both"/>
        <w:rPr>
          <w:sz w:val="28"/>
          <w:szCs w:val="28"/>
        </w:rPr>
      </w:pPr>
      <w:r w:rsidRPr="00C51DC8">
        <w:rPr>
          <w:sz w:val="28"/>
          <w:szCs w:val="28"/>
        </w:rPr>
        <w:t>1. Умения определять и выделять основную информацию текста, устанавливать связь событий, делать вывод по прочитанному.</w:t>
      </w:r>
    </w:p>
    <w:p w:rsidR="000F486E" w:rsidRPr="00C51DC8" w:rsidRDefault="000F486E" w:rsidP="00C51DC8">
      <w:pPr>
        <w:ind w:firstLine="709"/>
        <w:jc w:val="both"/>
        <w:rPr>
          <w:sz w:val="28"/>
          <w:szCs w:val="28"/>
        </w:rPr>
      </w:pPr>
      <w:r w:rsidRPr="00C51DC8">
        <w:rPr>
          <w:sz w:val="28"/>
          <w:szCs w:val="28"/>
        </w:rPr>
        <w:lastRenderedPageBreak/>
        <w:t>2. Умения извлекать полную информации из текста: полно и точно понимать факты, выделять информацию, подтверждающую что-либо, сравнивать информацию;</w:t>
      </w:r>
    </w:p>
    <w:p w:rsidR="000F486E" w:rsidRPr="00C51DC8" w:rsidRDefault="000F486E" w:rsidP="00C51DC8">
      <w:pPr>
        <w:ind w:firstLine="709"/>
        <w:jc w:val="both"/>
        <w:rPr>
          <w:sz w:val="28"/>
          <w:szCs w:val="28"/>
        </w:rPr>
      </w:pPr>
      <w:r w:rsidRPr="00C51DC8">
        <w:rPr>
          <w:sz w:val="28"/>
          <w:szCs w:val="28"/>
        </w:rPr>
        <w:t>3. Умения понимание необходимую информацию: определять в общих чертах тему текста, определять жанр текста, определять важность информации.</w:t>
      </w:r>
    </w:p>
    <w:p w:rsidR="000F486E" w:rsidRPr="00C51DC8" w:rsidRDefault="000F486E" w:rsidP="00C51DC8">
      <w:pPr>
        <w:ind w:firstLine="709"/>
        <w:jc w:val="both"/>
        <w:rPr>
          <w:sz w:val="28"/>
          <w:szCs w:val="28"/>
        </w:rPr>
      </w:pPr>
      <w:r w:rsidRPr="00C51DC8">
        <w:rPr>
          <w:sz w:val="28"/>
          <w:szCs w:val="28"/>
        </w:rPr>
        <w:t>Учащиеся должны быть в состоянии</w:t>
      </w:r>
    </w:p>
    <w:p w:rsidR="000F486E" w:rsidRPr="00C51DC8" w:rsidRDefault="000F486E" w:rsidP="00C51DC8">
      <w:pPr>
        <w:ind w:firstLine="709"/>
        <w:jc w:val="both"/>
        <w:rPr>
          <w:sz w:val="28"/>
          <w:szCs w:val="28"/>
        </w:rPr>
      </w:pPr>
      <w:r w:rsidRPr="00C51DC8">
        <w:rPr>
          <w:sz w:val="28"/>
          <w:szCs w:val="28"/>
        </w:rPr>
        <w:t>- сканировать текст, т. е. находить нужную информацию в тексте. Это умение предполагает, что не нужно читать все, каждое слово и каждую строчку; нахождение слова в словаре, номера в телефонной книге и т. д</w:t>
      </w:r>
    </w:p>
    <w:p w:rsidR="000F486E" w:rsidRPr="00C51DC8" w:rsidRDefault="000F486E" w:rsidP="00C51DC8">
      <w:pPr>
        <w:ind w:firstLine="709"/>
        <w:jc w:val="both"/>
        <w:rPr>
          <w:sz w:val="28"/>
          <w:szCs w:val="28"/>
        </w:rPr>
      </w:pPr>
      <w:r w:rsidRPr="00C51DC8">
        <w:rPr>
          <w:sz w:val="28"/>
          <w:szCs w:val="28"/>
        </w:rPr>
        <w:t>- осуществлять чтение текста, включающее понимание основного содержания текста, о чем, на какую тему. Если на этой стадии обращать внимание на все детали, то можно увязнуть и не понять тему и основную мысль текста.</w:t>
      </w:r>
    </w:p>
    <w:p w:rsidR="000F486E" w:rsidRPr="00C51DC8" w:rsidRDefault="000F486E" w:rsidP="00C51DC8">
      <w:pPr>
        <w:ind w:firstLine="709"/>
        <w:jc w:val="both"/>
        <w:rPr>
          <w:sz w:val="28"/>
          <w:szCs w:val="28"/>
        </w:rPr>
      </w:pPr>
      <w:r w:rsidRPr="00C51DC8">
        <w:rPr>
          <w:sz w:val="28"/>
          <w:szCs w:val="28"/>
        </w:rPr>
        <w:t>Как справедливо отмечает А.А. Леонтьев, «умения читать, неподкрепляемые более или менее постоянной тренировкой, распадаются очень быстро, и все усилия по обучению чтению оказываются напрасными».</w:t>
      </w:r>
    </w:p>
    <w:p w:rsidR="000F486E" w:rsidRPr="00C51DC8" w:rsidRDefault="000F486E" w:rsidP="00C51DC8">
      <w:pPr>
        <w:ind w:firstLine="709"/>
        <w:jc w:val="both"/>
        <w:rPr>
          <w:sz w:val="28"/>
          <w:szCs w:val="28"/>
        </w:rPr>
      </w:pPr>
      <w:r w:rsidRPr="00C51DC8">
        <w:rPr>
          <w:sz w:val="28"/>
          <w:szCs w:val="28"/>
        </w:rPr>
        <w:t xml:space="preserve">Для формирования оптимального уровня коммуникативной компетенции необходимо совершенствование умений учащихся во всех видах речевой деятельности. Однако, вопросы, связанные с обучением </w:t>
      </w:r>
      <w:r w:rsidR="00C51DC8" w:rsidRPr="00C51DC8">
        <w:rPr>
          <w:sz w:val="28"/>
          <w:szCs w:val="28"/>
        </w:rPr>
        <w:t>чтению,</w:t>
      </w:r>
      <w:r w:rsidRPr="00C51DC8">
        <w:rPr>
          <w:sz w:val="28"/>
          <w:szCs w:val="28"/>
        </w:rPr>
        <w:t xml:space="preserve"> всегда занимали особое место в отечественной методике обучения иностранным языкам.</w:t>
      </w:r>
    </w:p>
    <w:p w:rsidR="000F486E" w:rsidRPr="00C51DC8" w:rsidRDefault="000F486E" w:rsidP="00C51DC8">
      <w:pPr>
        <w:ind w:firstLine="709"/>
        <w:jc w:val="both"/>
        <w:rPr>
          <w:sz w:val="28"/>
          <w:szCs w:val="28"/>
        </w:rPr>
      </w:pPr>
      <w:r w:rsidRPr="00C51DC8">
        <w:rPr>
          <w:sz w:val="28"/>
          <w:szCs w:val="28"/>
        </w:rPr>
        <w:t>Проблема обучения чтению становится наиболее актуальной в свете модернизации образования. В ФГОС подчеркивается важность обучения смысловому чтению как на родном, так и на иностранном языках, и отмечается, что чтение в современном информационном обществе носит «</w:t>
      </w:r>
      <w:proofErr w:type="spellStart"/>
      <w:r w:rsidRPr="00C51DC8">
        <w:rPr>
          <w:sz w:val="28"/>
          <w:szCs w:val="28"/>
        </w:rPr>
        <w:t>метапредметный</w:t>
      </w:r>
      <w:proofErr w:type="spellEnd"/>
      <w:r w:rsidRPr="00C51DC8">
        <w:rPr>
          <w:sz w:val="28"/>
          <w:szCs w:val="28"/>
        </w:rPr>
        <w:t>» или «</w:t>
      </w:r>
      <w:proofErr w:type="spellStart"/>
      <w:r w:rsidRPr="00C51DC8">
        <w:rPr>
          <w:sz w:val="28"/>
          <w:szCs w:val="28"/>
        </w:rPr>
        <w:t>надпредметный</w:t>
      </w:r>
      <w:proofErr w:type="spellEnd"/>
      <w:r w:rsidRPr="00C51DC8">
        <w:rPr>
          <w:sz w:val="28"/>
          <w:szCs w:val="28"/>
        </w:rPr>
        <w:t>» характер и умения чтения относятся к универсальным учебным действиям</w:t>
      </w:r>
      <w:r w:rsidR="00C51DC8">
        <w:rPr>
          <w:sz w:val="28"/>
          <w:szCs w:val="28"/>
        </w:rPr>
        <w:t xml:space="preserve"> </w:t>
      </w:r>
      <w:r w:rsidR="00C51DC8" w:rsidRPr="00C51DC8">
        <w:rPr>
          <w:sz w:val="28"/>
          <w:szCs w:val="28"/>
        </w:rPr>
        <w:t>[</w:t>
      </w:r>
      <w:r w:rsidR="00C51DC8">
        <w:rPr>
          <w:sz w:val="28"/>
          <w:szCs w:val="28"/>
        </w:rPr>
        <w:t>4, 77</w:t>
      </w:r>
      <w:r w:rsidR="00C51DC8" w:rsidRPr="00C51DC8">
        <w:rPr>
          <w:sz w:val="28"/>
          <w:szCs w:val="28"/>
        </w:rPr>
        <w:t>]</w:t>
      </w:r>
      <w:r w:rsidRPr="00C51DC8">
        <w:rPr>
          <w:sz w:val="28"/>
          <w:szCs w:val="28"/>
        </w:rPr>
        <w:t>.</w:t>
      </w:r>
    </w:p>
    <w:p w:rsidR="000F486E" w:rsidRPr="00C51DC8" w:rsidRDefault="000F486E" w:rsidP="00C51DC8">
      <w:pPr>
        <w:ind w:firstLine="709"/>
        <w:jc w:val="both"/>
        <w:rPr>
          <w:sz w:val="28"/>
          <w:szCs w:val="28"/>
        </w:rPr>
      </w:pPr>
      <w:r w:rsidRPr="00C51DC8">
        <w:rPr>
          <w:sz w:val="28"/>
          <w:szCs w:val="28"/>
        </w:rPr>
        <w:t xml:space="preserve">Согласно </w:t>
      </w:r>
      <w:r w:rsidR="00C51DC8" w:rsidRPr="00C51DC8">
        <w:rPr>
          <w:sz w:val="28"/>
          <w:szCs w:val="28"/>
        </w:rPr>
        <w:t>стандарту,</w:t>
      </w:r>
      <w:r w:rsidRPr="00C51DC8">
        <w:rPr>
          <w:sz w:val="28"/>
          <w:szCs w:val="28"/>
        </w:rPr>
        <w:t xml:space="preserve"> у учащихся должны быть сформированы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w:t>
      </w:r>
      <w:r w:rsidR="00C51DC8">
        <w:rPr>
          <w:sz w:val="28"/>
          <w:szCs w:val="28"/>
        </w:rPr>
        <w:t xml:space="preserve">ие </w:t>
      </w:r>
      <w:r w:rsidR="00C51DC8" w:rsidRPr="00C51DC8">
        <w:rPr>
          <w:sz w:val="28"/>
          <w:szCs w:val="28"/>
        </w:rPr>
        <w:t>[2; 126]</w:t>
      </w:r>
      <w:r w:rsidR="00C51DC8">
        <w:rPr>
          <w:sz w:val="28"/>
          <w:szCs w:val="28"/>
        </w:rPr>
        <w:t>.</w:t>
      </w:r>
      <w:r w:rsidRPr="00C51DC8">
        <w:rPr>
          <w:sz w:val="28"/>
          <w:szCs w:val="28"/>
        </w:rPr>
        <w:t xml:space="preserve"> При этом используются различные стратегии чтения: ознакомительное, поисковое, изучающее, требующие разных подходов и методических приемов. Овладение стратегиями чтения способствует повышению информационной и читательской культуры учащихся, помогает индивидуализировать процесс чтения, так как каждый ученик имеет возможность читать тексты в соответствии со своим темпом, уровнем </w:t>
      </w:r>
      <w:proofErr w:type="spellStart"/>
      <w:r w:rsidRPr="00C51DC8">
        <w:rPr>
          <w:sz w:val="28"/>
          <w:szCs w:val="28"/>
        </w:rPr>
        <w:t>обученности</w:t>
      </w:r>
      <w:proofErr w:type="spellEnd"/>
      <w:r w:rsidRPr="00C51DC8">
        <w:rPr>
          <w:sz w:val="28"/>
          <w:szCs w:val="28"/>
        </w:rPr>
        <w:t>, своими потребностями и интересами.</w:t>
      </w:r>
    </w:p>
    <w:p w:rsidR="000F486E" w:rsidRPr="00C51DC8" w:rsidRDefault="000F486E" w:rsidP="00C51DC8">
      <w:pPr>
        <w:ind w:firstLine="709"/>
        <w:jc w:val="both"/>
        <w:rPr>
          <w:sz w:val="28"/>
          <w:szCs w:val="28"/>
        </w:rPr>
      </w:pPr>
      <w:r w:rsidRPr="00C51DC8">
        <w:rPr>
          <w:sz w:val="28"/>
          <w:szCs w:val="28"/>
        </w:rPr>
        <w:t xml:space="preserve">Основное внимание читающего направлено на извлечение информации, зашифрованной в </w:t>
      </w:r>
      <w:r w:rsidR="00C51DC8">
        <w:rPr>
          <w:sz w:val="28"/>
          <w:szCs w:val="28"/>
        </w:rPr>
        <w:t>тексте. По способу чтения –</w:t>
      </w:r>
      <w:r w:rsidRPr="00C51DC8">
        <w:rPr>
          <w:sz w:val="28"/>
          <w:szCs w:val="28"/>
        </w:rPr>
        <w:t xml:space="preserve"> это чтение про себя или в идеальном виде - визуальное чтение, “как наиболее совершенное и зрелое чтение (О.Д. Кузьменко).</w:t>
      </w:r>
    </w:p>
    <w:p w:rsidR="000F486E" w:rsidRPr="00C51DC8" w:rsidRDefault="000F486E" w:rsidP="00C51DC8">
      <w:pPr>
        <w:ind w:firstLine="709"/>
        <w:jc w:val="both"/>
        <w:rPr>
          <w:sz w:val="28"/>
          <w:szCs w:val="28"/>
        </w:rPr>
      </w:pPr>
      <w:r w:rsidRPr="00C51DC8">
        <w:rPr>
          <w:sz w:val="28"/>
          <w:szCs w:val="28"/>
        </w:rPr>
        <w:lastRenderedPageBreak/>
        <w:t xml:space="preserve">Начальный этап обучения иностранному языку в средней школе выполняет роль фундамента в формировании коммуникативного ядра и является одновременно подготовительным этапом, в ходе которого учащиеся приобретают комплекс основополагающих навыков и умений чтения. Уже на начальном этапе необходимо учитывать специфику различных стратегий чтения. Огромное значение в наш информационный век приобретают навыки поискового чтения. Использование различных способов поиска, сбора информации в соответствии с коммуникативными и познавательными задачами - это познавательные универсальные учебные действия, которые носят </w:t>
      </w:r>
      <w:proofErr w:type="spellStart"/>
      <w:r w:rsidRPr="00C51DC8">
        <w:rPr>
          <w:sz w:val="28"/>
          <w:szCs w:val="28"/>
        </w:rPr>
        <w:t>метапредметный</w:t>
      </w:r>
      <w:proofErr w:type="spellEnd"/>
      <w:r w:rsidRPr="00C51DC8">
        <w:rPr>
          <w:sz w:val="28"/>
          <w:szCs w:val="28"/>
        </w:rPr>
        <w:t xml:space="preserve"> характер.</w:t>
      </w:r>
    </w:p>
    <w:p w:rsidR="000F486E" w:rsidRPr="00C51DC8" w:rsidRDefault="000F486E" w:rsidP="00C51DC8">
      <w:pPr>
        <w:ind w:firstLine="709"/>
        <w:jc w:val="both"/>
        <w:rPr>
          <w:sz w:val="28"/>
          <w:szCs w:val="28"/>
        </w:rPr>
      </w:pPr>
      <w:r w:rsidRPr="00C51DC8">
        <w:rPr>
          <w:sz w:val="28"/>
          <w:szCs w:val="28"/>
        </w:rPr>
        <w:t>Считаем, что необходимо целенаправленно формировать навыки поискового чтения.</w:t>
      </w:r>
    </w:p>
    <w:p w:rsidR="000F486E" w:rsidRPr="00C51DC8" w:rsidRDefault="000F486E" w:rsidP="00C51DC8">
      <w:pPr>
        <w:ind w:firstLine="709"/>
        <w:jc w:val="both"/>
        <w:rPr>
          <w:sz w:val="28"/>
          <w:szCs w:val="28"/>
        </w:rPr>
      </w:pPr>
      <w:r w:rsidRPr="00C51DC8">
        <w:rPr>
          <w:sz w:val="28"/>
          <w:szCs w:val="28"/>
        </w:rPr>
        <w:t>К поисковому чтению, как правило, предъявляются три главных требования: точное формулирование задания для поиска, ограниченное во времени проведение поиска нужной информации, гарантированное нахождение требуемой информации в тексте.</w:t>
      </w:r>
    </w:p>
    <w:p w:rsidR="000F486E" w:rsidRPr="00C51DC8" w:rsidRDefault="000F486E" w:rsidP="00C51DC8">
      <w:pPr>
        <w:ind w:firstLine="709"/>
        <w:jc w:val="both"/>
        <w:rPr>
          <w:sz w:val="28"/>
          <w:szCs w:val="28"/>
        </w:rPr>
      </w:pPr>
      <w:r w:rsidRPr="00C51DC8">
        <w:rPr>
          <w:sz w:val="28"/>
          <w:szCs w:val="28"/>
        </w:rPr>
        <w:t>Особенности обучения поисковому чтению учащихся среднего школьного возраста</w:t>
      </w:r>
    </w:p>
    <w:p w:rsidR="000F486E" w:rsidRPr="00C51DC8" w:rsidRDefault="000F486E" w:rsidP="00C51DC8">
      <w:pPr>
        <w:ind w:firstLine="709"/>
        <w:jc w:val="both"/>
        <w:rPr>
          <w:sz w:val="28"/>
          <w:szCs w:val="28"/>
        </w:rPr>
      </w:pPr>
      <w:r w:rsidRPr="00C51DC8">
        <w:rPr>
          <w:sz w:val="28"/>
          <w:szCs w:val="28"/>
        </w:rPr>
        <w:t>Главная задача чтения -- закрепить умение учащимися извлекать полезную информацию из читаемого текста, привить учащимся вкус к самостоятельному чтению литературы на иностранном языке.</w:t>
      </w:r>
    </w:p>
    <w:p w:rsidR="000F486E" w:rsidRPr="00C51DC8" w:rsidRDefault="000F486E" w:rsidP="00C51DC8">
      <w:pPr>
        <w:ind w:firstLine="709"/>
        <w:jc w:val="both"/>
        <w:rPr>
          <w:sz w:val="28"/>
          <w:szCs w:val="28"/>
        </w:rPr>
      </w:pPr>
      <w:r w:rsidRPr="00C51DC8">
        <w:rPr>
          <w:sz w:val="28"/>
          <w:szCs w:val="28"/>
        </w:rPr>
        <w:t xml:space="preserve">Представленные ниже примеры текстов и задания, направленные на поиск конкретной информации, соответствуют коммуникативно-познавательным потребностям учеников, также содержат интересную информацию. Представленные тексты соответствуют умениям учащихся на среднем этапе изучения английского языка. </w:t>
      </w:r>
    </w:p>
    <w:p w:rsidR="000F486E" w:rsidRPr="00C51DC8" w:rsidRDefault="000F486E" w:rsidP="00C51DC8">
      <w:pPr>
        <w:ind w:firstLine="709"/>
        <w:jc w:val="both"/>
        <w:rPr>
          <w:sz w:val="28"/>
          <w:szCs w:val="28"/>
          <w:lang w:val="en-US"/>
        </w:rPr>
      </w:pPr>
      <w:r w:rsidRPr="00C51DC8">
        <w:rPr>
          <w:sz w:val="28"/>
          <w:szCs w:val="28"/>
          <w:lang w:val="en-US"/>
        </w:rPr>
        <w:t>Text 1</w:t>
      </w:r>
    </w:p>
    <w:p w:rsidR="000F486E" w:rsidRPr="00C51DC8" w:rsidRDefault="000F486E" w:rsidP="00C51DC8">
      <w:pPr>
        <w:ind w:firstLine="709"/>
        <w:jc w:val="both"/>
        <w:rPr>
          <w:sz w:val="28"/>
          <w:szCs w:val="28"/>
          <w:lang w:val="en-US"/>
        </w:rPr>
      </w:pPr>
      <w:r w:rsidRPr="00C51DC8">
        <w:rPr>
          <w:sz w:val="28"/>
          <w:szCs w:val="28"/>
          <w:lang w:val="en-US"/>
        </w:rPr>
        <w:t>Yuri Gagarin</w:t>
      </w:r>
    </w:p>
    <w:p w:rsidR="000F486E" w:rsidRPr="00C51DC8" w:rsidRDefault="000F486E" w:rsidP="00C51DC8">
      <w:pPr>
        <w:ind w:firstLine="709"/>
        <w:jc w:val="both"/>
        <w:rPr>
          <w:sz w:val="28"/>
          <w:szCs w:val="28"/>
          <w:lang w:val="en-US"/>
        </w:rPr>
      </w:pPr>
      <w:r w:rsidRPr="00C51DC8">
        <w:rPr>
          <w:sz w:val="28"/>
          <w:szCs w:val="28"/>
          <w:lang w:val="en-US"/>
        </w:rPr>
        <w:t xml:space="preserve">Yuri Gagarin was the first man to go into space. On April 12, 1961 at the age of 27, he left the Earth. The Soviet spaceship/satellite </w:t>
      </w:r>
      <w:proofErr w:type="spellStart"/>
      <w:r w:rsidRPr="00C51DC8">
        <w:rPr>
          <w:sz w:val="28"/>
          <w:szCs w:val="28"/>
          <w:lang w:val="en-US"/>
        </w:rPr>
        <w:t>Vostok</w:t>
      </w:r>
      <w:proofErr w:type="spellEnd"/>
      <w:r w:rsidRPr="00C51DC8">
        <w:rPr>
          <w:sz w:val="28"/>
          <w:szCs w:val="28"/>
          <w:lang w:val="en-US"/>
        </w:rPr>
        <w:t xml:space="preserve"> 1 was put into orbit around the Earth with Yuri Gagarin on board. He became the first man to look down on the planet Earth from above the atmosphere.</w:t>
      </w:r>
    </w:p>
    <w:p w:rsidR="000F486E" w:rsidRPr="00C51DC8" w:rsidRDefault="000F486E" w:rsidP="00C51DC8">
      <w:pPr>
        <w:ind w:firstLine="709"/>
        <w:jc w:val="both"/>
        <w:rPr>
          <w:sz w:val="28"/>
          <w:szCs w:val="28"/>
          <w:lang w:val="en-US"/>
        </w:rPr>
      </w:pPr>
      <w:r w:rsidRPr="00C51DC8">
        <w:rPr>
          <w:sz w:val="28"/>
          <w:szCs w:val="28"/>
          <w:lang w:val="en-US"/>
        </w:rPr>
        <w:t>Neil Armstrong</w:t>
      </w:r>
    </w:p>
    <w:p w:rsidR="000F486E" w:rsidRPr="00C51DC8" w:rsidRDefault="000F486E" w:rsidP="00C51DC8">
      <w:pPr>
        <w:ind w:firstLine="709"/>
        <w:jc w:val="both"/>
        <w:rPr>
          <w:sz w:val="28"/>
          <w:szCs w:val="28"/>
          <w:lang w:val="en-US"/>
        </w:rPr>
      </w:pPr>
      <w:r w:rsidRPr="00C51DC8">
        <w:rPr>
          <w:sz w:val="28"/>
          <w:szCs w:val="28"/>
          <w:lang w:val="en-US"/>
        </w:rPr>
        <w:t>Through centuries, people have gazed at the Moon, worshipped it, and studied it. The long-time dream of travelling to the Moon became history on July 20,1969. Neil Armstrong, the captain of the Apollo spacecraft, became the first person to walk on the Moon.</w:t>
      </w:r>
    </w:p>
    <w:p w:rsidR="000F486E" w:rsidRPr="00C51DC8" w:rsidRDefault="000F486E" w:rsidP="00C51DC8">
      <w:pPr>
        <w:ind w:firstLine="709"/>
        <w:jc w:val="both"/>
        <w:rPr>
          <w:sz w:val="28"/>
          <w:szCs w:val="28"/>
          <w:lang w:val="en-US"/>
        </w:rPr>
      </w:pPr>
      <w:r w:rsidRPr="00C51DC8">
        <w:rPr>
          <w:sz w:val="28"/>
          <w:szCs w:val="28"/>
          <w:lang w:val="en-US"/>
        </w:rPr>
        <w:t>TASK: find the names of spaceships.</w:t>
      </w:r>
    </w:p>
    <w:p w:rsidR="000F486E" w:rsidRPr="00C51DC8" w:rsidRDefault="000F486E" w:rsidP="00C51DC8">
      <w:pPr>
        <w:ind w:firstLine="709"/>
        <w:jc w:val="both"/>
        <w:rPr>
          <w:sz w:val="28"/>
          <w:szCs w:val="28"/>
          <w:lang w:val="en-US"/>
        </w:rPr>
      </w:pPr>
      <w:r w:rsidRPr="00C51DC8">
        <w:rPr>
          <w:sz w:val="28"/>
          <w:szCs w:val="28"/>
          <w:lang w:val="en-US"/>
        </w:rPr>
        <w:t>Text 2</w:t>
      </w:r>
    </w:p>
    <w:p w:rsidR="000F486E" w:rsidRPr="00C51DC8" w:rsidRDefault="000F486E" w:rsidP="00C51DC8">
      <w:pPr>
        <w:ind w:firstLine="709"/>
        <w:jc w:val="both"/>
        <w:rPr>
          <w:sz w:val="28"/>
          <w:szCs w:val="28"/>
          <w:lang w:val="en-US"/>
        </w:rPr>
      </w:pPr>
      <w:r w:rsidRPr="00C51DC8">
        <w:rPr>
          <w:sz w:val="28"/>
          <w:szCs w:val="28"/>
          <w:lang w:val="en-US"/>
        </w:rPr>
        <w:t>Animals are in danger all over the world. Some animals are in danger because people want to wear their fur. Others, like elephants, are killed for their tusks which become necklaces and decorations. But many animals are in danger because man is destroying their environment - cutting down forests, building roads and houses or polluting the places where these animals live.</w:t>
      </w:r>
    </w:p>
    <w:p w:rsidR="000F486E" w:rsidRPr="00C51DC8" w:rsidRDefault="000F486E" w:rsidP="00C51DC8">
      <w:pPr>
        <w:ind w:firstLine="709"/>
        <w:jc w:val="both"/>
        <w:rPr>
          <w:sz w:val="28"/>
          <w:szCs w:val="28"/>
          <w:lang w:val="en-US"/>
        </w:rPr>
      </w:pPr>
      <w:r w:rsidRPr="00C51DC8">
        <w:rPr>
          <w:sz w:val="28"/>
          <w:szCs w:val="28"/>
          <w:lang w:val="en-US"/>
        </w:rPr>
        <w:t>TASK: find the reason why of animals are in danger.</w:t>
      </w:r>
    </w:p>
    <w:p w:rsidR="000F486E" w:rsidRPr="00C51DC8" w:rsidRDefault="000F486E" w:rsidP="00C51DC8">
      <w:pPr>
        <w:ind w:firstLine="709"/>
        <w:jc w:val="both"/>
        <w:rPr>
          <w:sz w:val="28"/>
          <w:szCs w:val="28"/>
          <w:lang w:val="en-US"/>
        </w:rPr>
      </w:pPr>
      <w:r w:rsidRPr="00C51DC8">
        <w:rPr>
          <w:sz w:val="28"/>
          <w:szCs w:val="28"/>
          <w:lang w:val="en-US"/>
        </w:rPr>
        <w:lastRenderedPageBreak/>
        <w:t>Text 3</w:t>
      </w:r>
    </w:p>
    <w:p w:rsidR="000F486E" w:rsidRPr="00C51DC8" w:rsidRDefault="000F486E" w:rsidP="00C51DC8">
      <w:pPr>
        <w:ind w:firstLine="709"/>
        <w:jc w:val="both"/>
        <w:rPr>
          <w:sz w:val="28"/>
          <w:szCs w:val="28"/>
          <w:lang w:val="en-US"/>
        </w:rPr>
      </w:pPr>
      <w:r w:rsidRPr="00C51DC8">
        <w:rPr>
          <w:sz w:val="28"/>
          <w:szCs w:val="28"/>
          <w:lang w:val="en-US"/>
        </w:rPr>
        <w:t xml:space="preserve">Neptune is known as the blue planet. It gets its </w:t>
      </w:r>
      <w:proofErr w:type="spellStart"/>
      <w:r w:rsidRPr="00C51DC8">
        <w:rPr>
          <w:sz w:val="28"/>
          <w:szCs w:val="28"/>
          <w:lang w:val="en-US"/>
        </w:rPr>
        <w:t>colour</w:t>
      </w:r>
      <w:proofErr w:type="spellEnd"/>
      <w:r w:rsidRPr="00C51DC8">
        <w:rPr>
          <w:sz w:val="28"/>
          <w:szCs w:val="28"/>
          <w:lang w:val="en-US"/>
        </w:rPr>
        <w:t xml:space="preserve"> because it is surrounded by methane gas. There are lots of interesting facts about Neptune.</w:t>
      </w:r>
    </w:p>
    <w:p w:rsidR="000F486E" w:rsidRPr="00C51DC8" w:rsidRDefault="000F486E" w:rsidP="00C51DC8">
      <w:pPr>
        <w:ind w:firstLine="709"/>
        <w:jc w:val="both"/>
        <w:rPr>
          <w:sz w:val="28"/>
          <w:szCs w:val="28"/>
          <w:lang w:val="en-US"/>
        </w:rPr>
      </w:pPr>
      <w:r w:rsidRPr="00C51DC8">
        <w:rPr>
          <w:sz w:val="28"/>
          <w:szCs w:val="28"/>
          <w:lang w:val="en-US"/>
        </w:rPr>
        <w:t xml:space="preserve">You might think that where you live is windy, but Neptune is the windiest planet in our solar system, with winds of over 2,200 </w:t>
      </w:r>
      <w:proofErr w:type="spellStart"/>
      <w:r w:rsidRPr="00C51DC8">
        <w:rPr>
          <w:sz w:val="28"/>
          <w:szCs w:val="28"/>
          <w:lang w:val="en-US"/>
        </w:rPr>
        <w:t>kph</w:t>
      </w:r>
      <w:proofErr w:type="spellEnd"/>
      <w:r w:rsidRPr="00C51DC8">
        <w:rPr>
          <w:sz w:val="28"/>
          <w:szCs w:val="28"/>
          <w:lang w:val="en-US"/>
        </w:rPr>
        <w:t>! For some reason, these winds always travel from east to west across the surface of the planet. It is also very cold on Neptune, with temperatures as low as 235 C.</w:t>
      </w:r>
    </w:p>
    <w:p w:rsidR="000F486E" w:rsidRPr="00C51DC8" w:rsidRDefault="000F486E" w:rsidP="00C51DC8">
      <w:pPr>
        <w:ind w:firstLine="709"/>
        <w:jc w:val="both"/>
        <w:rPr>
          <w:sz w:val="28"/>
          <w:szCs w:val="28"/>
          <w:lang w:val="en-US"/>
        </w:rPr>
      </w:pPr>
      <w:r w:rsidRPr="00C51DC8">
        <w:rPr>
          <w:sz w:val="28"/>
          <w:szCs w:val="28"/>
          <w:lang w:val="en-US"/>
        </w:rPr>
        <w:t>TASK: find in the text the information about Neptune`s temperatures.</w:t>
      </w:r>
    </w:p>
    <w:p w:rsidR="000F486E" w:rsidRPr="00C51DC8" w:rsidRDefault="000F486E" w:rsidP="00C51DC8">
      <w:pPr>
        <w:ind w:firstLine="709"/>
        <w:jc w:val="both"/>
        <w:rPr>
          <w:sz w:val="28"/>
          <w:szCs w:val="28"/>
          <w:lang w:val="en-US"/>
        </w:rPr>
      </w:pPr>
      <w:r w:rsidRPr="00C51DC8">
        <w:rPr>
          <w:sz w:val="28"/>
          <w:szCs w:val="28"/>
          <w:lang w:val="en-US"/>
        </w:rPr>
        <w:t>Text 4</w:t>
      </w:r>
    </w:p>
    <w:p w:rsidR="000F486E" w:rsidRPr="00C51DC8" w:rsidRDefault="000F486E" w:rsidP="00C51DC8">
      <w:pPr>
        <w:ind w:firstLine="709"/>
        <w:jc w:val="both"/>
        <w:rPr>
          <w:sz w:val="28"/>
          <w:szCs w:val="28"/>
          <w:lang w:val="en-US"/>
        </w:rPr>
      </w:pPr>
      <w:r w:rsidRPr="00C51DC8">
        <w:rPr>
          <w:sz w:val="28"/>
          <w:szCs w:val="28"/>
          <w:lang w:val="en-US"/>
        </w:rPr>
        <w:t xml:space="preserve">There are two types of elephant in the world: </w:t>
      </w:r>
      <w:proofErr w:type="gramStart"/>
      <w:r w:rsidRPr="00C51DC8">
        <w:rPr>
          <w:sz w:val="28"/>
          <w:szCs w:val="28"/>
          <w:lang w:val="en-US"/>
        </w:rPr>
        <w:t>the</w:t>
      </w:r>
      <w:proofErr w:type="gramEnd"/>
      <w:r w:rsidRPr="00C51DC8">
        <w:rPr>
          <w:sz w:val="28"/>
          <w:szCs w:val="28"/>
          <w:lang w:val="en-US"/>
        </w:rPr>
        <w:t xml:space="preserve"> African elephant and the Indian elephant. It is quite easy to tell the difference between the two because they don't look the same. The African elephant has bigger ears than the Indian elephant, and the Indian elephant's legs are shorter. Both types of elephant use their trunks to lift things and are as strong as each other.</w:t>
      </w:r>
    </w:p>
    <w:p w:rsidR="000F486E" w:rsidRPr="00C51DC8" w:rsidRDefault="000F486E" w:rsidP="00C51DC8">
      <w:pPr>
        <w:ind w:firstLine="709"/>
        <w:jc w:val="both"/>
        <w:rPr>
          <w:sz w:val="28"/>
          <w:szCs w:val="28"/>
          <w:lang w:val="en-US"/>
        </w:rPr>
      </w:pPr>
      <w:r w:rsidRPr="00C51DC8">
        <w:rPr>
          <w:sz w:val="28"/>
          <w:szCs w:val="28"/>
          <w:lang w:val="en-US"/>
        </w:rPr>
        <w:t>TASK: find the information about the African elephant.</w:t>
      </w:r>
    </w:p>
    <w:p w:rsidR="000F486E" w:rsidRPr="00C51DC8" w:rsidRDefault="000F486E" w:rsidP="00C51DC8">
      <w:pPr>
        <w:ind w:firstLine="709"/>
        <w:jc w:val="both"/>
        <w:rPr>
          <w:sz w:val="28"/>
          <w:szCs w:val="28"/>
          <w:lang w:val="en-US"/>
        </w:rPr>
      </w:pPr>
      <w:r w:rsidRPr="00C51DC8">
        <w:rPr>
          <w:sz w:val="28"/>
          <w:szCs w:val="28"/>
          <w:lang w:val="en-US"/>
        </w:rPr>
        <w:t>Text 5</w:t>
      </w:r>
    </w:p>
    <w:p w:rsidR="000F486E" w:rsidRPr="00C51DC8" w:rsidRDefault="000F486E" w:rsidP="00C51DC8">
      <w:pPr>
        <w:ind w:firstLine="709"/>
        <w:jc w:val="both"/>
        <w:rPr>
          <w:sz w:val="28"/>
          <w:szCs w:val="28"/>
          <w:lang w:val="en-US"/>
        </w:rPr>
      </w:pPr>
      <w:r w:rsidRPr="00C51DC8">
        <w:rPr>
          <w:sz w:val="28"/>
          <w:szCs w:val="28"/>
          <w:lang w:val="en-US"/>
        </w:rPr>
        <w:t>Baseball became popular in Japan after American soldiers introduced it during the occupation following World War II. In the 1990s a Japanese player, Hideo Nomo, became a star pitcher for the Los Angeles Dodgers. Baseball is also widely played in Cuba and other Caribbean nations. In the 1996 Olympics, it was a measure of baseball's appeal outside the United States that the contest for the gold medal was down to Japan and Cuba (Cuba won).</w:t>
      </w:r>
    </w:p>
    <w:p w:rsidR="000F486E" w:rsidRPr="00C51DC8" w:rsidRDefault="000F486E" w:rsidP="00C51DC8">
      <w:pPr>
        <w:ind w:firstLine="709"/>
        <w:jc w:val="both"/>
        <w:rPr>
          <w:sz w:val="28"/>
          <w:szCs w:val="28"/>
          <w:lang w:val="en-US"/>
        </w:rPr>
      </w:pPr>
      <w:r w:rsidRPr="00C51DC8">
        <w:rPr>
          <w:sz w:val="28"/>
          <w:szCs w:val="28"/>
          <w:lang w:val="en-US"/>
        </w:rPr>
        <w:t>TASK: find in the text the information about Hideo Nomo.</w:t>
      </w:r>
    </w:p>
    <w:p w:rsidR="000F486E" w:rsidRPr="00C51DC8" w:rsidRDefault="000F486E" w:rsidP="00C51DC8">
      <w:pPr>
        <w:ind w:firstLine="709"/>
        <w:jc w:val="both"/>
        <w:rPr>
          <w:sz w:val="28"/>
          <w:szCs w:val="28"/>
          <w:lang w:val="en-US"/>
        </w:rPr>
      </w:pPr>
      <w:r w:rsidRPr="00C51DC8">
        <w:rPr>
          <w:sz w:val="28"/>
          <w:szCs w:val="28"/>
          <w:lang w:val="en-US"/>
        </w:rPr>
        <w:t>Text 6</w:t>
      </w:r>
    </w:p>
    <w:p w:rsidR="000F486E" w:rsidRPr="00C51DC8" w:rsidRDefault="000F486E" w:rsidP="00C51DC8">
      <w:pPr>
        <w:ind w:firstLine="709"/>
        <w:jc w:val="both"/>
        <w:rPr>
          <w:sz w:val="28"/>
          <w:szCs w:val="28"/>
          <w:lang w:val="en-US"/>
        </w:rPr>
      </w:pPr>
      <w:r w:rsidRPr="00C51DC8">
        <w:rPr>
          <w:sz w:val="28"/>
          <w:szCs w:val="28"/>
          <w:lang w:val="en-US"/>
        </w:rPr>
        <w:t>There are a number of traditions for weddings that have survived into the 21st century. It is still traditional for the bride and groom to have their own parties the night before getting married. The groom's party is called a 'Stag party', while the bride's is known as a 'Hen party'.</w:t>
      </w:r>
    </w:p>
    <w:p w:rsidR="000F486E" w:rsidRPr="00C51DC8" w:rsidRDefault="000F486E" w:rsidP="00C51DC8">
      <w:pPr>
        <w:ind w:firstLine="709"/>
        <w:jc w:val="both"/>
        <w:rPr>
          <w:sz w:val="28"/>
          <w:szCs w:val="28"/>
          <w:lang w:val="en-US"/>
        </w:rPr>
      </w:pPr>
      <w:r w:rsidRPr="00C51DC8">
        <w:rPr>
          <w:sz w:val="28"/>
          <w:szCs w:val="28"/>
          <w:lang w:val="en-US"/>
        </w:rPr>
        <w:t>On the morning of the wedding, the groom should not see the bride. If he does, this is bad luck. The bride puts on her special wedding dress, which is usually white. She also needs to wear 'something old, something new, something borrowed and something blue'.</w:t>
      </w:r>
    </w:p>
    <w:p w:rsidR="000F486E" w:rsidRPr="00C51DC8" w:rsidRDefault="000F486E" w:rsidP="00C51DC8">
      <w:pPr>
        <w:ind w:firstLine="709"/>
        <w:jc w:val="both"/>
        <w:rPr>
          <w:sz w:val="28"/>
          <w:szCs w:val="28"/>
          <w:lang w:val="en-US"/>
        </w:rPr>
      </w:pPr>
      <w:r w:rsidRPr="00C51DC8">
        <w:rPr>
          <w:sz w:val="28"/>
          <w:szCs w:val="28"/>
          <w:lang w:val="en-US"/>
        </w:rPr>
        <w:t>At the church, or registry office, the bride and groom exchange rings before walking together back down the aisle. When they get outside, the bride throws her bouquet in the air. Tradition says that whoever catches it will be the next person to get married.</w:t>
      </w:r>
    </w:p>
    <w:p w:rsidR="000F486E" w:rsidRPr="00C51DC8" w:rsidRDefault="000F486E" w:rsidP="00C51DC8">
      <w:pPr>
        <w:ind w:firstLine="709"/>
        <w:jc w:val="both"/>
        <w:rPr>
          <w:sz w:val="28"/>
          <w:szCs w:val="28"/>
          <w:lang w:val="en-US"/>
        </w:rPr>
      </w:pPr>
      <w:r w:rsidRPr="00C51DC8">
        <w:rPr>
          <w:sz w:val="28"/>
          <w:szCs w:val="28"/>
          <w:lang w:val="en-US"/>
        </w:rPr>
        <w:t>TASK: find the paragraph about what bride should wear and read it aloud.</w:t>
      </w:r>
    </w:p>
    <w:p w:rsidR="000F486E" w:rsidRPr="00C51DC8" w:rsidRDefault="000F486E" w:rsidP="00C51DC8">
      <w:pPr>
        <w:ind w:firstLine="709"/>
        <w:jc w:val="both"/>
        <w:rPr>
          <w:sz w:val="28"/>
          <w:szCs w:val="28"/>
          <w:lang w:val="en-US"/>
        </w:rPr>
      </w:pPr>
      <w:r w:rsidRPr="00C51DC8">
        <w:rPr>
          <w:sz w:val="28"/>
          <w:szCs w:val="28"/>
          <w:lang w:val="en-US"/>
        </w:rPr>
        <w:t>Text 7</w:t>
      </w:r>
    </w:p>
    <w:p w:rsidR="000F486E" w:rsidRPr="00C51DC8" w:rsidRDefault="000F486E" w:rsidP="00C51DC8">
      <w:pPr>
        <w:ind w:firstLine="709"/>
        <w:jc w:val="both"/>
        <w:rPr>
          <w:sz w:val="28"/>
          <w:szCs w:val="28"/>
          <w:lang w:val="en-US"/>
        </w:rPr>
      </w:pPr>
      <w:r w:rsidRPr="00C51DC8">
        <w:rPr>
          <w:sz w:val="28"/>
          <w:szCs w:val="28"/>
          <w:lang w:val="en-US"/>
        </w:rPr>
        <w:t xml:space="preserve">We will visit the </w:t>
      </w:r>
      <w:proofErr w:type="spellStart"/>
      <w:r w:rsidRPr="00C51DC8">
        <w:rPr>
          <w:sz w:val="28"/>
          <w:szCs w:val="28"/>
          <w:lang w:val="en-US"/>
        </w:rPr>
        <w:t>Tretyakov</w:t>
      </w:r>
      <w:proofErr w:type="spellEnd"/>
      <w:r w:rsidRPr="00C51DC8">
        <w:rPr>
          <w:sz w:val="28"/>
          <w:szCs w:val="28"/>
          <w:lang w:val="en-US"/>
        </w:rPr>
        <w:t xml:space="preserve"> Art Gallery, because it is a very interesting house and it is a treasure-house of Russian art. We will go to red Square and see the Kremlin. I will tell them that the Kremlin Chimes is the oldest clock in Moscow. The clock face has a diameter of nine meters.</w:t>
      </w:r>
    </w:p>
    <w:p w:rsidR="000F486E" w:rsidRPr="00C51DC8" w:rsidRDefault="000F486E" w:rsidP="00C51DC8">
      <w:pPr>
        <w:ind w:firstLine="709"/>
        <w:jc w:val="both"/>
        <w:rPr>
          <w:sz w:val="28"/>
          <w:szCs w:val="28"/>
          <w:lang w:val="en-US"/>
        </w:rPr>
      </w:pPr>
      <w:r w:rsidRPr="00C51DC8">
        <w:rPr>
          <w:sz w:val="28"/>
          <w:szCs w:val="28"/>
          <w:lang w:val="en-US"/>
        </w:rPr>
        <w:t>TASK: find the information about the oldest clock in Moscow.</w:t>
      </w:r>
    </w:p>
    <w:p w:rsidR="000F486E" w:rsidRPr="00C51DC8" w:rsidRDefault="000F486E" w:rsidP="00C51DC8">
      <w:pPr>
        <w:ind w:firstLine="709"/>
        <w:jc w:val="both"/>
        <w:rPr>
          <w:sz w:val="28"/>
          <w:szCs w:val="28"/>
          <w:lang w:val="en-US"/>
        </w:rPr>
      </w:pPr>
      <w:r w:rsidRPr="00C51DC8">
        <w:rPr>
          <w:sz w:val="28"/>
          <w:szCs w:val="28"/>
          <w:lang w:val="en-US"/>
        </w:rPr>
        <w:t>Text 8</w:t>
      </w:r>
    </w:p>
    <w:p w:rsidR="000F486E" w:rsidRPr="00C51DC8" w:rsidRDefault="000F486E" w:rsidP="00C51DC8">
      <w:pPr>
        <w:ind w:firstLine="709"/>
        <w:jc w:val="both"/>
        <w:rPr>
          <w:sz w:val="28"/>
          <w:szCs w:val="28"/>
          <w:lang w:val="en-US"/>
        </w:rPr>
      </w:pPr>
      <w:r w:rsidRPr="00C51DC8">
        <w:rPr>
          <w:sz w:val="28"/>
          <w:szCs w:val="28"/>
          <w:lang w:val="en-US"/>
        </w:rPr>
        <w:t>One of our favorite holidays is New Year`s Day.</w:t>
      </w:r>
    </w:p>
    <w:p w:rsidR="000F486E" w:rsidRPr="00C51DC8" w:rsidRDefault="000F486E" w:rsidP="00C51DC8">
      <w:pPr>
        <w:ind w:firstLine="709"/>
        <w:jc w:val="both"/>
        <w:rPr>
          <w:sz w:val="28"/>
          <w:szCs w:val="28"/>
          <w:lang w:val="en-US"/>
        </w:rPr>
      </w:pPr>
      <w:r w:rsidRPr="00C51DC8">
        <w:rPr>
          <w:sz w:val="28"/>
          <w:szCs w:val="28"/>
          <w:lang w:val="en-US"/>
        </w:rPr>
        <w:lastRenderedPageBreak/>
        <w:t>The New Year`s Day is always connected with our new hopes and dreams. It is a pleasant moment to get presents on the New Year`s Eve. I like to prepare presents for my relatives.</w:t>
      </w:r>
    </w:p>
    <w:p w:rsidR="000F486E" w:rsidRPr="00C51DC8" w:rsidRDefault="000F486E" w:rsidP="00C51DC8">
      <w:pPr>
        <w:ind w:firstLine="709"/>
        <w:jc w:val="both"/>
        <w:rPr>
          <w:sz w:val="28"/>
          <w:szCs w:val="28"/>
          <w:lang w:val="en-US"/>
        </w:rPr>
      </w:pPr>
      <w:r w:rsidRPr="00C51DC8">
        <w:rPr>
          <w:sz w:val="28"/>
          <w:szCs w:val="28"/>
          <w:lang w:val="en-US"/>
        </w:rPr>
        <w:t>TASK: find in the text the equivalent of word "</w:t>
      </w:r>
      <w:r w:rsidRPr="00C51DC8">
        <w:rPr>
          <w:sz w:val="28"/>
          <w:szCs w:val="28"/>
        </w:rPr>
        <w:t>новогодний</w:t>
      </w:r>
      <w:r w:rsidRPr="00C51DC8">
        <w:rPr>
          <w:sz w:val="28"/>
          <w:szCs w:val="28"/>
          <w:lang w:val="en-US"/>
        </w:rPr>
        <w:t xml:space="preserve"> </w:t>
      </w:r>
      <w:r w:rsidRPr="00C51DC8">
        <w:rPr>
          <w:sz w:val="28"/>
          <w:szCs w:val="28"/>
        </w:rPr>
        <w:t>вечер</w:t>
      </w:r>
      <w:r w:rsidRPr="00C51DC8">
        <w:rPr>
          <w:sz w:val="28"/>
          <w:szCs w:val="28"/>
          <w:lang w:val="en-US"/>
        </w:rPr>
        <w:t>".</w:t>
      </w:r>
    </w:p>
    <w:p w:rsidR="000F486E" w:rsidRPr="00C51DC8" w:rsidRDefault="000F486E" w:rsidP="00C51DC8">
      <w:pPr>
        <w:ind w:firstLine="709"/>
        <w:jc w:val="both"/>
        <w:rPr>
          <w:sz w:val="28"/>
          <w:szCs w:val="28"/>
          <w:lang w:val="en-US"/>
        </w:rPr>
      </w:pPr>
      <w:r w:rsidRPr="00C51DC8">
        <w:rPr>
          <w:sz w:val="28"/>
          <w:szCs w:val="28"/>
          <w:lang w:val="en-US"/>
        </w:rPr>
        <w:t>Text 9</w:t>
      </w:r>
    </w:p>
    <w:p w:rsidR="000F486E" w:rsidRPr="00C51DC8" w:rsidRDefault="000F486E" w:rsidP="00C51DC8">
      <w:pPr>
        <w:ind w:firstLine="709"/>
        <w:jc w:val="both"/>
        <w:rPr>
          <w:sz w:val="28"/>
          <w:szCs w:val="28"/>
          <w:lang w:val="en-US"/>
        </w:rPr>
      </w:pPr>
      <w:r w:rsidRPr="00C51DC8">
        <w:rPr>
          <w:sz w:val="28"/>
          <w:szCs w:val="28"/>
          <w:lang w:val="en-US"/>
        </w:rPr>
        <w:t xml:space="preserve">Charles Dickens was a very famous English writer. He was born in Portsmouth, on February 7, 1812. </w:t>
      </w:r>
    </w:p>
    <w:p w:rsidR="000F486E" w:rsidRPr="00C51DC8" w:rsidRDefault="000F486E" w:rsidP="00C51DC8">
      <w:pPr>
        <w:ind w:firstLine="709"/>
        <w:jc w:val="both"/>
        <w:rPr>
          <w:sz w:val="28"/>
          <w:szCs w:val="28"/>
          <w:lang w:val="en-US"/>
        </w:rPr>
      </w:pPr>
      <w:r w:rsidRPr="00C51DC8">
        <w:rPr>
          <w:sz w:val="28"/>
          <w:szCs w:val="28"/>
          <w:lang w:val="en-US"/>
        </w:rPr>
        <w:t>His most famous books are: “The Pickwick Papers” (1836), “Oliver Twist” (1838), “David Copperfield” (1850).</w:t>
      </w:r>
    </w:p>
    <w:p w:rsidR="000F486E" w:rsidRPr="00C51DC8" w:rsidRDefault="000F486E" w:rsidP="00C51DC8">
      <w:pPr>
        <w:ind w:firstLine="709"/>
        <w:jc w:val="both"/>
        <w:rPr>
          <w:sz w:val="28"/>
          <w:szCs w:val="28"/>
          <w:lang w:val="en-US"/>
        </w:rPr>
      </w:pPr>
      <w:r w:rsidRPr="00C51DC8">
        <w:rPr>
          <w:sz w:val="28"/>
          <w:szCs w:val="28"/>
          <w:lang w:val="en-US"/>
        </w:rPr>
        <w:t>TASK: find the date of Charles Dickens birthday.</w:t>
      </w:r>
    </w:p>
    <w:p w:rsidR="000F486E" w:rsidRPr="00C51DC8" w:rsidRDefault="000F486E" w:rsidP="00C51DC8">
      <w:pPr>
        <w:ind w:firstLine="709"/>
        <w:jc w:val="both"/>
        <w:rPr>
          <w:sz w:val="28"/>
          <w:szCs w:val="28"/>
          <w:lang w:val="en-US"/>
        </w:rPr>
      </w:pPr>
      <w:r w:rsidRPr="00C51DC8">
        <w:rPr>
          <w:sz w:val="28"/>
          <w:szCs w:val="28"/>
          <w:lang w:val="en-US"/>
        </w:rPr>
        <w:t>Text 10</w:t>
      </w:r>
    </w:p>
    <w:p w:rsidR="000F486E" w:rsidRPr="00C51DC8" w:rsidRDefault="000F486E" w:rsidP="00C51DC8">
      <w:pPr>
        <w:ind w:firstLine="709"/>
        <w:jc w:val="both"/>
        <w:rPr>
          <w:sz w:val="28"/>
          <w:szCs w:val="28"/>
          <w:lang w:val="en-US"/>
        </w:rPr>
      </w:pPr>
      <w:r w:rsidRPr="00C51DC8">
        <w:rPr>
          <w:sz w:val="28"/>
          <w:szCs w:val="28"/>
          <w:lang w:val="en-US"/>
        </w:rPr>
        <w:t>Tokyo is the capital of Japan. Japan is the constitutional monarchy. Japan is situated in northeastern Asia between the North Pacific and the Sea of Japan. Except for the Hokkaido area and the subtropical Okinawa region, the weather is mostly temperate.</w:t>
      </w:r>
    </w:p>
    <w:p w:rsidR="000F486E" w:rsidRPr="00C51DC8" w:rsidRDefault="000F486E" w:rsidP="00C51DC8">
      <w:pPr>
        <w:ind w:firstLine="709"/>
        <w:jc w:val="both"/>
        <w:rPr>
          <w:sz w:val="28"/>
          <w:szCs w:val="28"/>
          <w:lang w:val="en-US"/>
        </w:rPr>
      </w:pPr>
      <w:r w:rsidRPr="00C51DC8">
        <w:rPr>
          <w:sz w:val="28"/>
          <w:szCs w:val="28"/>
          <w:lang w:val="en-US"/>
        </w:rPr>
        <w:t>The main religions in Japan are: Shintoism, Buddhism and Christianity.</w:t>
      </w:r>
    </w:p>
    <w:p w:rsidR="000F486E" w:rsidRPr="00C51DC8" w:rsidRDefault="000F486E" w:rsidP="00C51DC8">
      <w:pPr>
        <w:ind w:firstLine="709"/>
        <w:jc w:val="both"/>
        <w:rPr>
          <w:sz w:val="28"/>
          <w:szCs w:val="28"/>
          <w:lang w:val="en-US"/>
        </w:rPr>
      </w:pPr>
      <w:r w:rsidRPr="00C51DC8">
        <w:rPr>
          <w:sz w:val="28"/>
          <w:szCs w:val="28"/>
          <w:lang w:val="en-US"/>
        </w:rPr>
        <w:t>Japan consists of Four major islands:</w:t>
      </w:r>
    </w:p>
    <w:p w:rsidR="000F486E" w:rsidRPr="00C51DC8" w:rsidRDefault="000F486E" w:rsidP="00C51DC8">
      <w:pPr>
        <w:ind w:firstLine="709"/>
        <w:jc w:val="both"/>
        <w:rPr>
          <w:sz w:val="28"/>
          <w:szCs w:val="28"/>
          <w:lang w:val="en-US"/>
        </w:rPr>
      </w:pPr>
      <w:r w:rsidRPr="00C51DC8">
        <w:rPr>
          <w:sz w:val="28"/>
          <w:szCs w:val="28"/>
          <w:lang w:val="en-US"/>
        </w:rPr>
        <w:t>- Honshu;</w:t>
      </w:r>
    </w:p>
    <w:p w:rsidR="000F486E" w:rsidRPr="00C51DC8" w:rsidRDefault="000F486E" w:rsidP="00C51DC8">
      <w:pPr>
        <w:ind w:firstLine="709"/>
        <w:jc w:val="both"/>
        <w:rPr>
          <w:sz w:val="28"/>
          <w:szCs w:val="28"/>
          <w:lang w:val="en-US"/>
        </w:rPr>
      </w:pPr>
      <w:r w:rsidRPr="00C51DC8">
        <w:rPr>
          <w:sz w:val="28"/>
          <w:szCs w:val="28"/>
          <w:lang w:val="en-US"/>
        </w:rPr>
        <w:t>- Kyushu;</w:t>
      </w:r>
    </w:p>
    <w:p w:rsidR="000F486E" w:rsidRPr="00C51DC8" w:rsidRDefault="000F486E" w:rsidP="00C51DC8">
      <w:pPr>
        <w:ind w:firstLine="709"/>
        <w:jc w:val="both"/>
        <w:rPr>
          <w:sz w:val="28"/>
          <w:szCs w:val="28"/>
          <w:lang w:val="en-US"/>
        </w:rPr>
      </w:pPr>
      <w:r w:rsidRPr="00C51DC8">
        <w:rPr>
          <w:sz w:val="28"/>
          <w:szCs w:val="28"/>
          <w:lang w:val="en-US"/>
        </w:rPr>
        <w:t>- Shikoku;</w:t>
      </w:r>
    </w:p>
    <w:p w:rsidR="000F486E" w:rsidRPr="00C51DC8" w:rsidRDefault="000F486E" w:rsidP="00C51DC8">
      <w:pPr>
        <w:ind w:firstLine="709"/>
        <w:jc w:val="both"/>
        <w:rPr>
          <w:sz w:val="28"/>
          <w:szCs w:val="28"/>
          <w:lang w:val="en-US"/>
        </w:rPr>
      </w:pPr>
      <w:r w:rsidRPr="00C51DC8">
        <w:rPr>
          <w:sz w:val="28"/>
          <w:szCs w:val="28"/>
          <w:lang w:val="en-US"/>
        </w:rPr>
        <w:t>- Hokkaido.</w:t>
      </w:r>
    </w:p>
    <w:p w:rsidR="000F486E" w:rsidRPr="00C51DC8" w:rsidRDefault="000F486E" w:rsidP="00C51DC8">
      <w:pPr>
        <w:ind w:firstLine="709"/>
        <w:jc w:val="both"/>
        <w:rPr>
          <w:sz w:val="28"/>
          <w:szCs w:val="28"/>
          <w:lang w:val="en-US"/>
        </w:rPr>
      </w:pPr>
      <w:r w:rsidRPr="00C51DC8">
        <w:rPr>
          <w:sz w:val="28"/>
          <w:szCs w:val="28"/>
          <w:lang w:val="en-US"/>
        </w:rPr>
        <w:t>TASK: find the information about religions in Japan.</w:t>
      </w:r>
    </w:p>
    <w:p w:rsidR="000F486E" w:rsidRPr="00C51DC8" w:rsidRDefault="000F486E" w:rsidP="00C51DC8">
      <w:pPr>
        <w:ind w:firstLine="709"/>
        <w:jc w:val="both"/>
        <w:rPr>
          <w:sz w:val="28"/>
          <w:szCs w:val="28"/>
        </w:rPr>
      </w:pPr>
      <w:r w:rsidRPr="00C51DC8">
        <w:rPr>
          <w:sz w:val="28"/>
          <w:szCs w:val="28"/>
        </w:rPr>
        <w:t>Такие и подобные задания можно предлагать для того, чтобы проверить умение ''выхватывать'' необходимую информацию, названия, цифры, имена и так далее.</w:t>
      </w:r>
    </w:p>
    <w:p w:rsidR="000F486E" w:rsidRPr="00C51DC8" w:rsidRDefault="000F486E" w:rsidP="00C51DC8">
      <w:pPr>
        <w:ind w:firstLine="709"/>
        <w:jc w:val="both"/>
        <w:rPr>
          <w:sz w:val="28"/>
          <w:szCs w:val="28"/>
        </w:rPr>
      </w:pPr>
    </w:p>
    <w:p w:rsidR="00C51DC8" w:rsidRPr="00C51DC8" w:rsidRDefault="00C51DC8" w:rsidP="00C51DC8">
      <w:pPr>
        <w:ind w:firstLine="709"/>
        <w:jc w:val="both"/>
        <w:rPr>
          <w:b/>
          <w:sz w:val="28"/>
          <w:szCs w:val="28"/>
        </w:rPr>
      </w:pPr>
      <w:r w:rsidRPr="00C51DC8">
        <w:rPr>
          <w:b/>
          <w:sz w:val="28"/>
          <w:szCs w:val="28"/>
        </w:rPr>
        <w:t>Список использованных источников</w:t>
      </w:r>
    </w:p>
    <w:p w:rsidR="00C51DC8" w:rsidRDefault="00C51DC8" w:rsidP="00C51DC8">
      <w:pPr>
        <w:tabs>
          <w:tab w:val="left" w:pos="0"/>
        </w:tabs>
        <w:ind w:firstLine="709"/>
        <w:jc w:val="both"/>
        <w:rPr>
          <w:sz w:val="28"/>
          <w:szCs w:val="28"/>
          <w:shd w:val="clear" w:color="auto" w:fill="FFFFFF"/>
        </w:rPr>
      </w:pPr>
      <w:r>
        <w:rPr>
          <w:sz w:val="28"/>
          <w:szCs w:val="28"/>
          <w:shd w:val="clear" w:color="auto" w:fill="FFFFFF"/>
        </w:rPr>
        <w:t xml:space="preserve">1. Настольная </w:t>
      </w:r>
      <w:r w:rsidRPr="00224A6A">
        <w:rPr>
          <w:sz w:val="28"/>
          <w:szCs w:val="28"/>
          <w:shd w:val="clear" w:color="auto" w:fill="FFFFFF"/>
        </w:rPr>
        <w:t>книга преподавателя иностранного языка</w:t>
      </w:r>
      <w:r>
        <w:rPr>
          <w:sz w:val="28"/>
          <w:szCs w:val="28"/>
          <w:shd w:val="clear" w:color="auto" w:fill="FFFFFF"/>
        </w:rPr>
        <w:t xml:space="preserve">: кн. для учителя / Е. А. </w:t>
      </w:r>
      <w:proofErr w:type="spellStart"/>
      <w:r w:rsidRPr="00224A6A">
        <w:rPr>
          <w:sz w:val="28"/>
          <w:szCs w:val="28"/>
          <w:shd w:val="clear" w:color="auto" w:fill="FFFFFF"/>
        </w:rPr>
        <w:t>Маслыко</w:t>
      </w:r>
      <w:proofErr w:type="spellEnd"/>
      <w:r w:rsidRPr="00224A6A">
        <w:rPr>
          <w:sz w:val="28"/>
          <w:szCs w:val="28"/>
          <w:shd w:val="clear" w:color="auto" w:fill="FFFFFF"/>
        </w:rPr>
        <w:t xml:space="preserve"> </w:t>
      </w:r>
      <w:r>
        <w:rPr>
          <w:sz w:val="28"/>
          <w:szCs w:val="28"/>
          <w:shd w:val="clear" w:color="auto" w:fill="FFFFFF"/>
        </w:rPr>
        <w:t xml:space="preserve">[и др.]. – </w:t>
      </w:r>
      <w:r w:rsidRPr="00224A6A">
        <w:rPr>
          <w:sz w:val="28"/>
          <w:szCs w:val="28"/>
          <w:shd w:val="clear" w:color="auto" w:fill="FFFFFF"/>
        </w:rPr>
        <w:t>М</w:t>
      </w:r>
      <w:r>
        <w:rPr>
          <w:sz w:val="28"/>
          <w:szCs w:val="28"/>
          <w:shd w:val="clear" w:color="auto" w:fill="FFFFFF"/>
        </w:rPr>
        <w:t>.</w:t>
      </w:r>
      <w:bookmarkStart w:id="0" w:name="_GoBack"/>
      <w:bookmarkEnd w:id="0"/>
      <w:r w:rsidRPr="00224A6A">
        <w:rPr>
          <w:sz w:val="28"/>
          <w:szCs w:val="28"/>
          <w:shd w:val="clear" w:color="auto" w:fill="FFFFFF"/>
        </w:rPr>
        <w:t>: Высшая шко</w:t>
      </w:r>
      <w:r>
        <w:rPr>
          <w:sz w:val="28"/>
          <w:szCs w:val="28"/>
          <w:shd w:val="clear" w:color="auto" w:fill="FFFFFF"/>
        </w:rPr>
        <w:t>ла,</w:t>
      </w:r>
      <w:r w:rsidRPr="00224A6A">
        <w:rPr>
          <w:sz w:val="28"/>
          <w:szCs w:val="28"/>
          <w:shd w:val="clear" w:color="auto" w:fill="FFFFFF"/>
        </w:rPr>
        <w:t xml:space="preserve"> 2015. – 445 с.</w:t>
      </w:r>
    </w:p>
    <w:p w:rsidR="00C51DC8" w:rsidRPr="00C51DC8" w:rsidRDefault="00C51DC8" w:rsidP="00C51DC8">
      <w:pPr>
        <w:tabs>
          <w:tab w:val="left" w:pos="0"/>
        </w:tabs>
        <w:ind w:firstLine="709"/>
        <w:jc w:val="both"/>
        <w:rPr>
          <w:sz w:val="28"/>
          <w:szCs w:val="28"/>
          <w:shd w:val="clear" w:color="auto" w:fill="FFFFFF"/>
        </w:rPr>
      </w:pPr>
      <w:r w:rsidRPr="00C51DC8">
        <w:rPr>
          <w:sz w:val="28"/>
          <w:szCs w:val="28"/>
          <w:shd w:val="clear" w:color="auto" w:fill="FFFFFF"/>
        </w:rPr>
        <w:t>2</w:t>
      </w:r>
      <w:r>
        <w:rPr>
          <w:sz w:val="28"/>
          <w:szCs w:val="28"/>
          <w:shd w:val="clear" w:color="auto" w:fill="FFFFFF"/>
        </w:rPr>
        <w:t xml:space="preserve">. </w:t>
      </w:r>
      <w:r w:rsidRPr="00C51DC8">
        <w:rPr>
          <w:sz w:val="28"/>
          <w:szCs w:val="28"/>
          <w:shd w:val="clear" w:color="auto" w:fill="FFFFFF"/>
        </w:rPr>
        <w:t xml:space="preserve">Пассов Е.И. Учебное пособие по методике обучения иностранным языкам. Воронеж, 1975. - 283 с.       </w:t>
      </w:r>
    </w:p>
    <w:p w:rsidR="00C51DC8" w:rsidRDefault="00C51DC8" w:rsidP="00C51DC8">
      <w:pPr>
        <w:tabs>
          <w:tab w:val="left" w:pos="0"/>
        </w:tabs>
        <w:ind w:firstLine="709"/>
        <w:jc w:val="both"/>
        <w:rPr>
          <w:sz w:val="28"/>
          <w:szCs w:val="28"/>
          <w:shd w:val="clear" w:color="auto" w:fill="FFFFFF"/>
        </w:rPr>
      </w:pPr>
      <w:r>
        <w:rPr>
          <w:sz w:val="28"/>
          <w:szCs w:val="28"/>
          <w:shd w:val="clear" w:color="auto" w:fill="FFFFFF"/>
        </w:rPr>
        <w:t xml:space="preserve">3. </w:t>
      </w:r>
      <w:r w:rsidRPr="00C51DC8">
        <w:rPr>
          <w:sz w:val="28"/>
          <w:szCs w:val="28"/>
          <w:shd w:val="clear" w:color="auto" w:fill="FFFFFF"/>
        </w:rPr>
        <w:t>Психологический словарь. [Электронный ресурс]. – Режим доступа: http://azps.ru/handbook/a/algo71.html] – 15.04.2017.</w:t>
      </w:r>
    </w:p>
    <w:p w:rsidR="00C51DC8" w:rsidRPr="00C51DC8" w:rsidRDefault="00C51DC8" w:rsidP="00C51DC8">
      <w:pPr>
        <w:tabs>
          <w:tab w:val="left" w:pos="0"/>
        </w:tabs>
        <w:ind w:firstLine="709"/>
        <w:jc w:val="both"/>
        <w:rPr>
          <w:sz w:val="28"/>
          <w:szCs w:val="28"/>
          <w:shd w:val="clear" w:color="auto" w:fill="FFFFFF"/>
        </w:rPr>
      </w:pPr>
      <w:r>
        <w:rPr>
          <w:sz w:val="28"/>
          <w:szCs w:val="28"/>
          <w:shd w:val="clear" w:color="auto" w:fill="FFFFFF"/>
        </w:rPr>
        <w:t xml:space="preserve">4. Горбунова </w:t>
      </w:r>
      <w:r w:rsidRPr="005001B0">
        <w:rPr>
          <w:sz w:val="28"/>
          <w:szCs w:val="28"/>
        </w:rPr>
        <w:t xml:space="preserve">О. И. Специфика формирования мотивации учения у подростков / О. И. Горбунова // Психология. </w:t>
      </w:r>
      <w:r w:rsidRPr="005001B0">
        <w:rPr>
          <w:color w:val="000000"/>
          <w:sz w:val="28"/>
          <w:szCs w:val="28"/>
        </w:rPr>
        <w:t xml:space="preserve">– </w:t>
      </w:r>
      <w:r w:rsidRPr="005001B0">
        <w:rPr>
          <w:sz w:val="28"/>
          <w:szCs w:val="28"/>
        </w:rPr>
        <w:t xml:space="preserve">2009. </w:t>
      </w:r>
      <w:r w:rsidRPr="005001B0">
        <w:rPr>
          <w:color w:val="000000"/>
          <w:sz w:val="28"/>
          <w:szCs w:val="28"/>
        </w:rPr>
        <w:t xml:space="preserve">– </w:t>
      </w:r>
      <w:r w:rsidRPr="005001B0">
        <w:rPr>
          <w:sz w:val="28"/>
          <w:szCs w:val="28"/>
        </w:rPr>
        <w:t>С. 66–73.</w:t>
      </w:r>
    </w:p>
    <w:p w:rsidR="00C51DC8" w:rsidRPr="00C51DC8" w:rsidRDefault="00C51DC8" w:rsidP="00C51DC8">
      <w:pPr>
        <w:tabs>
          <w:tab w:val="left" w:pos="0"/>
        </w:tabs>
        <w:ind w:firstLine="709"/>
        <w:jc w:val="both"/>
        <w:rPr>
          <w:sz w:val="28"/>
          <w:szCs w:val="28"/>
        </w:rPr>
      </w:pPr>
      <w:r w:rsidRPr="00C51DC8">
        <w:rPr>
          <w:sz w:val="28"/>
          <w:szCs w:val="28"/>
          <w:shd w:val="clear" w:color="auto" w:fill="FFFFFF"/>
        </w:rPr>
        <w:t>5</w:t>
      </w:r>
      <w:r>
        <w:rPr>
          <w:sz w:val="28"/>
          <w:szCs w:val="28"/>
          <w:shd w:val="clear" w:color="auto" w:fill="FFFFFF"/>
        </w:rPr>
        <w:t xml:space="preserve">. </w:t>
      </w:r>
      <w:r w:rsidRPr="00C51DC8">
        <w:rPr>
          <w:sz w:val="28"/>
          <w:szCs w:val="28"/>
          <w:shd w:val="clear" w:color="auto" w:fill="FFFFFF"/>
        </w:rPr>
        <w:t>Энциклопедический словарь. 2009 [Электронный ресурс]. – Режим доступа: http://dic.academic.ru/dic.nsf/es/79357/%D0%9A%D0%9E%D0%9D%D0%A2%D0%95%D0%9D%D0%A2. 15.04.2017.</w:t>
      </w:r>
      <w:r w:rsidRPr="00C51DC8">
        <w:rPr>
          <w:sz w:val="28"/>
          <w:szCs w:val="28"/>
        </w:rPr>
        <w:br/>
      </w:r>
    </w:p>
    <w:p w:rsidR="00C51DC8" w:rsidRPr="00C51DC8" w:rsidRDefault="00C51DC8" w:rsidP="00C51DC8">
      <w:pPr>
        <w:jc w:val="both"/>
        <w:rPr>
          <w:sz w:val="28"/>
          <w:szCs w:val="28"/>
        </w:rPr>
      </w:pPr>
    </w:p>
    <w:sectPr w:rsidR="00C51DC8" w:rsidRPr="00C51D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86E"/>
    <w:rsid w:val="000B40A7"/>
    <w:rsid w:val="000F486E"/>
    <w:rsid w:val="00271725"/>
    <w:rsid w:val="00A50F79"/>
    <w:rsid w:val="00C51DC8"/>
    <w:rsid w:val="00DF2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672568-790D-447E-AB41-F999A6AAD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48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77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1813</Words>
  <Characters>10339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WZT</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Mudofeel</dc:creator>
  <cp:keywords/>
  <dc:description/>
  <cp:lastModifiedBy>Mudofeel</cp:lastModifiedBy>
  <cp:revision>4</cp:revision>
  <dcterms:created xsi:type="dcterms:W3CDTF">2019-01-15T06:53:00Z</dcterms:created>
  <dcterms:modified xsi:type="dcterms:W3CDTF">2019-01-15T08:05:00Z</dcterms:modified>
</cp:coreProperties>
</file>