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030" w:rsidRPr="00600150" w:rsidRDefault="00D83030" w:rsidP="00D83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50">
        <w:rPr>
          <w:rFonts w:ascii="Times New Roman" w:hAnsi="Times New Roman" w:cs="Times New Roman"/>
          <w:b/>
          <w:sz w:val="28"/>
          <w:szCs w:val="28"/>
        </w:rPr>
        <w:t>МУНИЦИПАЛЬНОЕ КАЗЕННОЕ ДОШКОЛЬНОЕ ОБРАЗОВАТЕЛЬНОЕ УЧРЕЖДЕНИЕ «ДЕТСКИЙ САД №11» СЕЛО СПИЦЕВКА ГРАЧЕВСКОГО МУНИЦИПАЛЬНОГО ОКРУГА СТАВРОПОЛЬСКОГО КРАЯ</w:t>
      </w:r>
    </w:p>
    <w:p w:rsidR="00D83030" w:rsidRPr="00600150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030" w:rsidRPr="00600150" w:rsidRDefault="00D83030" w:rsidP="00D83030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44"/>
          <w:szCs w:val="44"/>
        </w:rPr>
      </w:pPr>
      <w:r w:rsidRPr="00600150">
        <w:rPr>
          <w:rFonts w:ascii="Times New Roman" w:hAnsi="Times New Roman" w:cs="Times New Roman"/>
          <w:b/>
          <w:bCs/>
          <w:sz w:val="44"/>
          <w:szCs w:val="44"/>
        </w:rPr>
        <w:t>Методическая разработка</w:t>
      </w:r>
    </w:p>
    <w:p w:rsidR="00D83030" w:rsidRPr="0001607D" w:rsidRDefault="00D83030" w:rsidP="00D83030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«Интерактивные игры, как форма</w:t>
      </w:r>
      <w:r w:rsidRPr="00600150">
        <w:rPr>
          <w:rFonts w:ascii="Times New Roman" w:hAnsi="Times New Roman" w:cs="Times New Roman"/>
          <w:b/>
          <w:sz w:val="40"/>
          <w:szCs w:val="40"/>
        </w:rPr>
        <w:t xml:space="preserve"> сотрудничества ДОО с родителями»</w:t>
      </w: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150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D83030" w:rsidRDefault="00D83030" w:rsidP="00D830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Баранова Евгения Викторовна</w:t>
      </w:r>
    </w:p>
    <w:p w:rsidR="00EA2C1F" w:rsidRPr="00600150" w:rsidRDefault="00EA2C1F" w:rsidP="00D830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Меньшикова Татьяна Викторовна</w:t>
      </w: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150">
        <w:rPr>
          <w:rFonts w:ascii="Times New Roman" w:hAnsi="Times New Roman" w:cs="Times New Roman"/>
          <w:sz w:val="28"/>
          <w:szCs w:val="28"/>
        </w:rPr>
        <w:t xml:space="preserve">МКДОУ Детский сад 11 </w:t>
      </w: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150">
        <w:rPr>
          <w:rFonts w:ascii="Times New Roman" w:hAnsi="Times New Roman" w:cs="Times New Roman"/>
          <w:sz w:val="28"/>
          <w:szCs w:val="28"/>
        </w:rPr>
        <w:t>село Спицевка</w:t>
      </w: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00150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600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00150">
        <w:rPr>
          <w:rFonts w:ascii="Times New Roman" w:hAnsi="Times New Roman" w:cs="Times New Roman"/>
          <w:sz w:val="28"/>
          <w:szCs w:val="28"/>
        </w:rPr>
        <w:t>округа</w:t>
      </w:r>
    </w:p>
    <w:p w:rsidR="00D83030" w:rsidRPr="00600150" w:rsidRDefault="00D83030" w:rsidP="00D830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15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83030" w:rsidRPr="00600150" w:rsidRDefault="00D83030" w:rsidP="00D830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030" w:rsidRPr="00600150" w:rsidRDefault="00D83030" w:rsidP="00D830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001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00150">
        <w:rPr>
          <w:rFonts w:ascii="Times New Roman" w:hAnsi="Times New Roman" w:cs="Times New Roman"/>
          <w:sz w:val="28"/>
          <w:szCs w:val="28"/>
        </w:rPr>
        <w:t>. Спицевка 2023 г.</w:t>
      </w:r>
    </w:p>
    <w:p w:rsidR="00D83030" w:rsidRPr="00600150" w:rsidRDefault="00D83030" w:rsidP="00D83030">
      <w:pPr>
        <w:shd w:val="clear" w:color="auto" w:fill="FFFFFF"/>
        <w:spacing w:before="20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D83030" w:rsidRPr="00600150" w:rsidSect="00BB4F17">
          <w:pgSz w:w="11906" w:h="16838"/>
          <w:pgMar w:top="1134" w:right="1133" w:bottom="1134" w:left="1418" w:header="708" w:footer="708" w:gutter="0"/>
          <w:cols w:space="708"/>
          <w:docGrid w:linePitch="360"/>
        </w:sectPr>
      </w:pPr>
    </w:p>
    <w:p w:rsidR="00D83030" w:rsidRDefault="00D83030" w:rsidP="00D83030">
      <w:pPr>
        <w:shd w:val="clear" w:color="auto" w:fill="FFFFFF"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0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 xml:space="preserve">Обновление системы дошкольного образования, процессы </w:t>
      </w:r>
      <w:proofErr w:type="spellStart"/>
      <w:r w:rsidRPr="00382DB9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382DB9">
        <w:rPr>
          <w:rFonts w:ascii="Times New Roman" w:hAnsi="Times New Roman" w:cs="Times New Roman"/>
          <w:sz w:val="28"/>
          <w:szCs w:val="28"/>
        </w:rPr>
        <w:t xml:space="preserve"> и демократизации в ней обусловили необходимость активизации взаимодействия дошкольных учреждений с семьей. Семья - это уникальное первичное общество, которое дает ребенку чувство психологической безопасности, эмоционального "тыла", поддержки. Семья также является источником социального опыта. Здесь ребенок находит образцы для подражания, здесь происходит его социальное рождение.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В настоящее время взаимодействие с родителями воспитанников занимает достойное место среди приоритетных направлений образовательного процесса дошкольных учреждений. Большинство педагогических коллективов четко осознают приоритет семейного воспитания наряду с необходимостью психолого-педагогической помощи родителям.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Современные исследователи отмечают важность взаимодействия педагогов и родителей для воспитания и развития детей дошкольного возраста. Включение семьи в качестве партнера и активного субъекта в образовательную среду дошкольного образовательного учреждения качественно меняет условия взаимодействия педагогов и родителей, имеющих собственные стратегические интересы в области дошкольного воспитания ребенка.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Сотрудничество учителей и родителей предполагает равенство позиций партнеров, уважительное отношение взаимодействующих сторон друг к другу с учетом их индивидуальных возможностей и умений. Важнейшим способом реализации сотрудничества учителей и родителей является их взаимодействие, при котором родители являются не пассивными наблюдателями, а активными участниками образовательного процесса.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вывод, что существует потребность в инновациях в сотрудничестве с родителями, интерактивных формах работы с родителями. Необходимо разработать и внедрить систему работы по активному включению родителей в жизнь дошкольного учреждения. Все это позволяет нам рассматривать работу с родителями как важное условие успешной педагогической деятельности дошкольных учреждений на современном этапе модернизации системы образования. В связи с этим вопрос поиска и внедрения современных форм взаимодействия дошкольного учреждения и семьи является одним </w:t>
      </w:r>
      <w:proofErr w:type="gramStart"/>
      <w:r w:rsidRPr="00382DB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82DB9">
        <w:rPr>
          <w:rFonts w:ascii="Times New Roman" w:hAnsi="Times New Roman" w:cs="Times New Roman"/>
          <w:sz w:val="28"/>
          <w:szCs w:val="28"/>
        </w:rPr>
        <w:t xml:space="preserve"> наиболее актуальных на сегодняшний день.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Цели интерактивного взаимодействия могут быть разными: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обмен опытом;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выработка общего мнения;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формирование навыков, умений;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создание условий для диалога;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групповая сплоченность;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изменения в психологической атмосфере.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Задачи преподавателя интерактивных технологий заключаются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lastRenderedPageBreak/>
        <w:t>в выявлении различных точек зрения;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– обращение к личному опыту участников;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– поддержка активности участников;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– сочетание теории и практики;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– взаимное обогащение опыта участников;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– облегчение восприятия, ассимиляции, взаимопонимания участников;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– поощрение творческого подхода участников.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030" w:rsidRDefault="00D83030" w:rsidP="00D83030">
      <w:pPr>
        <w:shd w:val="clear" w:color="auto" w:fill="FFFFFF"/>
        <w:spacing w:before="90" w:after="90" w:line="315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D83030" w:rsidSect="00D83030">
          <w:pgSz w:w="11906" w:h="16838"/>
          <w:pgMar w:top="1134" w:right="1133" w:bottom="1134" w:left="1418" w:header="708" w:footer="708" w:gutter="0"/>
          <w:cols w:space="708"/>
          <w:docGrid w:linePitch="360"/>
        </w:sectPr>
      </w:pPr>
    </w:p>
    <w:p w:rsidR="00D83030" w:rsidRPr="00D83030" w:rsidRDefault="00D83030" w:rsidP="00D83030">
      <w:pPr>
        <w:shd w:val="clear" w:color="auto" w:fill="FFFFFF"/>
        <w:spacing w:before="90" w:after="90" w:line="315" w:lineRule="atLeast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8303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Основная часть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Как педагог, я использую интерактивные игры в своей работе с родителями.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b/>
          <w:sz w:val="28"/>
          <w:szCs w:val="28"/>
        </w:rPr>
        <w:t>Интерактивная игра</w:t>
      </w:r>
      <w:r w:rsidRPr="00382DB9">
        <w:rPr>
          <w:rFonts w:ascii="Times New Roman" w:hAnsi="Times New Roman" w:cs="Times New Roman"/>
          <w:sz w:val="28"/>
          <w:szCs w:val="28"/>
        </w:rPr>
        <w:t xml:space="preserve"> - это вмешательство (интервенция) лидера в групповую ситуацию "здесь и сейчас", которая структурирует деятельность членов группы в соответствии с конкретной образовательной целью.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Упрощенный мир интерактивных игр позволяет участникам лучше знать и понимать структуру и причинно-следственные связи происходящего, чем в сложном реальном мире. Таким образом, можно более эффективно и с относительно небольшим риском освоить новые способы поведения и проверить свои идеи на практике.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Такие вмешательства известны под другими названиями — "структурирующие упражнения", "моделирующие игры", "ролевые игры" и т.д.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Термин «</w:t>
      </w:r>
      <w:r w:rsidRPr="00382DB9">
        <w:rPr>
          <w:rFonts w:ascii="Times New Roman" w:hAnsi="Times New Roman" w:cs="Times New Roman"/>
          <w:b/>
          <w:sz w:val="28"/>
          <w:szCs w:val="28"/>
        </w:rPr>
        <w:t>интерактивные игры»</w:t>
      </w:r>
      <w:r w:rsidRPr="00382DB9">
        <w:rPr>
          <w:rFonts w:ascii="Times New Roman" w:hAnsi="Times New Roman" w:cs="Times New Roman"/>
          <w:sz w:val="28"/>
          <w:szCs w:val="28"/>
        </w:rPr>
        <w:t xml:space="preserve"> подчеркивает две основные характеристики: игровой характер и возможность взаимодействия.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Интерактивные игры пробуждают у участников любопытство, готовность рисковать, они создают ситуацию тестирования и дарят радость открытий, которая характерна для всех игр.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Интерактивные игры можно классифицировать по разным признакам: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в зависимости от целей. Всегда важно задавать себе вопросы: "Почему я выбираю эту интерактивную игру? Какие цели преследуются в данном случае;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зависит от количества участников. Некоторые игры предполагают индивидуальную работу участников, другие — работу в парах, тройках, четверках, в небольших группах. Есть игры, в которых участвует вся группа. Можно организовать игру так, что небольшие группы будут соревноваться друг с другом или какая-то часть участников будет наблюдать за действиями других.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Время, необходимое для проведения и последующей оценки интерактивной игры, является еще одним важным критерием классификации.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 xml:space="preserve">- Еще одним основанием для классификации игр являются средства коммуникации, которые используются во время их проведения. </w:t>
      </w:r>
      <w:proofErr w:type="gramStart"/>
      <w:r w:rsidRPr="00382DB9">
        <w:rPr>
          <w:rFonts w:ascii="Times New Roman" w:hAnsi="Times New Roman" w:cs="Times New Roman"/>
          <w:sz w:val="28"/>
          <w:szCs w:val="28"/>
        </w:rPr>
        <w:t xml:space="preserve">Есть "вербальные" игры, в которых участники разговаривают друг с другом, есть "невербальные" игры, в которых они взаимодействуют друг с другом, используя "язык тела". </w:t>
      </w:r>
      <w:proofErr w:type="gramEnd"/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Существуют и другие средства самовыражения — рисунки, шумы и звуки, создание трехмерных объектов, письмо и т.д. Классификация игр на этом основании важна, поскольку изменение сре</w:t>
      </w:r>
      <w:proofErr w:type="gramStart"/>
      <w:r w:rsidRPr="00382DB9">
        <w:rPr>
          <w:rFonts w:ascii="Times New Roman" w:hAnsi="Times New Roman" w:cs="Times New Roman"/>
          <w:sz w:val="28"/>
          <w:szCs w:val="28"/>
        </w:rPr>
        <w:t>дств вз</w:t>
      </w:r>
      <w:proofErr w:type="gramEnd"/>
      <w:r w:rsidRPr="00382DB9">
        <w:rPr>
          <w:rFonts w:ascii="Times New Roman" w:hAnsi="Times New Roman" w:cs="Times New Roman"/>
          <w:sz w:val="28"/>
          <w:szCs w:val="28"/>
        </w:rPr>
        <w:t>аимодействия в процессе работы оказывает положительное влияние на готовность участников учиться и поддерживает их готовность к развитию. Исходя из всего этого, учитель должен позаботиться о том, чтобы средства общения время от времени менялись.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DB9">
        <w:rPr>
          <w:rFonts w:ascii="Times New Roman" w:hAnsi="Times New Roman" w:cs="Times New Roman"/>
          <w:b/>
          <w:sz w:val="28"/>
          <w:szCs w:val="28"/>
        </w:rPr>
        <w:t>Четыре шага в работе с интерактивными играми: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2DB9">
        <w:rPr>
          <w:rFonts w:ascii="Times New Roman" w:hAnsi="Times New Roman" w:cs="Times New Roman"/>
          <w:sz w:val="28"/>
          <w:szCs w:val="28"/>
          <w:u w:val="single"/>
        </w:rPr>
        <w:t>Шаг 1. Анализ групповой ситуации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lastRenderedPageBreak/>
        <w:t>Учитель должен оценить ситуацию в группе в целом и потребности каждого участника, чтобы понять, какой должна быть активность родителей.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2DB9">
        <w:rPr>
          <w:rFonts w:ascii="Times New Roman" w:hAnsi="Times New Roman" w:cs="Times New Roman"/>
          <w:sz w:val="28"/>
          <w:szCs w:val="28"/>
          <w:u w:val="single"/>
        </w:rPr>
        <w:t>Шаг 2. Инструктаж участников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После того, как воспитатель решил предложить родителям интерактивную игру, он должен точно объяснить, что следует сделать. Этап инструкции содержит следующее: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Информация о целях игры. После этого он также кратко информирует родителей о том, чему они могут научиться с помощью интерактивной игры.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Четкие инструкции о процессе. Чем нагляднее, лаконичнее и убедительнее будут объяснения учителя, тем скорее родители будут готовы к сотрудничеству.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Уверенное поведение учителя.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Акцент на добровольности. Ни у кого из родителей не должно сложиться впечатления, что они обязаны принимать участие в интерактивной игре.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2DB9">
        <w:rPr>
          <w:rFonts w:ascii="Times New Roman" w:hAnsi="Times New Roman" w:cs="Times New Roman"/>
          <w:sz w:val="28"/>
          <w:szCs w:val="28"/>
          <w:u w:val="single"/>
        </w:rPr>
        <w:t>Шаг 3. Ведение игры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На этом этапе учитель следит за выполнением запланированных мероприятий и дает дальнейшие указания, разъясняет неправильно понятые инструкции и следит за соблюдением временных рамок и правил. И, наконец, он внимательно наблюдает за тем, что делают участники.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2DB9">
        <w:rPr>
          <w:rFonts w:ascii="Times New Roman" w:hAnsi="Times New Roman" w:cs="Times New Roman"/>
          <w:sz w:val="28"/>
          <w:szCs w:val="28"/>
          <w:u w:val="single"/>
        </w:rPr>
        <w:t>Шаг 4. Подведение итогов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 xml:space="preserve">Преподаватель должен </w:t>
      </w:r>
      <w:proofErr w:type="gramStart"/>
      <w:r w:rsidRPr="00382DB9">
        <w:rPr>
          <w:rFonts w:ascii="Times New Roman" w:hAnsi="Times New Roman" w:cs="Times New Roman"/>
          <w:sz w:val="28"/>
          <w:szCs w:val="28"/>
        </w:rPr>
        <w:t>помогать участникам анализировать</w:t>
      </w:r>
      <w:proofErr w:type="gramEnd"/>
      <w:r w:rsidRPr="00382DB9">
        <w:rPr>
          <w:rFonts w:ascii="Times New Roman" w:hAnsi="Times New Roman" w:cs="Times New Roman"/>
          <w:sz w:val="28"/>
          <w:szCs w:val="28"/>
        </w:rPr>
        <w:t xml:space="preserve"> свой опыт: поощрять обмен опытом, помогать в понимании специфики рассматриваемого вопроса, помогать в поиске связи между опытом, полученным в игре, и поведением в повседневной жизни.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DB9">
        <w:rPr>
          <w:rFonts w:ascii="Times New Roman" w:hAnsi="Times New Roman" w:cs="Times New Roman"/>
          <w:b/>
          <w:sz w:val="28"/>
          <w:szCs w:val="28"/>
        </w:rPr>
        <w:t>Мотивирующая сила интерактивных игр: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Каждую интерактивную игру можно рассматривать как структурированную учебную ситуацию, которая позволяет родителям выработать новое понимание рассматриваемой проблемы и сформировать новые модели поведения. Игры могут значительно повысить мотивацию участников образовательного процесса. Игры помогают социализировать и развивать личность участников, дают им возможность протестировать различные подходы на практике, развить и интегрировать различные убеждения, навыки и способности.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Обучение с помощью интерактивных игр сопровождается «присвоением знаний». Это означает, что родители, например, не только рассказывают своим детям о результатах обсуждения в родительской группе, но и могут начать вести себя таким образом, чтобы стать для детей чувствительным и конструктивно ограничивающим авторитетом, обеспечивающим как теплоту, так и возможность проявить независимость.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b/>
          <w:sz w:val="28"/>
          <w:szCs w:val="28"/>
        </w:rPr>
        <w:t>Специфические аспекты интерактивных игр</w:t>
      </w:r>
      <w:r w:rsidRPr="00382DB9">
        <w:rPr>
          <w:rFonts w:ascii="Times New Roman" w:hAnsi="Times New Roman" w:cs="Times New Roman"/>
          <w:sz w:val="28"/>
          <w:szCs w:val="28"/>
        </w:rPr>
        <w:t>, которые мотивируют родителей: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 xml:space="preserve">- активное участие - участники могут наблюдать за своими собственными сложными внутренними процессами, вербально и </w:t>
      </w:r>
      <w:proofErr w:type="spellStart"/>
      <w:r w:rsidRPr="00382DB9"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 w:rsidRPr="00382DB9">
        <w:rPr>
          <w:rFonts w:ascii="Times New Roman" w:hAnsi="Times New Roman" w:cs="Times New Roman"/>
          <w:sz w:val="28"/>
          <w:szCs w:val="28"/>
        </w:rPr>
        <w:t xml:space="preserve"> общаться с другими, играть разные роли, спорить друг с другом, принимать решения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lastRenderedPageBreak/>
        <w:t>- обратная связь - участники не только экспериментируют со своим собственным поведением и поведением других людей, но и проясняют для себя, что и как они делали. Они ведут себя определенным образом и получают обратную связь, как благодаря собственной осведомленности, так и принимая информацию от других. В этом случае обратная связь очень полезна для обучения.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открытые результаты - никто не знает, что он и группа получат в интерактивной игре, каковы будут результаты, как отреагируют другие участники. В интерактивной игре нет правильных или неправильных решений. Реальность соблюдается, и вопрос о целесообразности определенного образа поведения решается каждым самостоятельно, прислушиваясь к собственным внутренним ощущениям или обратной связи от других участников.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учет естественных потребностей - во время игры родители могут перемещаться в пространстве, устанавливать вербальный и невербальный контакт друг с другом и одновременно высвобождать физическую энергию.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- конкуренция и сотрудничество. Ряд интерактивных игр содержат элементы соревнования. Большинство интерактивных игр укрепляют дух сотрудничества. Многие виды деятельности требуют совместных действий двух человек или целой группы.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b/>
          <w:sz w:val="28"/>
          <w:szCs w:val="28"/>
        </w:rPr>
        <w:t>Преимущества интерактивных игр</w:t>
      </w:r>
      <w:r w:rsidRPr="00382DB9">
        <w:rPr>
          <w:rFonts w:ascii="Times New Roman" w:hAnsi="Times New Roman" w:cs="Times New Roman"/>
          <w:sz w:val="28"/>
          <w:szCs w:val="28"/>
        </w:rPr>
        <w:t>: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Интерактивные игры могут создать мотивацию. Они пробуждают любопытство участников, доставляют им удовольствие и повышают интерес к взаимодействию между людьми.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Интерактивные игры могут вызвать устойчивый интерес к саморазвитию и раскрытию своего человеческого и родительского потенциала.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Они способствуют внедрению новых норм общения и поведения.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Интерактивные игры помогают человеку увидеть особенности образовательного процесса в дошкольном учреждении, ощутить сложность психических, социальных и организационных процессов, понять их взаимосвязь и научиться использовать их в воспитании детей.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Интерактивные игры могут помочь родителям выработать новые идеи и ценностные ориентации, основанные на их опыте.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Интерактивные игры могут сбалансировать активность участников.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Интерактивные игры могут сформировать у родителей позитивное отношение к учителю, работающему с их детьми, и способствовать конструктивной полемике с ним.</w:t>
      </w:r>
    </w:p>
    <w:p w:rsidR="00D83030" w:rsidRPr="00382DB9" w:rsidRDefault="00D83030" w:rsidP="00D8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B9">
        <w:rPr>
          <w:rFonts w:ascii="Times New Roman" w:hAnsi="Times New Roman" w:cs="Times New Roman"/>
          <w:sz w:val="28"/>
          <w:szCs w:val="28"/>
        </w:rPr>
        <w:t>• Интерактивные игры с родителями способствуют изучению наиболее важных проблем в воспитании детей дошкольного возраста.</w:t>
      </w:r>
    </w:p>
    <w:p w:rsidR="00D83030" w:rsidRDefault="00D83030" w:rsidP="00D83030">
      <w:pPr>
        <w:rPr>
          <w:rFonts w:ascii="Times New Roman" w:hAnsi="Times New Roman" w:cs="Times New Roman"/>
          <w:sz w:val="28"/>
          <w:szCs w:val="28"/>
        </w:rPr>
        <w:sectPr w:rsidR="00D83030" w:rsidSect="00D83030">
          <w:pgSz w:w="11906" w:h="16838"/>
          <w:pgMar w:top="1134" w:right="1133" w:bottom="1134" w:left="1418" w:header="708" w:footer="708" w:gutter="0"/>
          <w:cols w:space="708"/>
          <w:docGrid w:linePitch="360"/>
        </w:sectPr>
      </w:pPr>
    </w:p>
    <w:p w:rsidR="00D83030" w:rsidRDefault="00D83030" w:rsidP="00D83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030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Заключительная часть</w:t>
      </w:r>
    </w:p>
    <w:p w:rsidR="00D83030" w:rsidRPr="00D83030" w:rsidRDefault="00D83030" w:rsidP="00D8303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03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Таким образом, очевидно, что сложившаяся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мною </w:t>
      </w:r>
      <w:r w:rsidRPr="00D8303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система работы в данном направлении способствует объединению педагогов, </w:t>
      </w:r>
      <w:r w:rsidRPr="00D8303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родителей</w:t>
      </w:r>
      <w:r w:rsidRPr="00D8303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и детей на основе общих </w:t>
      </w:r>
      <w:r w:rsidRPr="00D8303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интересов</w:t>
      </w:r>
      <w:r w:rsidRPr="00D8303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привлекает взрослых к проблемам детей, тем самым, способствуя повышению качества образовательного процесса. Применение </w:t>
      </w:r>
      <w:r w:rsidRPr="00D8303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интерактивных</w:t>
      </w:r>
      <w:r w:rsidRPr="00D8303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методов позволяет значительно углубить воздействие педагога на </w:t>
      </w:r>
      <w:r w:rsidRPr="00D8303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родителей</w:t>
      </w:r>
      <w:r w:rsidRPr="00D8303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D83030" w:rsidRPr="00D83030" w:rsidRDefault="00D83030" w:rsidP="00D83030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D83030" w:rsidRPr="00D83030" w:rsidSect="00D83030">
          <w:pgSz w:w="11906" w:h="16838"/>
          <w:pgMar w:top="1134" w:right="1133" w:bottom="1134" w:left="1418" w:header="708" w:footer="708" w:gutter="0"/>
          <w:cols w:space="708"/>
          <w:docGrid w:linePitch="360"/>
        </w:sectPr>
      </w:pPr>
    </w:p>
    <w:p w:rsidR="002826FB" w:rsidRDefault="00D83030" w:rsidP="00D83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030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D83030" w:rsidRPr="00867BFB" w:rsidRDefault="00D83030" w:rsidP="00D8303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7BFB">
        <w:rPr>
          <w:rStyle w:val="c0"/>
          <w:sz w:val="28"/>
          <w:szCs w:val="28"/>
        </w:rPr>
        <w:t xml:space="preserve">1. Авдеева Н.Н., Князева О.Л., </w:t>
      </w:r>
      <w:proofErr w:type="spellStart"/>
      <w:r w:rsidRPr="00867BFB">
        <w:rPr>
          <w:rStyle w:val="c0"/>
          <w:sz w:val="28"/>
          <w:szCs w:val="28"/>
        </w:rPr>
        <w:t>Стеркина</w:t>
      </w:r>
      <w:proofErr w:type="spellEnd"/>
      <w:r w:rsidRPr="00867BFB">
        <w:rPr>
          <w:rStyle w:val="c0"/>
          <w:sz w:val="28"/>
          <w:szCs w:val="28"/>
        </w:rPr>
        <w:t xml:space="preserve"> Р.Б. Безопасность: Учебное пособие по основам безопасности жизнедеятельности детей старшего дошкольного возраста. – М.: ООО «Издательство АСТ - ЛТД», 2018г.</w:t>
      </w:r>
    </w:p>
    <w:p w:rsidR="00D83030" w:rsidRPr="00867BFB" w:rsidRDefault="00D83030" w:rsidP="00D8303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7BFB">
        <w:rPr>
          <w:rStyle w:val="c0"/>
          <w:sz w:val="28"/>
          <w:szCs w:val="28"/>
        </w:rPr>
        <w:t xml:space="preserve">2. </w:t>
      </w:r>
      <w:proofErr w:type="spellStart"/>
      <w:r w:rsidRPr="00867BFB">
        <w:rPr>
          <w:rStyle w:val="c0"/>
          <w:sz w:val="28"/>
          <w:szCs w:val="28"/>
        </w:rPr>
        <w:t>Скоролупова</w:t>
      </w:r>
      <w:proofErr w:type="spellEnd"/>
      <w:r w:rsidRPr="00867BFB">
        <w:rPr>
          <w:rStyle w:val="c0"/>
          <w:sz w:val="28"/>
          <w:szCs w:val="28"/>
        </w:rPr>
        <w:t xml:space="preserve"> О.А. Занятия с детьми старшего дошкольного возраста по теме «Правила и безопасность дорожного движения». – М.: Издательство Скрипторий 2018».</w:t>
      </w:r>
    </w:p>
    <w:p w:rsidR="00D83030" w:rsidRPr="00867BFB" w:rsidRDefault="00D83030" w:rsidP="00D8303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7BFB">
        <w:rPr>
          <w:rStyle w:val="c0"/>
          <w:sz w:val="28"/>
          <w:szCs w:val="28"/>
        </w:rPr>
        <w:t>3.Хромцова Т.Г. воспитание безопасного поведения дошкольников на улице: Учебное пособие – М.: Центр педагогического образования, 2019.</w:t>
      </w:r>
    </w:p>
    <w:p w:rsidR="00D83030" w:rsidRPr="00867BFB" w:rsidRDefault="00D83030" w:rsidP="00D83030">
      <w:pPr>
        <w:shd w:val="clear" w:color="auto" w:fill="FFFFFF"/>
        <w:spacing w:after="0" w:line="240" w:lineRule="auto"/>
        <w:ind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BFB">
        <w:rPr>
          <w:rStyle w:val="c0"/>
          <w:rFonts w:ascii="Times New Roman" w:hAnsi="Times New Roman" w:cs="Times New Roman"/>
          <w:sz w:val="28"/>
          <w:szCs w:val="28"/>
        </w:rPr>
        <w:t>4. </w:t>
      </w:r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и методическое обеспечение по воспитанию безопасного поведения детей дошкольного возраста на дорогах, улице и в транспорте: Метод. пособие /Авт. Литвинова, М.Б. </w:t>
      </w:r>
      <w:proofErr w:type="spellStart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Перетрухина</w:t>
      </w:r>
      <w:proofErr w:type="spellEnd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Start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>;-</w:t>
      </w:r>
      <w:proofErr w:type="gramEnd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</w:t>
      </w:r>
      <w:proofErr w:type="spellEnd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>: СКИПРО, 2019г-96с</w:t>
      </w:r>
    </w:p>
    <w:p w:rsidR="00D83030" w:rsidRPr="00867BFB" w:rsidRDefault="00D83030" w:rsidP="00D83030">
      <w:pPr>
        <w:shd w:val="clear" w:color="auto" w:fill="FFFFFF"/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proofErr w:type="gramEnd"/>
      <w:r w:rsidRPr="0086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ресурсы</w:t>
      </w:r>
    </w:p>
    <w:p w:rsidR="00D83030" w:rsidRPr="00867BFB" w:rsidRDefault="00D83030" w:rsidP="00D83030">
      <w:pPr>
        <w:shd w:val="clear" w:color="auto" w:fill="FFFFFF"/>
        <w:spacing w:after="0" w:line="240" w:lineRule="auto"/>
        <w:ind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B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https://nsportal.ru/detskii-sad/osnovy-bezopasnosti-zhiznedeyatelnosti/2015/11/22/seminar-praktikum-tema-bezopasnost</w:t>
      </w:r>
    </w:p>
    <w:p w:rsidR="00D83030" w:rsidRPr="00D83030" w:rsidRDefault="00D83030" w:rsidP="00D83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83030" w:rsidRPr="00D83030" w:rsidSect="00D83030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30"/>
    <w:rsid w:val="002826FB"/>
    <w:rsid w:val="00B565F2"/>
    <w:rsid w:val="00D83030"/>
    <w:rsid w:val="00EA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FB"/>
  </w:style>
  <w:style w:type="paragraph" w:styleId="2">
    <w:name w:val="heading 2"/>
    <w:basedOn w:val="a"/>
    <w:link w:val="20"/>
    <w:uiPriority w:val="9"/>
    <w:qFormat/>
    <w:rsid w:val="00D830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830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30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30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D83030"/>
    <w:rPr>
      <w:i/>
      <w:iCs/>
    </w:rPr>
  </w:style>
  <w:style w:type="paragraph" w:styleId="a4">
    <w:name w:val="Normal (Web)"/>
    <w:basedOn w:val="a"/>
    <w:uiPriority w:val="99"/>
    <w:unhideWhenUsed/>
    <w:rsid w:val="00D8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83030"/>
  </w:style>
  <w:style w:type="paragraph" w:customStyle="1" w:styleId="c1">
    <w:name w:val="c1"/>
    <w:basedOn w:val="a"/>
    <w:rsid w:val="00D8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30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0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1758</Words>
  <Characters>10023</Characters>
  <Application>Microsoft Office Word</Application>
  <DocSecurity>0</DocSecurity>
  <Lines>83</Lines>
  <Paragraphs>23</Paragraphs>
  <ScaleCrop>false</ScaleCrop>
  <Company/>
  <LinksUpToDate>false</LinksUpToDate>
  <CharactersWithSpaces>11758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2023-04-03T11:29:00Z</dcterms:created>
  <dcterms:modified xsi:type="dcterms:W3CDTF">2023-11-27T16:41:00Z</dcterms:modified>
</cp:coreProperties>
</file>