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8"/>
          <w:szCs w:val="28"/>
        </w:rPr>
      </w:pP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  <w:shd w:val="clear" w:color="auto" w:fill="FFFFFF"/>
        </w:rPr>
        <w:t>Всероссийский конкурс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  <w:shd w:val="clear" w:color="auto" w:fill="FFFFFF"/>
        </w:rPr>
        <w:t>научно-исследовательских работ имени Д.И. Менделеева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28"/>
          <w:szCs w:val="28"/>
        </w:rPr>
        <w:t>г.  Москва</w:t>
      </w:r>
    </w:p>
    <w:p>
      <w:pPr>
        <w:spacing w:before="0" w:beforeAutospacing="0" w:after="0" w:afterAutospacing="0" w:line="360" w:lineRule="auto"/>
        <w:rPr>
          <w:rFonts w:ascii="Times New Roman" w:hAnsi="Times New Roman" w:eastAsia="Times New Roman"/>
          <w:b/>
          <w:bCs/>
          <w:sz w:val="28"/>
          <w:szCs w:val="28"/>
        </w:rPr>
      </w:pP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28"/>
          <w:szCs w:val="28"/>
        </w:rPr>
        <w:t>Тема:</w:t>
      </w:r>
      <w:bookmarkStart w:id="0" w:name="_GoBack"/>
      <w:bookmarkEnd w:id="0"/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32"/>
          <w:szCs w:val="28"/>
        </w:rPr>
        <w:t>«Великий ученый – лексикограф В. И. Даль и его словарь»</w:t>
      </w:r>
    </w:p>
    <w:p>
      <w:pPr>
        <w:spacing w:before="0" w:beforeAutospacing="0" w:after="0" w:afterAutospacing="0" w:line="360" w:lineRule="auto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                                              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Финалист: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 Жереновский Георгий,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учащийся  </w:t>
      </w:r>
      <w:r>
        <w:rPr>
          <w:rFonts w:ascii="Times New Roman" w:hAnsi="Times New Roman" w:eastAsia="Times New Roman"/>
          <w:sz w:val="28"/>
          <w:szCs w:val="28"/>
        </w:rPr>
        <w:t xml:space="preserve">5 «Г» класса 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МАОУ СОШ №34имени Н. К. Божененко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«Школы инноваций, традиций и успеха».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Дата рождения: 07.12.2011г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Научный руководитель: Ефремова Г. Н.,</w:t>
      </w:r>
    </w:p>
    <w:p>
      <w:pPr>
        <w:spacing w:before="0" w:beforeAutospacing="0" w:after="0" w:afterAutospacing="0" w:line="360" w:lineRule="auto"/>
        <w:ind w:left="4253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учитель русского языка и литературы.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drawing>
          <wp:inline distT="0" distB="0" distL="0" distR="0">
            <wp:extent cx="4851400" cy="3347720"/>
            <wp:effectExtent l="0" t="0" r="6350" b="5080"/>
            <wp:docPr id="1" name="Изображение 3" descr="WhatsApp Image 2022-12-03 at 17.23.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3" descr="WhatsApp Image 2022-12-03 at 17.23.2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1400" cy="334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480" w:beforeAutospacing="0" w:after="480" w:afterAutospacing="0" w:line="360" w:lineRule="auto"/>
        <w:ind w:left="720" w:right="480"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2023г</w:t>
      </w:r>
    </w:p>
    <w:p>
      <w:pPr>
        <w:spacing w:before="0" w:beforeAutospacing="0" w:after="0" w:afterAutospacing="0" w:line="360" w:lineRule="auto"/>
        <w:contextualSpacing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Содержание</w:t>
      </w:r>
    </w:p>
    <w:tbl>
      <w:tblPr>
        <w:tblStyle w:val="34"/>
        <w:tblW w:w="948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9"/>
        <w:gridCol w:w="7897"/>
        <w:gridCol w:w="93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0" w:firstLine="0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spacing w:before="0" w:beforeAutospacing="0" w:after="0" w:afterAutospacing="0" w:line="360" w:lineRule="auto"/>
              <w:contextualSpacing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Введение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0" w:firstLine="0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spacing w:before="0" w:beforeAutospacing="0" w:after="0" w:afterAutospacing="0" w:line="360" w:lineRule="auto"/>
              <w:contextualSpacing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Основная часть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4-12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8" w:hRule="atLeast"/>
        </w:trPr>
        <w:tc>
          <w:tcPr>
            <w:tcW w:w="649" w:type="dxa"/>
          </w:tcPr>
          <w:p>
            <w:pPr>
              <w:pStyle w:val="44"/>
              <w:spacing w:before="0" w:beforeAutospacing="0" w:after="0" w:afterAutospacing="0" w:line="360" w:lineRule="auto"/>
              <w:ind w:left="0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 xml:space="preserve">2.1. </w:t>
            </w: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В. И. Даль – составитель знаменитого «Толкового</w:t>
            </w:r>
          </w:p>
          <w:p>
            <w:pPr>
              <w:spacing w:before="0" w:beforeAutospacing="0" w:after="0" w:afterAutospacing="0" w:line="360" w:lineRule="auto"/>
              <w:contextualSpacing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 xml:space="preserve"> словаря живого великорусского языка»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pStyle w:val="44"/>
              <w:spacing w:before="0" w:beforeAutospacing="0" w:after="0" w:afterAutospacing="0" w:line="360" w:lineRule="auto"/>
              <w:ind w:left="0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2.2.</w:t>
            </w: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В. И. Даль – сказочник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pStyle w:val="44"/>
              <w:spacing w:before="0" w:beforeAutospacing="0" w:after="0" w:afterAutospacing="0" w:line="360" w:lineRule="auto"/>
              <w:ind w:left="0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2.3.</w:t>
            </w: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В. И. Даль и А. С. Пушкин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2.4.</w:t>
            </w: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А кем еще был В. И. Даль?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0" w:hanging="48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Практическая часть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13-19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8" w:hRule="atLeast"/>
        </w:trPr>
        <w:tc>
          <w:tcPr>
            <w:tcW w:w="649" w:type="dxa"/>
          </w:tcPr>
          <w:p>
            <w:pPr>
              <w:pStyle w:val="44"/>
              <w:spacing w:before="0" w:beforeAutospacing="0" w:after="0" w:afterAutospacing="0" w:line="360" w:lineRule="auto"/>
              <w:ind w:left="0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  <w:t xml:space="preserve">Лингвистическая   пьеса, посвященная автору «Толкового словаря </w:t>
            </w:r>
            <w:r>
              <w:rPr>
                <w:rFonts w:ascii="Times New Roman" w:hAnsi="Times New Roman" w:eastAsia="Times New Roman"/>
                <w:bCs/>
                <w:sz w:val="28"/>
                <w:szCs w:val="28"/>
              </w:rPr>
              <w:t>живого великорусского языка</w:t>
            </w:r>
            <w:r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  <w:t>» В. И. Далю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8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29" w:hanging="77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  <w:t>Презентация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20-26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0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29" w:hanging="77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  <w:t>Буклет</w:t>
            </w:r>
            <w:r>
              <w:rPr>
                <w:rFonts w:ascii="Times New Roman" w:hAnsi="Times New Roman" w:eastAsia="Times New Roman"/>
                <w:sz w:val="28"/>
                <w:szCs w:val="28"/>
              </w:rPr>
              <w:t xml:space="preserve"> 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27-28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29" w:hanging="77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  <w:t>Заключение. Вывод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29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4" w:hRule="atLeast"/>
        </w:trPr>
        <w:tc>
          <w:tcPr>
            <w:tcW w:w="649" w:type="dxa"/>
          </w:tcPr>
          <w:p>
            <w:pPr>
              <w:pStyle w:val="44"/>
              <w:numPr>
                <w:ilvl w:val="0"/>
                <w:numId w:val="1"/>
              </w:numPr>
              <w:spacing w:before="0" w:beforeAutospacing="0" w:after="0" w:afterAutospacing="0" w:line="360" w:lineRule="auto"/>
              <w:ind w:left="29" w:hanging="77"/>
              <w:rPr>
                <w:rFonts w:ascii="Times New Roman" w:hAnsi="Times New Roman" w:eastAsia="Times New Roman"/>
                <w:sz w:val="28"/>
                <w:szCs w:val="28"/>
              </w:rPr>
            </w:pPr>
          </w:p>
        </w:tc>
        <w:tc>
          <w:tcPr>
            <w:tcW w:w="7897" w:type="dxa"/>
          </w:tcPr>
          <w:p>
            <w:pPr>
              <w:pStyle w:val="183"/>
              <w:spacing w:before="0" w:beforeAutospacing="0" w:after="0" w:afterAutospacing="0" w:line="360" w:lineRule="auto"/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 w:val="28"/>
                <w:szCs w:val="28"/>
              </w:rPr>
              <w:t>Литература</w:t>
            </w:r>
          </w:p>
        </w:tc>
        <w:tc>
          <w:tcPr>
            <w:tcW w:w="934" w:type="dxa"/>
          </w:tcPr>
          <w:p>
            <w:pPr>
              <w:spacing w:before="0" w:beforeAutospacing="0" w:after="0" w:afterAutospacing="0" w:line="360" w:lineRule="auto"/>
              <w:contextualSpacing/>
              <w:jc w:val="right"/>
              <w:rPr>
                <w:rFonts w:ascii="Times New Roman" w:hAnsi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 w:eastAsia="Times New Roman"/>
                <w:sz w:val="28"/>
                <w:szCs w:val="28"/>
              </w:rPr>
              <w:t>30</w:t>
            </w:r>
          </w:p>
        </w:tc>
      </w:tr>
    </w:tbl>
    <w:p>
      <w:pPr>
        <w:pStyle w:val="183"/>
        <w:spacing w:before="0" w:beforeAutospacing="0" w:after="0" w:afterAutospacing="0" w:line="360" w:lineRule="auto"/>
        <w:ind w:left="-48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                                                                                   </w:t>
      </w:r>
    </w:p>
    <w:p>
      <w:pPr>
        <w:pStyle w:val="183"/>
        <w:spacing w:before="0" w:beforeAutospacing="0" w:after="0" w:afterAutospacing="0" w:line="360" w:lineRule="auto"/>
        <w:ind w:left="-48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                                                                                    </w:t>
      </w: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pStyle w:val="183"/>
        <w:spacing w:before="0" w:beforeAutospacing="0" w:after="0" w:afterAutospacing="0" w:line="360" w:lineRule="auto"/>
        <w:rPr>
          <w:rFonts w:ascii="Times New Roman" w:hAnsi="Times New Roman" w:eastAsia="Times New Roman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b/>
          <w:bCs/>
          <w:sz w:val="28"/>
          <w:szCs w:val="28"/>
        </w:rPr>
        <w:sectPr>
          <w:footerReference r:id="rId3" w:type="default"/>
          <w:pgSz w:w="11850" w:h="16783"/>
          <w:pgMar w:top="1134" w:right="850" w:bottom="1134" w:left="1701" w:header="708" w:footer="708" w:gutter="0"/>
          <w:cols w:space="708" w:num="1"/>
          <w:titlePg/>
          <w:docGrid w:linePitch="360" w:charSpace="0"/>
        </w:sectPr>
      </w:pPr>
    </w:p>
    <w:p>
      <w:pPr>
        <w:numPr>
          <w:ilvl w:val="0"/>
          <w:numId w:val="2"/>
        </w:numPr>
        <w:spacing w:before="0" w:beforeAutospacing="0" w:after="0" w:afterAutospacing="0" w:line="360" w:lineRule="auto"/>
        <w:contextualSpacing/>
        <w:jc w:val="center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28"/>
          <w:szCs w:val="28"/>
        </w:rPr>
        <w:t>Введение</w:t>
      </w:r>
    </w:p>
    <w:p>
      <w:pPr>
        <w:pStyle w:val="27"/>
        <w:shd w:val="clear" w:color="auto" w:fill="FFFFFF"/>
        <w:spacing w:before="0" w:beforeAutospacing="0" w:after="0" w:afterAutospacing="0" w:line="360" w:lineRule="auto"/>
        <w:ind w:left="3828"/>
        <w:contextualSpacing/>
        <w:rPr>
          <w:sz w:val="28"/>
          <w:szCs w:val="28"/>
        </w:rPr>
      </w:pPr>
      <w:r>
        <w:rPr>
          <w:sz w:val="28"/>
          <w:szCs w:val="28"/>
        </w:rPr>
        <w:t>Усердней с каждым днем гляжу в словарь.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В его столбцах мерцают искры чувства.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В подвалы слов не раз сойдет искусство,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Держа в руке свой потайной фонарь.</w:t>
      </w:r>
    </w:p>
    <w:p>
      <w:pPr>
        <w:pStyle w:val="27"/>
        <w:shd w:val="clear" w:color="auto" w:fill="FFFFFF"/>
        <w:spacing w:before="0" w:beforeAutospacing="0" w:after="0" w:afterAutospacing="0" w:line="360" w:lineRule="auto"/>
        <w:ind w:left="3828"/>
        <w:contextualSpacing/>
        <w:rPr>
          <w:sz w:val="28"/>
          <w:szCs w:val="28"/>
        </w:rPr>
      </w:pPr>
      <w:r>
        <w:rPr>
          <w:sz w:val="28"/>
          <w:szCs w:val="28"/>
        </w:rPr>
        <w:t>На всех словах — события печать.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Они дались недаром человеку.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Читаю: «Век. От века. Вековать.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Век доживать. Бог сыну не дал веку.</w:t>
      </w:r>
    </w:p>
    <w:p>
      <w:pPr>
        <w:pStyle w:val="27"/>
        <w:shd w:val="clear" w:color="auto" w:fill="FFFFFF"/>
        <w:spacing w:before="0" w:beforeAutospacing="0" w:after="0" w:afterAutospacing="0" w:line="360" w:lineRule="auto"/>
        <w:ind w:left="3828"/>
        <w:contextualSpacing/>
        <w:rPr>
          <w:sz w:val="28"/>
          <w:szCs w:val="28"/>
        </w:rPr>
      </w:pPr>
      <w:r>
        <w:rPr>
          <w:sz w:val="28"/>
          <w:szCs w:val="28"/>
        </w:rPr>
        <w:t>Век заедать, век заживать чужой…»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В словах звучит укор, и гнев, и совесть.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>Нет, не словарь лежит передо мной,</w:t>
      </w:r>
      <w:r>
        <w:rPr>
          <w:sz w:val="28"/>
          <w:szCs w:val="28"/>
        </w:rPr>
        <w:br w:type="textWrapping"/>
      </w:r>
      <w:r>
        <w:rPr>
          <w:sz w:val="28"/>
          <w:szCs w:val="28"/>
        </w:rPr>
        <w:t xml:space="preserve">А древняя рассыпанная повесть.                        </w:t>
      </w:r>
    </w:p>
    <w:p>
      <w:pPr>
        <w:pStyle w:val="27"/>
        <w:shd w:val="clear" w:color="auto" w:fill="FFFFFF"/>
        <w:spacing w:before="0" w:beforeAutospacing="0" w:after="0" w:afterAutospacing="0" w:line="360" w:lineRule="auto"/>
        <w:contextualSpacing/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С.Я. Маршак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ab/>
      </w:r>
      <w:r>
        <w:rPr>
          <w:rFonts w:ascii="Times New Roman" w:hAnsi="Times New Roman" w:eastAsia="Times New Roman"/>
          <w:sz w:val="28"/>
          <w:szCs w:val="28"/>
        </w:rPr>
        <w:t xml:space="preserve">Даже в век высоких технологий человек не может обойтись без словарей. 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Существует справедливое изречение: 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«Не тот образованный человек, который все знает, а тот, кто знает, где можно найти ответ на возникший вопрос. 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В трудных случаях следует обращаться за справками к различным словарям. </w:t>
      </w:r>
      <w:r>
        <w:rPr>
          <w:rFonts w:ascii="Times New Roman" w:hAnsi="Times New Roman" w:eastAsia="Times New Roman"/>
          <w:sz w:val="28"/>
          <w:szCs w:val="28"/>
        </w:rPr>
        <w:t>Мы тоже в школе работаем со всевозможными словарями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: </w:t>
      </w:r>
      <w:r>
        <w:rPr>
          <w:rFonts w:ascii="Times New Roman" w:hAnsi="Times New Roman" w:eastAsia="Times New Roman"/>
          <w:sz w:val="28"/>
          <w:szCs w:val="28"/>
        </w:rPr>
        <w:t xml:space="preserve">орфографическим, иностранных слов, антонимов, синонимов, фразеологизмов и многими другими, </w:t>
      </w:r>
      <w:r>
        <w:rPr>
          <w:rFonts w:ascii="Times New Roman" w:hAnsi="Times New Roman" w:eastAsia="Times New Roman"/>
          <w:color w:val="000000"/>
          <w:sz w:val="28"/>
          <w:szCs w:val="28"/>
        </w:rPr>
        <w:t>чтобы овладеть богатством русского языка, совершенствовать свою речевую культуру</w:t>
      </w:r>
      <w:r>
        <w:rPr>
          <w:rFonts w:ascii="Times New Roman" w:hAnsi="Times New Roman" w:eastAsia="Times New Roman"/>
          <w:sz w:val="28"/>
          <w:szCs w:val="28"/>
        </w:rPr>
        <w:t>. Каждый год 22 ноября в день</w:t>
      </w:r>
      <w:r>
        <w:rPr>
          <w:rStyle w:val="184"/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sz w:val="28"/>
          <w:szCs w:val="28"/>
        </w:rPr>
        <w:t>рождения В.И. Даля в школе проходит т</w:t>
      </w:r>
      <w:r>
        <w:rPr>
          <w:rStyle w:val="184"/>
          <w:rFonts w:ascii="Times New Roman" w:hAnsi="Times New Roman" w:eastAsia="Times New Roman" w:cs="Times New Roman"/>
          <w:sz w:val="28"/>
          <w:szCs w:val="28"/>
        </w:rPr>
        <w:t xml:space="preserve">радиционный праздник русской словесности </w:t>
      </w:r>
      <w:r>
        <w:rPr>
          <w:rFonts w:ascii="Times New Roman" w:hAnsi="Times New Roman" w:eastAsia="Times New Roman"/>
          <w:sz w:val="28"/>
          <w:szCs w:val="28"/>
        </w:rPr>
        <w:t>«День словаря», устраивается выставка словарей. Особо заинтересовал нас «Толковый словарь живого великорусского языка» Владимира Ивановича Даля, который состоит из 4 томов, стоят эти тома на самом почетном месте и выглядят очень торжественно.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sz w:val="28"/>
          <w:szCs w:val="28"/>
        </w:rPr>
      </w:pPr>
    </w:p>
    <w:p>
      <w:pPr>
        <w:numPr>
          <w:ilvl w:val="0"/>
          <w:numId w:val="2"/>
        </w:numPr>
        <w:spacing w:before="0" w:beforeAutospacing="0" w:after="0" w:afterAutospacing="0" w:line="360" w:lineRule="auto"/>
        <w:contextualSpacing/>
        <w:jc w:val="center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28"/>
          <w:szCs w:val="28"/>
        </w:rPr>
        <w:t>Основная часть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Владимир Иванович Даль родился в 1801 году в семье обрусевшего датчанина Иоганна Кристиана Даля, который принял российское подданство вместе с русским именем Иван Матвеевич. Был образованным человеком, знал несколько языков, богослов и медик. Был придворным библиотекарем императрицы Екатерины II, после получения диплома доктора медицины был старшим лекарем Черноморского флота, получил право на обучение своих детей в Петербургском морском кадетском корпусе. Его мать Мария Фрайтаг, была дочерью обрусевшего коллежского асессора (немки по отцу и француженки по матери). Она была превосходно образована, знала 5 языков, увлекалась музыкой, литературой. Мария Фрайтаг была по характеру очень общительной, веселой, доброй. От своих родителей Владимир Даль унаследовал страсть к знаниям. Кроме русского языка знал еще 12 языков.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Создание «Толкового словаря живого великорусского языка» стало делом всей жизни В.И.Даля. А началось все с морозного мартовского вечера 1819 года, когда молодой флотский офицер услышал от ямщика незнакомое слово «замолаживает». Выслушав объяснение, Даль трясущимися руками достает из кармана записную книжку и пишет: «Замолаживать – иначе пасмурнеть – в Новгородской губернии значит заволакиваться тучами, говоря о небе, клониться к ненастью…»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С тех пор при каждом удобном случае книжка пополнялась новыми заметками: областные слова, особенные обороты народной речи, пословицы, поговорки, прибаутки. Через несколько лет записная книжка выросла в несколько толстых тетрадей, исписанных мелким красивым почерком.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Даже во время русско-турецкой войны в 1828 году, будучи студентом–медиком, призванным на военную службу, Даль собрал огромное количество материала для будущего словаря. В воинских частях, где ему довелось служить, находились солдаты со всей России, из самых разных краев и губерний. Если бы война не свела их вместе, не хватило бы даже целой жизни, чтобы объездить все эти земли и услышать местные говоры.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понимал, что судьба дает ему удивительную возможность познакомиться с русским языком во всей его полноте. По вечерам, уставший после операций, он заходил в солдатские палатки, подсаживался к бивачным кострам и подолгу беседовал с солдатами. Он расспрашивал, как в их деревнях называют те или иные предметы быта, как празднуют свадьбы, какие сказки сказывают, какие песни поют, и тщательно записывал все услышанное в любимые им толстые тетради из плотной бумаги.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Через год военных действий записки Даля выросли до таких размеров, что для их перевозки командование выделило ему вьючного верблюда. На его горбу будущий словарь путешествовал по военным дорогам в виде нескольких мешков, наполненных тетрадями.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Однажды случилась беда: верблюда, груженного записками, во время боя захватили турки. Горю Владимира Ивановича не было предела. Позднее он писал: «Я осиротел с утратой моих записок... Беседа с солдатами всех местностей широкой Руси доставила мне обильные запасы для изучения языка, и все это погибло».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Казалось бы, все кончено и словарю уже никогда не появиться на свет. Но офицеры и солдаты не смогли безучастно смотреть, как горюет их любимый доктор. На поиски верблюда в турецкий тыл отправился отряд казаков, и через несколько дней пропавшее животное было возвращено Далю вместе с драгоценной поклажей. К счастью, все записки оказались целыми и невредимыми. Так будущий «Толковый словарь живого великорусского языка» сначала побывал в плену у турок, а потом был освобожден русскими воинами.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За эту войну Даль был награжден орденом святой Анны третьей степени и Георгиевской медалью на ленте.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Когда Даль вернулся из польского похода, он тут же начал приводить в порядок свои записки.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Свой грандиозный четырехтомный словарь, который увидел свет в 1863-1866 годы, Даль составлял почти полвека. Из многих краев России добровольные корреспонденты присылали ему местные слова и их толкования. Словарь вобрал в себя почти 200 тысяч слов; около трети из них – слова диалектные.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Даль впервые назвал свой словарь толковым, дав объяснение в эпиграфе: «Словарь назван толковым, потому что он не только переводит одно слово другим, но толкует, объясняет подробности значения слов и понятий, им подчиненных». Это название сохранилось в дальнейшем за всеми подобными словарями.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дает объяснения слов не только описательно, но и с помощью синонимов, которые он называет «тождесловы». Среди них есть слова литературные, просторечные и диалектные.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«Толковый словарь живого великорусского языка»  - прекрасное собрание не только лексического, но и этнографического материала. Словарные статьи содержат разнообразные сведения о жизни народа: быт, способы ведения хозяйства, нравы, суеверия, приметы, мифология. В словаре множество слов, связанных с промыслами, ремеслами, играми. Поэтому его называют энциклопедией народной жизни XIX века.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Вот фрагмент из словарной статьи «Ложка» - орудие для хлебанья, для еды жидкостей; хлебалка, швырка, едалка «…»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  <w:vertAlign w:val="superscript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Деревянная ложка (главный промысел Нижегородской губернии Семеновского уезда. Обрубается из баклуши топориком, теслится теслою, острагивается ножом и режется кривым резаком, а черенок и коковка на нем точатся пилкою, от руки. </w:t>
      </w:r>
      <w:r>
        <w:rPr>
          <w:rFonts w:ascii="Times New Roman" w:hAnsi="Times New Roman" w:eastAsia="Times New Roman"/>
          <w:i/>
          <w:iCs/>
          <w:sz w:val="28"/>
          <w:szCs w:val="28"/>
        </w:rPr>
        <w:t xml:space="preserve">Ложка </w:t>
      </w:r>
      <w:r>
        <w:rPr>
          <w:rFonts w:ascii="Times New Roman" w:hAnsi="Times New Roman" w:eastAsia="Times New Roman"/>
          <w:sz w:val="28"/>
          <w:szCs w:val="28"/>
        </w:rPr>
        <w:t xml:space="preserve">бывает </w:t>
      </w:r>
      <w:r>
        <w:rPr>
          <w:rFonts w:ascii="Times New Roman" w:hAnsi="Times New Roman" w:eastAsia="Times New Roman"/>
          <w:i/>
          <w:iCs/>
          <w:sz w:val="28"/>
          <w:szCs w:val="28"/>
        </w:rPr>
        <w:t>межеумок</w:t>
      </w:r>
      <w:r>
        <w:rPr>
          <w:rFonts w:ascii="Times New Roman" w:hAnsi="Times New Roman" w:eastAsia="Times New Roman"/>
          <w:sz w:val="28"/>
          <w:szCs w:val="28"/>
        </w:rPr>
        <w:t xml:space="preserve">, простая русская, широкая; </w:t>
      </w:r>
      <w:r>
        <w:rPr>
          <w:rFonts w:ascii="Times New Roman" w:hAnsi="Times New Roman" w:eastAsia="Times New Roman"/>
          <w:i/>
          <w:iCs/>
          <w:sz w:val="28"/>
          <w:szCs w:val="28"/>
        </w:rPr>
        <w:t>бутырка, бурлацкая</w:t>
      </w:r>
      <w:r>
        <w:rPr>
          <w:rFonts w:ascii="Times New Roman" w:hAnsi="Times New Roman" w:eastAsia="Times New Roman"/>
          <w:sz w:val="28"/>
          <w:szCs w:val="28"/>
        </w:rPr>
        <w:t>, такая же, но толше и грубее</w:t>
      </w:r>
      <w:r>
        <w:rPr>
          <w:rFonts w:ascii="Times New Roman" w:hAnsi="Times New Roman" w:eastAsia="Times New Roman"/>
          <w:i/>
          <w:iCs/>
          <w:sz w:val="28"/>
          <w:szCs w:val="28"/>
        </w:rPr>
        <w:t>; боская</w:t>
      </w:r>
      <w:r>
        <w:rPr>
          <w:rFonts w:ascii="Times New Roman" w:hAnsi="Times New Roman" w:eastAsia="Times New Roman"/>
          <w:sz w:val="28"/>
          <w:szCs w:val="28"/>
        </w:rPr>
        <w:t xml:space="preserve">, долговатая, тупонсая; </w:t>
      </w:r>
      <w:r>
        <w:rPr>
          <w:rFonts w:ascii="Times New Roman" w:hAnsi="Times New Roman" w:eastAsia="Times New Roman"/>
          <w:i/>
          <w:iCs/>
          <w:sz w:val="28"/>
          <w:szCs w:val="28"/>
        </w:rPr>
        <w:t>полубоская</w:t>
      </w:r>
      <w:r>
        <w:rPr>
          <w:rFonts w:ascii="Times New Roman" w:hAnsi="Times New Roman" w:eastAsia="Times New Roman"/>
          <w:sz w:val="28"/>
          <w:szCs w:val="28"/>
        </w:rPr>
        <w:t xml:space="preserve">, полукруглее той; носатая, остроносая; </w:t>
      </w:r>
      <w:r>
        <w:rPr>
          <w:rFonts w:ascii="Times New Roman" w:hAnsi="Times New Roman" w:eastAsia="Times New Roman"/>
          <w:i/>
          <w:iCs/>
          <w:sz w:val="28"/>
          <w:szCs w:val="28"/>
        </w:rPr>
        <w:t>тонкая</w:t>
      </w:r>
      <w:r>
        <w:rPr>
          <w:rFonts w:ascii="Times New Roman" w:hAnsi="Times New Roman" w:eastAsia="Times New Roman"/>
          <w:sz w:val="28"/>
          <w:szCs w:val="28"/>
        </w:rPr>
        <w:t>, вообще тонкой, чистой отделки».</w:t>
      </w:r>
      <w:r>
        <w:rPr>
          <w:rFonts w:ascii="Times New Roman" w:hAnsi="Times New Roman" w:eastAsia="Times New Roman"/>
          <w:sz w:val="28"/>
          <w:szCs w:val="28"/>
          <w:vertAlign w:val="superscript"/>
        </w:rPr>
        <w:t>1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Автор приводит в словарных статьях много пословиц и поговорок. Примеры из той же статьи: «В ложке Волги не переедешь»; «Коровушка с кошку, надоила с ложку»; «Нечего хлебать, так дай хоть ложку полизать».</w:t>
      </w:r>
      <w:r>
        <w:rPr>
          <w:rFonts w:ascii="Times New Roman" w:hAnsi="Times New Roman" w:eastAsia="Times New Roman"/>
          <w:sz w:val="28"/>
          <w:szCs w:val="28"/>
          <w:vertAlign w:val="superscript"/>
        </w:rPr>
        <w:t>1</w:t>
      </w:r>
    </w:p>
    <w:p>
      <w:pPr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За первый выпуск словаря Даль получил в </w:t>
      </w:r>
      <w:r>
        <w:fldChar w:fldCharType="begin"/>
      </w:r>
      <w:r>
        <w:instrText xml:space="preserve"> HYPERLINK "https://infourok.ru/go.html?href=https%3A%2F%2Fru.wikipedia.org%2Fwiki%2F1861_%25D0%25B3%25D0%25BE%25D0%25B4"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1861 году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 xml:space="preserve"> </w:t>
      </w:r>
      <w:r>
        <w:fldChar w:fldCharType="begin"/>
      </w:r>
      <w:r>
        <w:instrText xml:space="preserve"> HYPERLINK "https://infourok.ru/go.html?href=https%3A%2F%2Fru.wikipedia.org%2Fwiki%2F%25D0%259A%25D0%25BE%25D0%25BD%25D1%2581%25D1%2582%25D0%25B0%25D0%25BD%25D1%2582%25D0%25B8%25D0%25BD%25D0%25BE%25D0%25B2%25D1%2581%25D0%25BA%25D0%25B0%25D1%258F_%25D0%25BC%25D0%25B5%25D0%25B4%25D0%25B0%25D0%25BB%25D1%258C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Константиновскую медаль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>, а в</w:t>
      </w:r>
      <w:r>
        <w:fldChar w:fldCharType="begin"/>
      </w:r>
      <w:r>
        <w:instrText xml:space="preserve"> HYPERLINK "https://infourok.ru/go.html?href=https%3A%2F%2Fru.wikipedia.org%2Fwiki%2F1868_%25D0%25B3%25D0%25BE%25D0%25B4"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1868 году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 xml:space="preserve"> В.И. Даль был избран почётным членом Академии наук и удостоен </w:t>
      </w:r>
      <w:r>
        <w:fldChar w:fldCharType="begin"/>
      </w:r>
      <w:r>
        <w:instrText xml:space="preserve"> HYPERLINK "https://infourok.ru/go.html?href=https%3A%2F%2Fru.wikipedia.org%2Fwiki%2F%25D0%259B%25D0%25BE%25D0%25BC%25D0%25BE%25D0%25BD%25D0%25BE%25D1%2581%25D0%25BE%25D0%25B2%25D1%2581%25D0%25BA%25D0%25B0%25D1%258F_%25D0%25BF%25D1%2580%25D0%25B5%25D0%25BC%25D0%25B8%25D1%258F"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Ломоносовской премии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>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Этот интересный словарь не может быть использован как справочник по современному русскому языку: он отражает состояние языка XIX столетия. С тех пор значения многих слов изменились.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И все же ценность «Толкового словаря живого великорусского языка» Владимира Ивановича Даля со временем не уменьшается – это неисчерпаемая сокровищница для всех, кто интересуется историей русского народа, его культурой и его языком.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сочинял сказки. В них он обильно использовал все богатства живой русской речи: пословицы, присказки, шутки и прибаутки. Это был самый первый опыт употребления настоящего народного языка в русской литературе. Свои сочинения Даль подписывал придуманным именем (псевдонимом) Казак Луганский, от названия города Луганска, где он родился.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Книга сказок Владимира Даля с восторгом была встречена всеми лучшими русскими писателями того времени. Особенно радовался выходу этой книги Пушкин. Под впечатлением от удивительного языка сказок Даля он и сам сочинил свою сказку «О рыбаке и рыбке». Рукопись ее Пушкин подарил Владимиру Ивановичу с надписью: «Твоя от твоих! Сказочнику Казаку Луганскому от сказочника Пушкина».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был очень дружен с Пушкиным, который горячо поддерживал идею создания словаря. «Сказка сказкой, — говорил он Далю, — а язык наш сам по себе, и ему-то нигде нельзя дать этого русского раздолья, как в сказке. Надо бы сделать, чтобы выучиться говорить по-русски и не в сказке...»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Но почему же Пушкин так хотел, чтобы яркая народная речь сказок Даля вошла и в разговорный язык? Дело в том, что большинство образованных русских людей в ту эпоху предпочитали общаться между собой по-французски или по-немецки. Русский же язык считался тогда грубым, и говорить на нем в высшем обществе не любили. Об этом и печалился Александр Сергеевич Пушкин, а его друг Даль прямо утверждал, что живой русский язык того времени был «втиснут в латинские рамки и склеен немецким клеем». И оба они, каждый по-своему, старались открыть русским людям всю красоту и очарование родной речи.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  <w:t>В 1832 году Даль публикует «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  <w:shd w:val="clear" w:color="auto" w:fill="FFFFFF"/>
        </w:rPr>
        <w:t>Русские сказки из предания народного изустного на грамоту гражданскую переложенные, к быту житейскому приноровленные и поговорками ходячими разукрашенные Казаком Владимиром Луганским. Пяток первый</w:t>
      </w:r>
      <w:r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  <w:t>». Это сочинение принесло ему известность в литературных кругах русской столицы.</w:t>
      </w:r>
      <w:r>
        <w:rPr>
          <w:rFonts w:ascii="Times New Roman" w:hAnsi="Times New Roman" w:eastAsia="Times New Roman"/>
          <w:sz w:val="28"/>
          <w:szCs w:val="28"/>
        </w:rPr>
        <w:t xml:space="preserve"> Автор не считал эту книгу художественным произведением. Он лишь искал предлог поделиться со своими соотечественниками запасами слов и поговорок. В сказках Даля поражал свежий, меткий, живой язык без фальши. Успех русских сказок был совершенно неожиданным для автора. Вскоре после издания она была изъята из продажи цензурой и стала библиографической редкостью.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eastAsia="Times New Roman"/>
          <w:sz w:val="28"/>
          <w:szCs w:val="28"/>
        </w:rPr>
        <w:t>Один из немногих уцелевших экземпляров Даль решил подарить Пушкину. "Первый пяток" Пушкину понравился. В далевских сказках Пушкин увидел именно то, что и хотел показать автор: образцы народных сокровищ: «Что за роскошь, что за смысл, какой толк в каждой поговорке Вашей! Что за золото". До конца сороковых годов Даль напечатал 21 сказку. Эти сказки до сих пор любят и читают дети, хотя часто и не запоминают, что их автором является В.И.Даль.</w:t>
      </w:r>
      <w:r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  <w:t xml:space="preserve">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  <w:t xml:space="preserve">В 1853 г. цензура стала препятствовать публикации сборника </w:t>
      </w:r>
      <w:r>
        <w:rPr>
          <w:rFonts w:ascii="Times New Roman" w:hAnsi="Times New Roman" w:eastAsia="Times New Roman"/>
          <w:sz w:val="28"/>
          <w:szCs w:val="28"/>
        </w:rPr>
        <w:t>"Пословицы русского народа»</w:t>
      </w:r>
      <w:r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  <w:t>, Даль начертал на нём слова: «Пословица не судима». Это издание — подлинная этнографическая энциклопедия русской жизни — увидело свет в авторской редакции только в 1862 году</w:t>
      </w:r>
      <w:r>
        <w:rPr>
          <w:rFonts w:ascii="Times New Roman" w:hAnsi="Times New Roman" w:eastAsia="Times New Roman"/>
          <w:sz w:val="28"/>
          <w:szCs w:val="28"/>
        </w:rPr>
        <w:t xml:space="preserve">, туда вошли 30 тысяч пословиц и поговорок. </w:t>
      </w:r>
      <w:r>
        <w:rPr>
          <w:rFonts w:ascii="Times New Roman" w:hAnsi="Times New Roman" w:eastAsia="Times New Roman"/>
          <w:color w:val="000000"/>
          <w:sz w:val="28"/>
          <w:szCs w:val="28"/>
          <w:shd w:val="clear" w:color="auto" w:fill="FFFFFF"/>
        </w:rPr>
        <w:t xml:space="preserve">Все пословицы и поговорки сгруппированы по темам; получилась настоящая энциклопедия. </w:t>
      </w:r>
      <w:r>
        <w:rPr>
          <w:rFonts w:ascii="Times New Roman" w:hAnsi="Times New Roman" w:eastAsia="Times New Roman"/>
          <w:sz w:val="28"/>
          <w:szCs w:val="28"/>
        </w:rPr>
        <w:t>Сборник пословиц это свод народной мудрости, это стоны и вздохи, плач и рыдания, радость и веселье.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Вскоре после издания сказок Владимир Даль уехал из столицы на службу в далекий Оренбург. Каково же было его удивление, когда через год на его пороге появился… Пушкин! Александр Сергеевич приехал собирать материал для книги о восстании Пугачева. Даль помогал поэту, чем мог.</w:t>
      </w:r>
    </w:p>
    <w:p>
      <w:pPr>
        <w:spacing w:before="0" w:beforeAutospacing="0" w:after="0" w:afterAutospacing="0" w:line="360" w:lineRule="auto"/>
        <w:ind w:firstLine="700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Во время дорожных бесед Даль много рассказывал другу о своих языковых находках, сделанных в русских селениях. Среди оживленной беседы великий поэт с грустью сказал тогда Далю: «Да, вот мы пишем, зовемся тоже  писателями, а половины русских слов не знаем!.. Какие мы писатели? Горе, а не писатели!»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За несколько дней до дуэли Александр Сергеевич был у Даля на квартире. Он был в новом сюртуке, который шутливо называл "выползиной". Ранее от Даля Пушкин узнал, что "выползина" - шкурка, которую ежегодно сбрасывает, с себя змея. "Какова выползина! - сказал он, смеясь своим веселым звонким смехом. - Ну, из этой выползины, я не скоро выползу. В этой выползине я такое напишу!"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>Пушкин действительно не снял с себя эту "выползину". Сюртук с него спороли, чтобы не причинять дополнительных мучений. О дуэли Пушкина Даль узнал лишь 28 января во втором часу пополудни и сразу же, без всякого приглашения, отправился на Мойку на последнюю квартиру поэта. У постели Пушкина Даль провел около суток. Пушкин держал Даля за руку и впервые обращается к Далю на "ты", до этого они были на "вы"</w:t>
      </w:r>
      <w:r>
        <w:rPr>
          <w:rFonts w:ascii="Times New Roman" w:hAnsi="Times New Roman" w:eastAsia="Times New Roman"/>
          <w:sz w:val="28"/>
          <w:szCs w:val="28"/>
          <w:vertAlign w:val="superscript"/>
        </w:rPr>
        <w:t>4</w:t>
      </w:r>
      <w:r>
        <w:rPr>
          <w:rFonts w:ascii="Times New Roman" w:hAnsi="Times New Roman" w:eastAsia="Times New Roman"/>
          <w:sz w:val="28"/>
          <w:szCs w:val="28"/>
        </w:rPr>
        <w:t>.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не отойдёт от постели умирающего до последнего его вздоха. Свою последнюю ночь Пушкин проведёт вдвоём с Далем. Ему он передаст свой золотой перстень с изумрудом со словами: «Даль, возьми на память». А когда Владимир Иванович отрицательно покачал головой, Пушкин настойчиво повторил: «Бери, друг, мне уж больше не писать». Этот перстень поэт называл своим талисманом, и перейти он должен был к достойному человеку. Таковым для Пушкина был Даль. К нему были обращены и последние слова Александра Сергеевича: « Жизнь кончена…».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будет бережно хранить реликвии, оставшиеся ему от друга. Перстень – талисман и сюртук Александра Сергеевича, пробитый пулей, будут с ним везде и всегда. А друзьям он будет объяснять: «Теперь этот перстень и мой талисман. Как гляну на него, так пробежит во мне искра – хочется писать».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был очень целеустремленным и старательным человеком. Во время учебы на медицинском факультете в университете сам себе назначил задание: каждый день выучивать сто новых латинских слов, подолгу просиживал в библиотеке, сутками не уходил из клиники. Вскоре о Дале заговорили и профессора, и студенты. Знаменитый хирург Николай Пирогов, обучавшийся в том же университете, вспоминал позже: «Это был человек, что называется, на все руки. За что ни брался Даль, все ему удавалось освоить». Многие современники объясняли его успехи в хирургии не только усиленными занятиями, но и склонностью к тонкой ручной работе. Даль был еще и умелым резчиком по дереву, а также делал миниатюрные изделия из стекла, а кроме того, он одинаково хорошо владел правой и левой руками.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В 1831 году во время войны с поляками Даль вспомнил навыки инженерного дела, которые получил, учась в морском корпусе, и совершил свой удивительный подвиг, когда одним махом топора он сумел остановить целую армию. Пехотный корпус, в котором Даль служил врачом, оказался прижат поляками к берегу реки Вислы. Чтобы вступить в бой, силы были слишком неравными. А отступить за реку у наших солдат тоже не было возможности, так как мост поляки заранее сожгли. Двенадцатитысячная армия противника вот-вот должна была обрушиться на небольшой русский отряд.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Из валявшихся пустых бочек он предложил соорудить временную переправу через Вислу. Из бочек, плотов, лодок и паромов Даль с помощью солдат в кратчайшие сроки сумел построить свой необыкновенный мост и перевести через него не только солдат и лошадей, но даже артиллерию. </w:t>
      </w:r>
    </w:p>
    <w:p>
      <w:pPr>
        <w:spacing w:before="0" w:beforeAutospacing="0" w:after="0" w:afterAutospacing="0" w:line="360" w:lineRule="auto"/>
        <w:ind w:firstLine="700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Когда через реку благополучно переправились последние русские солдаты, к опустевшему берегу подошли передовые отряды польского войска. Несколько вражеских офицеров ступили на мост. Вдруг к ним подошел Даль и объявил, что он врач, а в помещении завода якобы находятся больные и раненые, которых он не успел переправить на другой берег. Даль сказал также, что надеется на великодушное отношение польского командования к его беспомощным подопечным. Так, беседуя, они вместе дошли до середины моста, а следом за ними по переправе шла польская кавалерия.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И тут Даль ускорил шаг и прыгнул на одну из бочек, где у него был заранее припасен остро заточенный топор. Именно в этом месте он специально связал скрепляющие мост канаты так, чтобы их можно было перерубить одним ударом. Поляки не успели опомниться, как Даль взмахнул топором — и вся переправа вдруг распалась на куски. Бочки, лодки, паромы, а вместе с ними и всех, кто был на переправе, понесло вниз по Висле. Под выстрелами обманутых противников Даль благополучно доплыл до берега и был встречен восторженными криками наших солдат.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Так находчивость и отвага дивизионного врача спасла русское войско. Как же отнеслось к этому подвигу военное начальство? Оно объявило Далю… выговор за «неисполнение своих прямых обязанностей»! Но, к счастью, совсем иначе оценил его заслуги царь Николай I, который личным указом наградил Даля боевым Владимирским крестом с бриллиантами и бантом.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С марта 1832 года он служит ординатором в столичном военно-сухопутном госпитале и вскоре становится медицинскою знаменитостью Петербурга. Здесь он трудился неутомимо и вскоре приобрёл известность замечательного хирурга, особенно же окулиста. Он сделал на своём веку более сорока одних операций снятия </w:t>
      </w:r>
      <w:r>
        <w:fldChar w:fldCharType="begin"/>
      </w:r>
      <w:r>
        <w:instrText xml:space="preserve"> HYPERLINK "https://ru.wikipedia.org/wiki/%D0%9A%D0%B0%D1%82%D0%B0%D1%80%D0%B0%D0%BA%D1%82%D0%B0" \o "Катаракта"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катаракты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 xml:space="preserve">. </w:t>
      </w:r>
    </w:p>
    <w:p>
      <w:pPr>
        <w:spacing w:before="0" w:beforeAutospacing="0" w:after="0" w:afterAutospacing="0" w:line="360" w:lineRule="auto"/>
        <w:ind w:firstLine="708"/>
        <w:contextualSpacing/>
        <w:jc w:val="both"/>
        <w:rPr>
          <w:rFonts w:ascii="Times New Roman" w:hAnsi="Times New Roman" w:eastAsia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eastAsia="Times New Roman"/>
          <w:sz w:val="28"/>
          <w:szCs w:val="28"/>
        </w:rPr>
        <w:t xml:space="preserve">Даль не ушёл из медицины совсем. Он сохранил интерес к </w:t>
      </w:r>
      <w:r>
        <w:fldChar w:fldCharType="begin"/>
      </w:r>
      <w:r>
        <w:instrText xml:space="preserve"> HYPERLINK "https://ru.wikipedia.org/wiki/%D0%9E%D1%84%D1%82%D0%B0%D0%BB%D1%8C%D0%BC%D0%BE%D0%BB%D0%BE%D0%B3%D0%B8%D1%8F" \o "Офтальмология"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офтальмологии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 xml:space="preserve"> и пристрастился к </w:t>
      </w:r>
      <w:r>
        <w:fldChar w:fldCharType="begin"/>
      </w:r>
      <w:r>
        <w:instrText xml:space="preserve"> HYPERLINK "https://ru.wikipedia.org/wiki/%D0%93%D0%BE%D0%BC%D0%B5%D0%BE%D0%BF%D0%B0%D1%82%D0%B8%D1%8F" \o "Гомеопатия" </w:instrText>
      </w:r>
      <w:r>
        <w:fldChar w:fldCharType="separate"/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t>гомеопатии</w:t>
      </w:r>
      <w:r>
        <w:rPr>
          <w:rFonts w:ascii="Times New Roman" w:hAnsi="Times New Roman" w:eastAsia="Times New Roman"/>
          <w:color w:val="0000FF"/>
          <w:sz w:val="28"/>
          <w:szCs w:val="28"/>
          <w:u w:val="single"/>
        </w:rPr>
        <w:fldChar w:fldCharType="end"/>
      </w:r>
      <w:r>
        <w:rPr>
          <w:rFonts w:ascii="Times New Roman" w:hAnsi="Times New Roman" w:eastAsia="Times New Roman"/>
          <w:sz w:val="28"/>
          <w:szCs w:val="28"/>
        </w:rPr>
        <w:t>. В «Современнике» (№ 12 за 1838 год) опубликовал одну из первых в России статей в защиту гомеопатии</w:t>
      </w:r>
      <w:r>
        <w:rPr>
          <w:rFonts w:ascii="Times New Roman" w:hAnsi="Times New Roman" w:eastAsia="Times New Roman"/>
          <w:sz w:val="28"/>
          <w:szCs w:val="28"/>
          <w:lang w:val="ru-RU"/>
        </w:rPr>
        <w:t>.</w:t>
      </w:r>
    </w:p>
    <w:p>
      <w:pPr>
        <w:numPr>
          <w:ilvl w:val="0"/>
          <w:numId w:val="2"/>
        </w:numPr>
        <w:spacing w:before="0" w:beforeAutospacing="0" w:after="0" w:afterAutospacing="0" w:line="360" w:lineRule="auto"/>
        <w:contextualSpacing/>
        <w:jc w:val="center"/>
        <w:rPr>
          <w:rFonts w:ascii="Times New Roman" w:hAnsi="Times New Roman" w:eastAsia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28"/>
          <w:szCs w:val="28"/>
        </w:rPr>
        <w:t>Практическая часть.</w:t>
      </w:r>
    </w:p>
    <w:p>
      <w:pPr>
        <w:pStyle w:val="183"/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Лингвистическая   пьеса, посвященная автору «</w:t>
      </w:r>
      <w:r>
        <w:rPr>
          <w:rFonts w:ascii="Times New Roman" w:hAnsi="Times New Roman" w:eastAsia="Times New Roman"/>
          <w:b/>
          <w:sz w:val="28"/>
          <w:szCs w:val="28"/>
        </w:rPr>
        <w:t>Толкового словаря живого великорусского языка</w:t>
      </w: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» В. И. Далю.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Действующие лица: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В. И. Даль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Ямщик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Повар, солдаты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2 ученика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На сцене появляется ученица со стопкой книг. На ходу она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листает одну из них. Навстречу ей выходит ученица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с тетрадкой в руках.</w:t>
      </w: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 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 Привет! Что это ты так нагрузилась?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</w:rPr>
        <w:t>Да,учительница задание дала — написать творческую работу о словаре Даля.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Обыкновенный словарь. И чего учительница так восхищалась: «Кладезь мудрости, кладезь мудрости!»?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я вот начала выполнять задание, открыла книгу и увидела, что тут много интересного.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Ну что может быть интересного в словаре? Куча обыкновенных слов.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</w:rPr>
        <w:t>Странно... Что же вы в таком случае в своих работах написали?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 (открывает тетрадь):</w:t>
      </w:r>
      <w:r>
        <w:rPr>
          <w:rFonts w:ascii="Times New Roman" w:hAnsi="Times New Roman" w:eastAsia="Times New Roman"/>
          <w:color w:val="000000"/>
          <w:sz w:val="28"/>
          <w:szCs w:val="28"/>
        </w:rPr>
        <w:t>В толковом словаре В. И. Даля собрано много слов. Они расположены по алфавиту, ко многим подобраны однокоренные слова и синонимы. Например: слово, словарь, словник, словотолковник, словотолк, словарик, речник, лексикон, сборник слов.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Ученик 2: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И у меня то же самое. Только я еще написала, что ко многим словам автор в качестве примеров подобрал пословицы, поговорки и даже загадки: «В воде родится, а воды боится» (соль), «Кочет голенаст, кланяться горазд» (топор), • Мать толста, дочь красна, сын кудреват, в поднебесье ушел» (печь, огонь, дым).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Вот и все. Что тут сложного? Носитесь с этим словарем, как кошка с котятами.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</w:rPr>
        <w:t>Говоришь, как кошка с котятами? А ведь это выражение из словаря Даля! Оно поясняет значение слова «кошка». Что, по-вашему, оно означает?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(смеется):</w:t>
      </w:r>
      <w:r>
        <w:rPr>
          <w:rFonts w:ascii="Times New Roman" w:hAnsi="Times New Roman" w:eastAsia="Times New Roman"/>
          <w:color w:val="000000"/>
          <w:sz w:val="28"/>
          <w:szCs w:val="28"/>
        </w:rPr>
        <w:t>Ну, ты даешь! Да кто же этого не знает!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Тебе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и трехлетний ребенок ответит.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все-таки?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(растягивая слова):</w:t>
      </w:r>
      <w:r>
        <w:rPr>
          <w:rFonts w:ascii="Times New Roman" w:hAnsi="Times New Roman" w:eastAsia="Times New Roman"/>
          <w:color w:val="000000"/>
          <w:sz w:val="28"/>
          <w:szCs w:val="28"/>
        </w:rPr>
        <w:t>Кошка — это домашнее животное.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И только?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что же еще?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ведь Владимир Иванович Даль дает девять толкований слова «кошка»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(открывает книгу). </w:t>
      </w:r>
      <w:r>
        <w:rPr>
          <w:rFonts w:ascii="Times New Roman" w:hAnsi="Times New Roman" w:eastAsia="Times New Roman"/>
          <w:color w:val="000000"/>
          <w:sz w:val="28"/>
          <w:szCs w:val="28"/>
        </w:rPr>
        <w:t>Это и домашнее животное. И якорь о четырех лапах. И снаряд для осмотра выбоин в орудиях. И кожаный кошелек, который носят на поясе. И еще клетка с несколькими хвостами, коса на взморье или отмель, рыбачий сачок, растение, игра.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  <w:u w:val="single"/>
        </w:rPr>
        <w:t xml:space="preserve"> 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(задумчиво):</w:t>
      </w:r>
      <w:r>
        <w:rPr>
          <w:rFonts w:ascii="Times New Roman" w:hAnsi="Times New Roman" w:eastAsia="Times New Roman"/>
          <w:color w:val="000000"/>
          <w:sz w:val="28"/>
          <w:szCs w:val="28"/>
        </w:rPr>
        <w:t>Да... А что там еще про эту кошку?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Ученик 1: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Пословицы. «Рано пташка запела, как бы кошка не съела», «Знай кошка свое лукошко», «Напала на кошку спесь, не хочет с печи слезть», «Лакома кошка до рыбки, да в воду лезть не хочется».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(тоже заглядывает в книгу):</w:t>
      </w:r>
      <w:r>
        <w:rPr>
          <w:rFonts w:ascii="Times New Roman" w:hAnsi="Times New Roman" w:eastAsia="Times New Roman"/>
          <w:color w:val="000000"/>
          <w:sz w:val="28"/>
          <w:szCs w:val="28"/>
        </w:rPr>
        <w:t>Тут и загадка про кошку есть: «Две кувырки, две подковырки, один вертун, два войка, третья маковка».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А теперь отгадайте, что это: «Белая кошка лезет в окошко?» Свет! 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Вот еще одна: «Сидят три кошки, против каждой кошки две кошки, много ли всех?»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Ученики 2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:</w:t>
      </w:r>
      <w:r>
        <w:rPr>
          <w:rFonts w:ascii="Times New Roman" w:hAnsi="Times New Roman" w:eastAsia="Times New Roman"/>
          <w:color w:val="000000"/>
          <w:sz w:val="28"/>
          <w:szCs w:val="28"/>
        </w:rPr>
        <w:t>Три!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Пожалуй, в кино мы сегодня не пойдем — давай лучше работу переписывать.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  <w:u w:val="single"/>
        </w:rPr>
        <w:t>Ксения</w:t>
      </w:r>
      <w:r>
        <w:rPr>
          <w:rFonts w:ascii="Times New Roman" w:hAnsi="Times New Roman" w:eastAsia="Times New Roman"/>
          <w:color w:val="000000"/>
          <w:sz w:val="28"/>
          <w:szCs w:val="28"/>
        </w:rPr>
        <w:t>, а что ты еще о Дале знаешь?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Пусть лучше он сам о себе расскажет.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Ребята отходят в сторону и присаживаются на краю сцены.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Даль: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  <w:u w:val="single"/>
        </w:rPr>
        <w:t xml:space="preserve"> 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Отец, </w:t>
      </w:r>
      <w:r>
        <w:rPr>
          <w:rFonts w:ascii="Times New Roman" w:hAnsi="Times New Roman" w:eastAsia="Times New Roman"/>
          <w:color w:val="000000"/>
          <w:sz w:val="28"/>
          <w:szCs w:val="28"/>
        </w:rPr>
        <w:t>мой, Иоганн Даль, датчанин по национальности, великолепно знал русский, немецкий, английский, французский, латинский, древнееврейский, древнегреческий языки. Получив в Йенском университете богословское и филологическое образование, был приглашен в Россию. Спустя некоторое время он вновь отправился в Йен, чтобы изучить медицину, после чего вернулся в Россию и стал лекарем горного ведомства на Луганском литейном заводе.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Моя мать, Мария Фрайтах, немка по отцу и француженка по матери, тоже была женщиной образованной.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Несмотря на происхождение, родители сумели создать настоящую русскую семью. И отец всегда говорил: «Гордитесь, что вы русские!»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Учиться меня отдали в Морской кадетский корпус, где я подружился с Павлом Нахимовым. Здесь у меня впервые появился интерес к языку, и я составил словарь кадетского жаргона из тридцати четырех слов.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3 марта 1819 года мы были выпущены в мичманы, и я был отправлен служить в город Николаев.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Выходит ямщик в тулупе, с кнутом в руках.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Ямщик: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  <w:u w:val="single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Ну что, барин, будем ехать или еще чуть погреемся?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Даль: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 А доберемся в такую-то пургу?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Ямщик: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Не сомневайся. Замолаживает...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Даль: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 Это что же, у вас в Новгородской губернии так говорят? 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Ямщик: </w:t>
      </w:r>
      <w:r>
        <w:rPr>
          <w:rFonts w:ascii="Times New Roman" w:hAnsi="Times New Roman" w:eastAsia="Times New Roman"/>
          <w:color w:val="000000"/>
          <w:sz w:val="28"/>
          <w:szCs w:val="28"/>
        </w:rPr>
        <w:t>Так. Небо тучами заволакивается, к ненастью клонит.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Даль вытаскивает из кармана записную книжку, карандаш, дует на окоченевшие пальцы и начинает писать что-то.  Ямщик уходит.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Даль: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 Этот морозный мартовский день стал главным в моей жизни. Я записал первое слово.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В 1825 году я вышел в отставку и поступил в императорский университет на медицинский факультет. Во время русско-турецкой войны служил военным врачом.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color w:val="000000"/>
          <w:sz w:val="28"/>
          <w:szCs w:val="28"/>
        </w:rPr>
        <w:t>Открывается занавес. Посреди сцены небольшой «костер». На нем котелок, в котором повар что-то помешивает. Вокруг расположились солдаты: кто письмо пишет, кто беседует, кто просто отдыхает. К ним подходит Даль.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1-й солдат: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что, Владимир Иванович, тяжело лекарем-то быть?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Даль: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Да уж нелегко. К тому же во время войны. Но и солдатом ведь быть не сладко, а, братцы?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2-й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Да чего там. Солдатская доля — веселое горе.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Даль достает блокнот и карандаш, начинает записывать.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1-й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Солдатская голова, как под дождичком трава.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2-й солдат: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Солдат шилом бреется, дымом греется.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1-й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Солдату солдат родной брат.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2-й солдат: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  <w:u w:val="single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Солдатам что малым ребятам — и барабан в потеху.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1-й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Где коза прошла, там и солдат пройдет.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2-й солдат: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  <w:u w:val="single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Солдату три деньги в день, куда хочешь, туда и день.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Ну спасибо, братцы. Недаром говорят: солдат близко — кланяйся ему низко.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1-й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что это вы, Владимир Иванович, все записываете? Если не операции да перевязки делаете, то все с карандашиком ходите?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Есть у меня увлечение — слова собирать. Еще поговорки разные, загадки.</w:t>
      </w:r>
    </w:p>
    <w:p>
      <w:pPr>
        <w:numPr>
          <w:ilvl w:val="0"/>
          <w:numId w:val="3"/>
        </w:num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й солдат: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 Зачем это вам?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Понимаете, слово — это великая способность человека гласно мысли и чувства свои выражать.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Повар: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Обед готов. Налетай, братцы!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Солдаты подходят к «костру». Из-за голенищ сапог достают ложки и начинают есть.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Вот в руках у вас обыкновенная ложка. Каждый день вы ею суп да кашу едите. А задумывались ли вы над тем, сколько новых слов узнаете, если мастер станет рассказывать о своей работе?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1-й солдат:</w:t>
      </w:r>
      <w:r>
        <w:rPr>
          <w:rFonts w:ascii="Times New Roman" w:hAnsi="Times New Roman" w:eastAsia="Times New Roman"/>
          <w:b/>
          <w:bCs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 w:eastAsia="Times New Roman"/>
          <w:color w:val="000000"/>
          <w:sz w:val="28"/>
          <w:szCs w:val="28"/>
        </w:rPr>
        <w:t>Мой дед в нашей деревне был лучшим резчиком ложек. Он говорил: «Красна ложка едоком, а лошадь ездоком».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Знаешь, как ложки делают?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1-й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Знаю. Деревянная ложка вырубается из баклуши топориком, потом теслится теслою, отстругивается ножом и режется кривым резаком. Черенок и коковка на ней точатся пилкою. Ложки бывают разные. Межеумок — это простая и широкая. Бутырка или бурлацкая — такая же, но толще и грубее. А еще боская, полубоская, носатая, тонкая.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Молодец. Твой рассказ займет место в моем собрании слов.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2-й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А велико это ваше собрание?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Да уж приличное! Пришлось запаковать в тюки и навьючить ими верблюда.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Повар: </w:t>
      </w:r>
      <w:r>
        <w:rPr>
          <w:rFonts w:ascii="Times New Roman" w:hAnsi="Times New Roman" w:eastAsia="Times New Roman"/>
          <w:color w:val="000000"/>
          <w:sz w:val="28"/>
          <w:szCs w:val="28"/>
        </w:rPr>
        <w:t>Это не того ли, что однажды потерялся?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1-й солдат: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Не потерялся, а в плен попал.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 xml:space="preserve">Да, тот самый. Однажды во время стычки с неприятелем моего верблюда захватили турки. Я уже думал, что с ним и труд мой пропал. К счастью, казаки отбили пленника и вернули мне. На тетрадки басурманин не позарился — что ему </w:t>
      </w: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 xml:space="preserve">в </w:t>
      </w:r>
      <w:r>
        <w:rPr>
          <w:rFonts w:ascii="Times New Roman" w:hAnsi="Times New Roman" w:eastAsia="Times New Roman"/>
          <w:color w:val="000000"/>
          <w:sz w:val="28"/>
          <w:szCs w:val="28"/>
        </w:rPr>
        <w:t>них? А для меня они дороже золота.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Солдаты уходят. Даль направляется к краю сцены, где стоят стол и кресло, садится.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Даль: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Многое мне пришлось услышать за время войны. Каждый день тетрадки пополнялись новыми записями. А однажды я стал сочинять сказки. Страшновато было отдавать их на суд читателей. Но я все-таки решился напечатать несколько. Только фамилию свою не поставил. Придумал псевдоним — Казак Луганский. Первая книжка, в которую вошли пять сказок, увидела свет под названием «Первый пяток».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i/>
          <w:iCs/>
          <w:color w:val="000000"/>
          <w:sz w:val="28"/>
          <w:szCs w:val="28"/>
        </w:rPr>
      </w:pPr>
      <w:r>
        <w:rPr>
          <w:rFonts w:ascii="Times New Roman" w:hAnsi="Times New Roman" w:eastAsia="Times New Roman"/>
          <w:i/>
          <w:iCs/>
          <w:color w:val="000000"/>
          <w:sz w:val="28"/>
          <w:szCs w:val="28"/>
        </w:rPr>
        <w:t>На сцене появляются 2 ученика.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1:</w:t>
      </w:r>
      <w:r>
        <w:rPr>
          <w:rFonts w:ascii="Times New Roman" w:hAnsi="Times New Roman" w:eastAsia="Times New Roman"/>
          <w:color w:val="000000"/>
          <w:sz w:val="28"/>
          <w:szCs w:val="28"/>
        </w:rPr>
        <w:t>Во время набора словаря в типографии Владимир Иванович четырнадцать раз с величайшей тщательностью вычитывал две с половиной тысячи страниц текста. Даль вздыхал: «Для одной пары старых глаз работа тяжела и мешкотна». Вздыхал и работал.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>Ученик 2:</w:t>
      </w:r>
      <w:r>
        <w:rPr>
          <w:rFonts w:ascii="Times New Roman" w:hAnsi="Times New Roman" w:eastAsia="Times New Roman"/>
          <w:color w:val="000000"/>
          <w:sz w:val="28"/>
          <w:szCs w:val="28"/>
        </w:rPr>
        <w:t>Толковый словарь состоит из четырех томов и содержит более двухсот тысяч слов и тридцать тысяч пословиц, поговорок, загадок. А полное собрание сочинений Даля составляет десять томов. Только сказок он один собрал больше, чем все Российское общество. А сколько сочинил их...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Ученик 1: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Владимир Иванович Даль был моряком, врачом, писателем, натуралистом. Он плавал по морям, сочинял сказки и повести, делал сложные хирургические операции, написал для школьников учебники «Ботаника» и «Зоология».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Ученик 2: </w:t>
      </w:r>
      <w:r>
        <w:rPr>
          <w:rFonts w:ascii="Times New Roman" w:hAnsi="Times New Roman" w:eastAsia="Times New Roman"/>
          <w:color w:val="000000"/>
          <w:sz w:val="28"/>
          <w:szCs w:val="28"/>
        </w:rPr>
        <w:t>С детства Даль любил, по его собственному признанию, «копаться над какой-нибудь ручной работой»; он умел сколотить табурет и выточить на станке шахматы, построить модель корабля и изготовить тончайшее украшение из стекла. Но где бы ни был Даль, чем бы ни занимался, он прислушивался к речи людей — крестьян, ремесленников, солдат.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bCs/>
          <w:color w:val="000000"/>
          <w:sz w:val="28"/>
          <w:szCs w:val="28"/>
        </w:rPr>
        <w:t xml:space="preserve">Ученик 1: </w:t>
      </w:r>
      <w:r>
        <w:rPr>
          <w:rFonts w:ascii="Times New Roman" w:hAnsi="Times New Roman" w:eastAsia="Times New Roman"/>
          <w:color w:val="000000"/>
          <w:sz w:val="28"/>
          <w:szCs w:val="28"/>
        </w:rPr>
        <w:t>Идут годы, десятилетия. Многое в жизни изменилось. Одни слова из нашей речи исчезли, другие в ней появились. Но так же, как и раньше, мы открываем замечательную книгу - «Толковый словарь живого великорусского языка» и с благодарностью вспоминаем его автора, Владимира Ивановича Даля. Человека, который собирал слова.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Times New Roman"/>
          <w:color w:val="000000"/>
          <w:sz w:val="28"/>
          <w:szCs w:val="28"/>
        </w:rPr>
      </w:pPr>
    </w:p>
    <w:p>
      <w:pPr>
        <w:pStyle w:val="44"/>
        <w:numPr>
          <w:ilvl w:val="0"/>
          <w:numId w:val="2"/>
        </w:num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t>Презентация</w:t>
      </w:r>
    </w:p>
    <w:p>
      <w:pPr>
        <w:spacing w:before="0" w:beforeAutospacing="0" w:after="0" w:afterAutospacing="0" w:line="360" w:lineRule="auto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drawing>
          <wp:inline distT="0" distB="0" distL="114300" distR="114300">
            <wp:extent cx="4479925" cy="2520950"/>
            <wp:effectExtent l="0" t="0" r="15875" b="1270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9925" cy="2520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jc w:val="center"/>
      </w:pPr>
      <w:r>
        <w:drawing>
          <wp:inline distT="0" distB="0" distL="114300" distR="114300">
            <wp:extent cx="4471670" cy="2516505"/>
            <wp:effectExtent l="0" t="0" r="5080" b="17145"/>
            <wp:docPr id="1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71670" cy="25165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</w:pPr>
      <w:r>
        <w:drawing>
          <wp:inline distT="0" distB="0" distL="114300" distR="114300">
            <wp:extent cx="4408170" cy="2479675"/>
            <wp:effectExtent l="0" t="0" r="11430" b="15875"/>
            <wp:docPr id="2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Изображение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08170" cy="247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drawing>
          <wp:inline distT="0" distB="0" distL="114300" distR="114300">
            <wp:extent cx="4410075" cy="2480945"/>
            <wp:effectExtent l="0" t="0" r="9525" b="14605"/>
            <wp:docPr id="24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Изображение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2480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object>
          <v:shape id="_x0000_i1025" o:spt="75" type="#_x0000_t75" style="height:202.55pt;width:360pt;" o:ole="t" filled="f" o:preferrelative="t" stroked="f" coordsize="21600,21600">
            <v:path/>
            <v:fill on="f" focussize="0,0"/>
            <v:stroke on="f"/>
            <v:imagedata r:id="rId24" o:title=""/>
            <o:lock v:ext="edit" aspectratio="f"/>
            <w10:wrap type="none"/>
            <w10:anchorlock/>
          </v:shape>
          <o:OLEObject Type="Embed" ProgID="PowerPoint.Slide.12" ShapeID="_x0000_i1025" DrawAspect="Content" ObjectID="_1468075725" r:id="rId23">
            <o:LockedField>false</o:LockedField>
          </o:OLEObject>
        </w:objec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b/>
          <w:color w:val="000000"/>
          <w:sz w:val="28"/>
          <w:szCs w:val="28"/>
        </w:rPr>
      </w:pP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/>
          <w:b/>
          <w:color w:val="000000"/>
          <w:sz w:val="28"/>
          <w:szCs w:val="28"/>
        </w:rPr>
        <w:drawing>
          <wp:inline distT="0" distB="0" distL="0" distR="0">
            <wp:extent cx="4479925" cy="251968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80000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0" w:beforeAutospacing="0" w:after="0" w:afterAutospacing="0" w:line="360" w:lineRule="auto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rPr>
          <w:rFonts w:ascii="Times New Roman" w:hAnsi="Times New Roman" w:eastAsia="Times New Roman"/>
          <w:b/>
          <w:color w:val="000000"/>
          <w:sz w:val="28"/>
          <w:szCs w:val="28"/>
        </w:rPr>
      </w:pPr>
    </w:p>
    <w:p>
      <w:pPr>
        <w:spacing w:before="0" w:beforeAutospacing="0" w:after="0" w:afterAutospacing="0" w:line="360" w:lineRule="auto"/>
        <w:rPr>
          <w:rFonts w:ascii="Times New Roman" w:hAnsi="Times New Roman" w:eastAsia="Times New Roman"/>
          <w:b/>
          <w:color w:val="000000"/>
          <w:sz w:val="28"/>
          <w:szCs w:val="28"/>
        </w:rPr>
        <w:sectPr>
          <w:type w:val="continuous"/>
          <w:pgSz w:w="11850" w:h="16783"/>
          <w:pgMar w:top="1134" w:right="1134" w:bottom="1134" w:left="1701" w:header="709" w:footer="709" w:gutter="0"/>
          <w:cols w:space="708" w:num="1"/>
          <w:docGrid w:linePitch="360" w:charSpace="0"/>
        </w:sectPr>
      </w:pPr>
    </w:p>
    <w:p>
      <w:pPr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jc w:val="center"/>
        <w:outlineLvl w:val="0"/>
        <w:rPr>
          <w:rFonts w:ascii="Times New Roman" w:hAnsi="Times New Roman" w:eastAsia="Times New Roman"/>
          <w:b/>
          <w:bCs/>
          <w:sz w:val="28"/>
          <w:szCs w:val="28"/>
        </w:rPr>
      </w:pPr>
      <w:r>
        <w:rPr>
          <w:rFonts w:ascii="Times New Roman" w:hAnsi="Times New Roman" w:eastAsia="Times New Roman"/>
          <w:b/>
          <w:bCs/>
          <w:sz w:val="28"/>
          <w:szCs w:val="28"/>
        </w:rPr>
        <w:t>Буклет</w:t>
      </w:r>
    </w:p>
    <w:p>
      <w:pPr>
        <w:spacing w:before="0" w:beforeAutospacing="0" w:after="0" w:afterAutospacing="0" w:line="360" w:lineRule="auto"/>
        <w:jc w:val="both"/>
        <w:rPr>
          <w:rFonts w:ascii="Times New Roman" w:hAnsi="Times New Roman"/>
          <w:sz w:val="26"/>
          <w:szCs w:val="28"/>
        </w:rPr>
      </w:pPr>
      <w:r>
        <w:rPr>
          <w:rFonts w:ascii="Times New Roman" w:hAnsi="Times New Roman"/>
          <w:b/>
          <w:sz w:val="26"/>
          <w:szCs w:val="28"/>
        </w:rPr>
        <w:t xml:space="preserve">Актуальность исследования:  </w:t>
      </w:r>
      <w:r>
        <w:rPr>
          <w:rFonts w:ascii="Times New Roman" w:hAnsi="Times New Roman"/>
          <w:sz w:val="26"/>
          <w:szCs w:val="28"/>
        </w:rPr>
        <w:t>Нас заинтересовал вопрос: «А только ли составлением словарей занимался Даль?» Мы постараемся узнать и  рассказать о нем как можно больше.</w:t>
      </w:r>
      <w:r>
        <w:rPr>
          <w:rFonts w:ascii="Times New Roman" w:hAnsi="Times New Roman"/>
          <w:sz w:val="26"/>
          <w:szCs w:val="28"/>
        </w:rPr>
        <w:cr/>
      </w:r>
      <w:r>
        <w:rPr>
          <w:rFonts w:ascii="Times New Roman" w:hAnsi="Times New Roman"/>
          <w:b/>
          <w:sz w:val="26"/>
          <w:szCs w:val="28"/>
        </w:rPr>
        <w:t>Новизна исследования:</w:t>
      </w:r>
      <w:r>
        <w:rPr>
          <w:rFonts w:ascii="Times New Roman" w:hAnsi="Times New Roman"/>
          <w:sz w:val="26"/>
          <w:szCs w:val="28"/>
        </w:rPr>
        <w:t xml:space="preserve"> Чтобы узнать о судьбе В.И. Даля, мы обратимся к «Энциклопедии для детей» том 10 «Языкознание. Русский язык». В нем доступно рассказано о жизни и деятельности Владимира Ивановича Даля. Также мы найдём материал в сети Интернет. </w:t>
      </w:r>
    </w:p>
    <w:p>
      <w:pPr>
        <w:spacing w:after="0" w:line="360" w:lineRule="auto"/>
        <w:jc w:val="both"/>
        <w:rPr>
          <w:rFonts w:ascii="Times New Roman" w:hAnsi="Times New Roman"/>
          <w:sz w:val="26"/>
          <w:szCs w:val="28"/>
        </w:rPr>
      </w:pPr>
      <w:r>
        <w:rPr>
          <w:rFonts w:ascii="Times New Roman" w:hAnsi="Times New Roman"/>
          <w:b/>
          <w:sz w:val="26"/>
          <w:szCs w:val="28"/>
        </w:rPr>
        <w:t>Объект исследования:</w:t>
      </w:r>
      <w:r>
        <w:rPr>
          <w:rFonts w:ascii="Times New Roman" w:hAnsi="Times New Roman"/>
          <w:sz w:val="26"/>
          <w:szCs w:val="28"/>
        </w:rPr>
        <w:t xml:space="preserve"> судьба В. И. Даля.</w:t>
      </w:r>
    </w:p>
    <w:p>
      <w:pPr>
        <w:spacing w:after="0" w:line="360" w:lineRule="auto"/>
        <w:jc w:val="both"/>
        <w:rPr>
          <w:rFonts w:ascii="Times New Roman" w:hAnsi="Times New Roman"/>
          <w:sz w:val="26"/>
          <w:szCs w:val="28"/>
        </w:rPr>
      </w:pPr>
      <w:r>
        <w:rPr>
          <w:rFonts w:ascii="Times New Roman" w:hAnsi="Times New Roman"/>
          <w:b/>
          <w:sz w:val="26"/>
          <w:szCs w:val="28"/>
        </w:rPr>
        <w:t xml:space="preserve">Предмет исследования: </w:t>
      </w:r>
      <w:r>
        <w:rPr>
          <w:rFonts w:ascii="Times New Roman" w:hAnsi="Times New Roman"/>
          <w:sz w:val="26"/>
          <w:szCs w:val="28"/>
        </w:rPr>
        <w:t>словарь, пословицы, поговорки, сказки В.И. Даля.</w:t>
      </w:r>
    </w:p>
    <w:p>
      <w:pPr>
        <w:spacing w:after="0" w:line="360" w:lineRule="auto"/>
        <w:jc w:val="both"/>
        <w:rPr>
          <w:rFonts w:ascii="Times New Roman" w:hAnsi="Times New Roman"/>
          <w:sz w:val="26"/>
          <w:szCs w:val="28"/>
        </w:rPr>
      </w:pPr>
      <w:r>
        <w:rPr>
          <w:rFonts w:ascii="Times New Roman" w:hAnsi="Times New Roman"/>
          <w:b/>
          <w:sz w:val="26"/>
          <w:szCs w:val="28"/>
        </w:rPr>
        <w:t xml:space="preserve">Задачи исследования: </w:t>
      </w:r>
      <w:r>
        <w:rPr>
          <w:rFonts w:ascii="Times New Roman" w:hAnsi="Times New Roman"/>
          <w:sz w:val="26"/>
          <w:szCs w:val="28"/>
        </w:rPr>
        <w:t>провести анкетирование; найти материал и изучить биографию; ознакомиться со словарем Даля, пословицами, поговорками, сказками; выполнить практическую часть: разыграть лингвистическую   пьесу, посвящен-ную автору «Толкового словаря» В. И. Далю; составить  и выступить с презентацией и пьесой.</w:t>
      </w:r>
      <w:r>
        <w:rPr>
          <w:rFonts w:ascii="Times New Roman" w:hAnsi="Times New Roman"/>
          <w:sz w:val="26"/>
          <w:szCs w:val="28"/>
        </w:rPr>
        <w:cr/>
      </w:r>
      <w:r>
        <w:rPr>
          <w:rFonts w:ascii="Times New Roman" w:hAnsi="Times New Roman"/>
          <w:b/>
          <w:sz w:val="26"/>
          <w:szCs w:val="28"/>
        </w:rPr>
        <w:t xml:space="preserve">Гипотеза исследования: </w:t>
      </w:r>
      <w:r>
        <w:rPr>
          <w:rFonts w:ascii="Times New Roman" w:hAnsi="Times New Roman"/>
          <w:sz w:val="26"/>
          <w:szCs w:val="28"/>
        </w:rPr>
        <w:t>Даль – неутомимый собиратель русских слов, моряк, хирург, солдат, помощник министра, великий</w:t>
      </w:r>
      <w:r>
        <w:rPr>
          <w:rFonts w:ascii="Times New Roman" w:hAnsi="Times New Roman"/>
          <w:b/>
          <w:sz w:val="26"/>
          <w:szCs w:val="28"/>
        </w:rPr>
        <w:t xml:space="preserve"> </w:t>
      </w:r>
      <w:r>
        <w:rPr>
          <w:rFonts w:ascii="Times New Roman" w:hAnsi="Times New Roman"/>
          <w:sz w:val="26"/>
          <w:szCs w:val="28"/>
        </w:rPr>
        <w:t>сын России.</w:t>
      </w:r>
      <w:r>
        <w:rPr>
          <w:rFonts w:ascii="Times New Roman" w:hAnsi="Times New Roman"/>
          <w:sz w:val="26"/>
          <w:szCs w:val="28"/>
        </w:rPr>
        <w:cr/>
      </w:r>
      <w:r>
        <w:rPr>
          <w:sz w:val="26"/>
        </w:rPr>
        <w:t xml:space="preserve"> </w:t>
      </w:r>
      <w:r>
        <w:rPr>
          <w:rFonts w:ascii="Times New Roman" w:hAnsi="Times New Roman"/>
          <w:b/>
          <w:sz w:val="26"/>
          <w:szCs w:val="28"/>
        </w:rPr>
        <w:t>Методы исследования:</w:t>
      </w:r>
      <w:r>
        <w:rPr>
          <w:rFonts w:ascii="Times New Roman" w:hAnsi="Times New Roman"/>
          <w:sz w:val="26"/>
          <w:szCs w:val="28"/>
        </w:rPr>
        <w:t xml:space="preserve"> изучение литературы и материалов сети Интернет, работа со словарями, анкетирование, наблюдение, описание.</w:t>
      </w:r>
      <w:r>
        <w:rPr>
          <w:rFonts w:ascii="Times New Roman" w:hAnsi="Times New Roman"/>
          <w:sz w:val="26"/>
          <w:szCs w:val="28"/>
        </w:rPr>
        <w:br w:type="textWrapping"/>
      </w:r>
    </w:p>
    <w:p>
      <w:pPr>
        <w:spacing w:after="0" w:line="360" w:lineRule="auto"/>
        <w:jc w:val="both"/>
        <w:rPr>
          <w:rFonts w:ascii="Times New Roman" w:hAnsi="Times New Roman"/>
          <w:sz w:val="26"/>
          <w:szCs w:val="28"/>
        </w:rPr>
      </w:pPr>
    </w:p>
    <w:p>
      <w:pPr>
        <w:spacing w:after="0" w:line="360" w:lineRule="auto"/>
        <w:jc w:val="center"/>
        <w:rPr>
          <w:rFonts w:ascii="Times New Roman" w:hAnsi="Times New Roman"/>
          <w:sz w:val="26"/>
          <w:szCs w:val="28"/>
        </w:rPr>
      </w:pPr>
      <w:r>
        <w:rPr>
          <w:rFonts w:ascii="Times New Roman" w:hAnsi="Times New Roman"/>
          <w:b/>
        </w:rPr>
        <w:t>Чек-лист</w:t>
      </w:r>
    </w:p>
    <w:tbl>
      <w:tblPr>
        <w:tblStyle w:val="34"/>
        <w:tblpPr w:leftFromText="180" w:rightFromText="180" w:vertAnchor="text" w:horzAnchor="page" w:tblpX="11338" w:tblpY="404"/>
        <w:tblOverlap w:val="never"/>
        <w:tblW w:w="5098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5"/>
        <w:gridCol w:w="1728"/>
        <w:gridCol w:w="1276"/>
        <w:gridCol w:w="1559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№</w:t>
            </w:r>
          </w:p>
          <w:p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п/п</w:t>
            </w:r>
          </w:p>
        </w:tc>
        <w:tc>
          <w:tcPr>
            <w:tcW w:w="1728" w:type="dxa"/>
          </w:tcPr>
          <w:p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Этапы</w:t>
            </w:r>
          </w:p>
        </w:tc>
        <w:tc>
          <w:tcPr>
            <w:tcW w:w="1276" w:type="dxa"/>
          </w:tcPr>
          <w:p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Сроки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Отметка о выполнении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Проблема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01.11.22-05.11.22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Проектирование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07.11.22-12.11.22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Поиск информации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14.11.22-19.11.22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4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Продукт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21.11.22-25.11.22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5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Презентация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21.11.22-25.11.22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Портфолио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21.11.22-25.11.22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5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7</w:t>
            </w:r>
          </w:p>
        </w:tc>
        <w:tc>
          <w:tcPr>
            <w:tcW w:w="1728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Профит</w:t>
            </w:r>
          </w:p>
        </w:tc>
        <w:tc>
          <w:tcPr>
            <w:tcW w:w="1276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26.11.22</w:t>
            </w:r>
          </w:p>
        </w:tc>
        <w:tc>
          <w:tcPr>
            <w:tcW w:w="1559" w:type="dxa"/>
          </w:tcPr>
          <w:p>
            <w:pPr>
              <w:spacing w:line="360" w:lineRule="auto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Выполнено</w:t>
            </w:r>
          </w:p>
        </w:tc>
      </w:tr>
    </w:tbl>
    <w:p>
      <w:pPr>
        <w:spacing w:line="360" w:lineRule="auto"/>
        <w:contextualSpacing/>
        <w:jc w:val="center"/>
        <w:rPr>
          <w:rFonts w:ascii="Times New Roman" w:hAnsi="Times New Roman"/>
        </w:rPr>
      </w:pPr>
    </w:p>
    <w:p>
      <w:pPr>
        <w:spacing w:line="360" w:lineRule="auto"/>
        <w:contextualSpacing/>
        <w:jc w:val="center"/>
        <w:rPr>
          <w:rFonts w:ascii="Times New Roman" w:hAnsi="Times New Roman"/>
        </w:rPr>
      </w:pPr>
    </w:p>
    <w:p>
      <w:pPr>
        <w:spacing w:line="360" w:lineRule="auto"/>
        <w:contextualSpacing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Содержание</w:t>
      </w:r>
    </w:p>
    <w:p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Введение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                   3</w:t>
      </w:r>
    </w:p>
    <w:p>
      <w:pPr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Основная часть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 xml:space="preserve">                         4-12 2.1 В.И.Даль – составитель знаменитого «Толкового словаря живого великорусского языка»;                           2.2 В.И.Даль – сказочник;                         2.3 В.И. Даль и А.С. Пушкин;                 2.4 А кем еще был В.И.Даль?                     3. Практическая часть.                        13-19                                                                                                        </w:t>
      </w:r>
      <w:r>
        <w:rPr>
          <w:rFonts w:ascii="Times New Roman" w:hAnsi="Times New Roman" w:eastAsia="Calibri"/>
          <w:color w:val="000000"/>
        </w:rPr>
        <w:t xml:space="preserve">Лингвистическая   пьеса, посвященная автору «Толкового словаря» В. И. Далю.      4. Презентация                                     20-26         5. Буклет                                               27-28.  6. </w:t>
      </w:r>
      <w:r>
        <w:rPr>
          <w:rFonts w:ascii="Times New Roman" w:hAnsi="Times New Roman" w:eastAsia="Times New Roman"/>
        </w:rPr>
        <w:t xml:space="preserve">Заключение  Выводы  </w:t>
      </w:r>
      <w:r>
        <w:rPr>
          <w:rFonts w:ascii="Times New Roman" w:hAnsi="Times New Roman" w:eastAsia="Times New Roman"/>
          <w:sz w:val="28"/>
          <w:szCs w:val="28"/>
        </w:rPr>
        <w:t xml:space="preserve"> </w:t>
      </w:r>
      <w:r>
        <w:rPr>
          <w:rFonts w:ascii="Times New Roman" w:hAnsi="Times New Roman" w:eastAsia="Times New Roman"/>
        </w:rPr>
        <w:t xml:space="preserve">                        29            7. Литература  </w:t>
      </w:r>
      <w:r>
        <w:rPr>
          <w:rFonts w:ascii="Times New Roman" w:hAnsi="Times New Roman" w:eastAsia="Times New Roman"/>
          <w:sz w:val="28"/>
          <w:szCs w:val="28"/>
        </w:rPr>
        <w:t xml:space="preserve">    </w:t>
      </w:r>
      <w:r>
        <w:rPr>
          <w:rFonts w:ascii="Times New Roman" w:hAnsi="Times New Roman" w:eastAsia="Calibri"/>
          <w:color w:val="000000"/>
        </w:rPr>
        <w:t xml:space="preserve">                                  </w:t>
      </w:r>
      <w:r>
        <w:rPr>
          <w:rFonts w:ascii="Times New Roman" w:hAnsi="Times New Roman"/>
        </w:rPr>
        <w:t xml:space="preserve">   30        </w:t>
      </w:r>
    </w:p>
    <w:p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>
      <w:pPr>
        <w:autoSpaceDE w:val="0"/>
        <w:autoSpaceDN w:val="0"/>
        <w:adjustRightInd w:val="0"/>
        <w:spacing w:line="360" w:lineRule="auto"/>
        <w:contextualSpacing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>
      <w:pPr>
        <w:spacing w:after="0" w:line="360" w:lineRule="auto"/>
        <w:jc w:val="both"/>
        <w:rPr>
          <w:rFonts w:ascii="Times New Roman" w:hAnsi="Times New Roman"/>
          <w:sz w:val="26"/>
          <w:szCs w:val="28"/>
        </w:rPr>
      </w:pPr>
    </w:p>
    <w:p>
      <w:pPr>
        <w:spacing w:after="0" w:line="360" w:lineRule="auto"/>
        <w:jc w:val="both"/>
        <w:rPr>
          <w:rFonts w:ascii="Times New Roman" w:hAnsi="Times New Roman"/>
          <w:sz w:val="26"/>
          <w:szCs w:val="28"/>
        </w:rPr>
      </w:pPr>
      <w:r>
        <w:rPr>
          <w:rFonts w:ascii="Times New Roman" w:hAnsi="Times New Roman"/>
          <w:b/>
          <w:sz w:val="26"/>
          <w:szCs w:val="28"/>
        </w:rPr>
        <w:t xml:space="preserve">Заключение: </w:t>
      </w:r>
      <w:r>
        <w:rPr>
          <w:rFonts w:ascii="Times New Roman" w:hAnsi="Times New Roman"/>
          <w:sz w:val="26"/>
          <w:szCs w:val="28"/>
        </w:rPr>
        <w:t xml:space="preserve">В ходе исследования цель достигнута, задачи выполнены. С учащимися школы проведено анкетирование, изучена литература по данной проблеме. Разыграли пьесу, выступили с презентацией перед учащимися школы. Данная работа может быть использована на классных часах, на внеурочных мероприятиях, на уроках русского языка и литературы. </w:t>
      </w:r>
      <w:r>
        <w:rPr>
          <w:rFonts w:ascii="Times New Roman" w:hAnsi="Times New Roman"/>
          <w:sz w:val="26"/>
          <w:szCs w:val="28"/>
        </w:rPr>
        <w:cr/>
      </w:r>
      <w:r>
        <w:rPr>
          <w:rFonts w:ascii="Times New Roman" w:hAnsi="Times New Roman"/>
          <w:b/>
          <w:sz w:val="26"/>
          <w:szCs w:val="28"/>
        </w:rPr>
        <w:t xml:space="preserve">Выводы: </w:t>
      </w:r>
      <w:r>
        <w:rPr>
          <w:rFonts w:ascii="Times New Roman" w:hAnsi="Times New Roman"/>
          <w:sz w:val="26"/>
          <w:szCs w:val="28"/>
        </w:rPr>
        <w:t>обработка анкеты показала, что выбранная тема актуальна. Мы попробовали доказать, что Владимир Иванович Даль - великий сын России, что он был прекрасным врачом и сказочником, что он автор «Толкового словаря живого великорусского словаря» и собиратель и редактор пословиц и поговорок.</w:t>
      </w:r>
    </w:p>
    <w:p>
      <w:pPr>
        <w:autoSpaceDE w:val="0"/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  <w:lang w:val="ru"/>
        </w:rPr>
      </w:pPr>
      <w:r>
        <w:rPr>
          <w:rFonts w:ascii="Times New Roman" w:hAnsi="Times New Roman"/>
          <w:b/>
          <w:color w:val="000000"/>
          <w:sz w:val="26"/>
          <w:shd w:val="clear" w:color="auto" w:fill="FFFFFF"/>
          <w:lang w:val="ru" w:eastAsia="zh-CN" w:bidi="ar"/>
        </w:rPr>
        <w:t>Всероссийский конкурс научно-исследовательских работ имени Д.И. Менделеева</w:t>
      </w:r>
    </w:p>
    <w:p>
      <w:pPr>
        <w:autoSpaceDE w:val="0"/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b/>
          <w:sz w:val="26"/>
          <w:lang w:val="ru" w:eastAsia="zh-CN" w:bidi="ar"/>
        </w:rPr>
        <w:t>Тема: «Великий ученый – лексикограф В.И.Даль и его словарь».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Финалист: Жереновский Г. А. ,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5 «Г» класс МАОУ СОШ №34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>имени Н. К. Божененко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</w:rPr>
      </w:pPr>
      <w:r>
        <w:rPr>
          <w:rFonts w:ascii="Times New Roman" w:hAnsi="Times New Roman"/>
          <w:sz w:val="26"/>
        </w:rPr>
        <w:t xml:space="preserve">МО НОВОРОССИЙСК </w:t>
      </w:r>
      <w:r>
        <w:rPr>
          <w:rFonts w:ascii="Times New Roman" w:hAnsi="Times New Roman"/>
          <w:sz w:val="26"/>
        </w:rPr>
        <w:cr/>
      </w:r>
      <w:r>
        <w:rPr>
          <w:rFonts w:ascii="Times New Roman" w:hAnsi="Times New Roman"/>
          <w:sz w:val="26"/>
        </w:rPr>
        <w:t>КРАСНОДАРСКОГО КРАЯ</w:t>
      </w:r>
      <w:r>
        <w:rPr>
          <w:rFonts w:ascii="Times New Roman" w:hAnsi="Times New Roman"/>
          <w:sz w:val="26"/>
        </w:rPr>
        <w:cr/>
      </w:r>
      <w:r>
        <w:rPr>
          <w:rFonts w:ascii="Times New Roman" w:hAnsi="Times New Roman"/>
          <w:sz w:val="26"/>
        </w:rPr>
        <mc:AlternateContent>
          <mc:Choice Requires="wps">
            <w:drawing>
              <wp:inline distT="0" distB="0" distL="0" distR="0">
                <wp:extent cx="304800" cy="304800"/>
                <wp:effectExtent l="0" t="0" r="0" b="0"/>
                <wp:docPr id="31" name="Прямоугольник 31" descr="Наш Q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alt="Наш QR" style="height:24pt;width:24pt;" filled="f" stroked="f" coordsize="21600,21600" o:gfxdata="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AfMlnTSAAAAAwEAAA8AAAAA&#10;AAAAAQAgAAAAIgAAAGRycy9kb3ducmV2LnhtbFBLAQIUABQAAAAIAIdO4kA0Zsk7GgIAAOkDAAAO&#10;AAAAAAAAAAEAIAAAACEBAABkcnMvZTJvRG9jLnhtbFBLBQYAAAAABgAGAFkBAACtBQAAAAA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rPr>
          <w:rFonts w:ascii="Times New Roman" w:hAnsi="Times New Roman"/>
          <w:sz w:val="26"/>
        </w:rPr>
        <mc:AlternateContent>
          <mc:Choice Requires="wps">
            <w:drawing>
              <wp:inline distT="0" distB="0" distL="0" distR="0">
                <wp:extent cx="1323975" cy="659765"/>
                <wp:effectExtent l="0" t="0" r="0" b="6985"/>
                <wp:docPr id="32" name="AutoShape 3" descr="Наш Q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323975" cy="65995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after="0" w:line="360" w:lineRule="auto"/>
                              <w:jc w:val="center"/>
                            </w:pPr>
                            <w:r>
                              <w:drawing>
                                <wp:inline distT="0" distB="0" distL="0" distR="0">
                                  <wp:extent cx="542925" cy="542925"/>
                                  <wp:effectExtent l="0" t="0" r="9525" b="9525"/>
                                  <wp:docPr id="33" name="Рисунок 4" descr="C:\Users\Галина\Desktop\9ULMKRqfeW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3" name="Рисунок 4" descr="C:\Users\Галина\Desktop\9ULMKRqfeW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7382" cy="5473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3" o:spid="_x0000_s1026" o:spt="1" alt="Наш QR" style="height:51.95pt;width:104.25pt;" filled="f" stroked="f" coordsize="21600,21600" o:gfxdata="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">
                <v:fill on="f" focussize="0,0"/>
                <v:stroke on="f"/>
                <v:imagedata o:title=""/>
                <o:lock v:ext="edit" aspectratio="t"/>
                <v:textbox>
                  <w:txbxContent>
                    <w:p>
                      <w:pPr>
                        <w:spacing w:after="0" w:line="360" w:lineRule="auto"/>
                        <w:jc w:val="center"/>
                      </w:pPr>
                      <w:r>
                        <w:drawing>
                          <wp:inline distT="0" distB="0" distL="0" distR="0">
                            <wp:extent cx="542925" cy="542925"/>
                            <wp:effectExtent l="0" t="0" r="9525" b="9525"/>
                            <wp:docPr id="33" name="Рисунок 4" descr="C:\Users\Галина\Desktop\9ULMKRqfeW8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3" name="Рисунок 4" descr="C:\Users\Галина\Desktop\9ULMKRqfeW8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7382" cy="5473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none"/>
                <w10:anchorlock/>
              </v:rect>
            </w:pict>
          </mc:Fallback>
        </mc:AlternateConten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sz w:val="26"/>
        </w:rPr>
      </w:pPr>
      <w:r>
        <w:rPr>
          <w:rFonts w:ascii="Times New Roman" w:hAnsi="Times New Roman"/>
          <w:sz w:val="26"/>
        </w:rPr>
        <w:t xml:space="preserve">Дата рождения: </w:t>
      </w:r>
      <w:r>
        <w:rPr>
          <w:rFonts w:ascii="Times New Roman" w:hAnsi="Times New Roman" w:eastAsia="Times New Roman"/>
          <w:sz w:val="26"/>
        </w:rPr>
        <w:t>07.12.2011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sz w:val="26"/>
        </w:rPr>
      </w:pPr>
      <w:r>
        <w:rPr>
          <w:rFonts w:ascii="Times New Roman" w:hAnsi="Times New Roman" w:eastAsia="Times New Roman"/>
          <w:sz w:val="26"/>
        </w:rPr>
        <w:t>Научный руководитель: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sz w:val="26"/>
        </w:rPr>
      </w:pPr>
      <w:r>
        <w:rPr>
          <w:rFonts w:ascii="Times New Roman" w:hAnsi="Times New Roman" w:eastAsia="Times New Roman"/>
          <w:sz w:val="26"/>
        </w:rPr>
        <w:t>Ефремова Галина Николаевна,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 w:eastAsia="Times New Roman"/>
          <w:sz w:val="26"/>
        </w:rPr>
      </w:pPr>
      <w:r>
        <w:rPr>
          <w:rFonts w:ascii="Times New Roman" w:hAnsi="Times New Roman" w:eastAsia="Times New Roman"/>
          <w:sz w:val="26"/>
        </w:rPr>
        <w:t>учитель русского языка и литературы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6"/>
        </w:rPr>
        <w:sectPr>
          <w:pgSz w:w="16783" w:h="11850" w:orient="landscape"/>
          <w:pgMar w:top="851" w:right="1134" w:bottom="1701" w:left="1134" w:header="709" w:footer="709" w:gutter="0"/>
          <w:cols w:space="708" w:num="3"/>
          <w:docGrid w:linePitch="360" w:charSpace="0"/>
        </w:sectPr>
      </w:pPr>
      <w:r>
        <w:rPr>
          <w:rFonts w:ascii="Times New Roman" w:hAnsi="Times New Roman"/>
          <w:sz w:val="26"/>
        </w:rPr>
        <w:t>2023</w:t>
      </w:r>
    </w:p>
    <w:p>
      <w:pPr>
        <w:numPr>
          <w:ilvl w:val="0"/>
          <w:numId w:val="2"/>
        </w:numPr>
        <w:spacing w:before="0" w:beforeAutospacing="0" w:after="0" w:afterAutospacing="0" w:line="360" w:lineRule="auto"/>
        <w:contextualSpacing/>
        <w:jc w:val="center"/>
        <w:rPr>
          <w:rFonts w:ascii="Times New Roman" w:hAnsi="Times New Roman" w:eastAsia="Calibri"/>
          <w:sz w:val="28"/>
          <w:szCs w:val="28"/>
        </w:rPr>
      </w:pPr>
      <w:r>
        <w:rPr>
          <w:rFonts w:ascii="Times New Roman" w:hAnsi="Times New Roman" w:eastAsia="Calibri"/>
          <w:b/>
          <w:bCs/>
          <w:sz w:val="28"/>
          <w:szCs w:val="28"/>
        </w:rPr>
        <w:t>Заключение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Calibri"/>
          <w:sz w:val="28"/>
          <w:szCs w:val="28"/>
        </w:rPr>
      </w:pPr>
      <w:r>
        <w:rPr>
          <w:rFonts w:ascii="Times New Roman" w:hAnsi="Times New Roman" w:eastAsia="Calibri"/>
          <w:b/>
          <w:bCs/>
          <w:sz w:val="28"/>
          <w:szCs w:val="28"/>
        </w:rPr>
        <w:t xml:space="preserve"> </w:t>
      </w:r>
      <w:r>
        <w:rPr>
          <w:rFonts w:ascii="Times New Roman" w:hAnsi="Times New Roman" w:eastAsia="Calibri"/>
          <w:b/>
          <w:bCs/>
          <w:sz w:val="28"/>
          <w:szCs w:val="28"/>
          <w:lang w:val="ru-RU"/>
        </w:rPr>
        <w:tab/>
      </w:r>
      <w:r>
        <w:rPr>
          <w:rFonts w:ascii="Times New Roman" w:hAnsi="Times New Roman" w:eastAsia="Calibri"/>
          <w:sz w:val="28"/>
          <w:szCs w:val="28"/>
        </w:rPr>
        <w:t xml:space="preserve">В ходе исследования цель достигнута, задачи выполнены. С учащимися школы проведено анкетирование, изучена литература по данной проблеме. Разыграли пьесу, выступили с презентацией перед учащимися школы. Данная работа может быть использована на классных часах, на внеурочных мероприятиях, на уроках русского языка и литературы. </w:t>
      </w:r>
    </w:p>
    <w:p>
      <w:pPr>
        <w:spacing w:before="0" w:beforeAutospacing="0" w:after="0" w:afterAutospacing="0" w:line="360" w:lineRule="auto"/>
        <w:contextualSpacing/>
        <w:jc w:val="center"/>
        <w:rPr>
          <w:rFonts w:ascii="Times New Roman" w:hAnsi="Times New Roman" w:eastAsia="Calibri"/>
          <w:b/>
          <w:bCs/>
          <w:sz w:val="28"/>
          <w:szCs w:val="28"/>
        </w:rPr>
      </w:pPr>
      <w:r>
        <w:rPr>
          <w:rFonts w:ascii="Times New Roman" w:hAnsi="Times New Roman" w:eastAsia="Calibri"/>
          <w:b/>
          <w:bCs/>
          <w:sz w:val="28"/>
          <w:szCs w:val="28"/>
        </w:rPr>
        <w:t>Выводы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Calibri"/>
          <w:b/>
          <w:bCs/>
          <w:sz w:val="28"/>
          <w:szCs w:val="28"/>
        </w:rPr>
      </w:pPr>
      <w:r>
        <w:rPr>
          <w:rFonts w:ascii="Times New Roman" w:hAnsi="Times New Roman" w:eastAsia="Calibri"/>
          <w:b/>
          <w:bCs/>
          <w:sz w:val="28"/>
          <w:szCs w:val="28"/>
        </w:rPr>
        <w:t xml:space="preserve"> </w:t>
      </w:r>
      <w:r>
        <w:rPr>
          <w:rFonts w:ascii="Times New Roman" w:hAnsi="Times New Roman" w:eastAsia="Calibri"/>
          <w:b/>
          <w:bCs/>
          <w:sz w:val="28"/>
          <w:szCs w:val="28"/>
        </w:rPr>
        <w:tab/>
      </w:r>
      <w:r>
        <w:rPr>
          <w:rFonts w:ascii="Times New Roman" w:hAnsi="Times New Roman" w:eastAsia="Calibri"/>
          <w:sz w:val="28"/>
          <w:szCs w:val="28"/>
        </w:rPr>
        <w:t>Обработка анкеты показала, что выбранная тема актуальна. Мы попробовали доказать, что Владимир Иванович Даль - великий сын России, что он был прекрасным врачом и сказочником, что он автор «Толкового словаря живого великорусского словаря» и собиратель и редактор пословиц и поговорок.</w:t>
      </w:r>
    </w:p>
    <w:p>
      <w:pPr>
        <w:spacing w:before="0" w:beforeAutospacing="0" w:after="0" w:afterAutospacing="0" w:line="360" w:lineRule="auto"/>
        <w:contextualSpacing/>
        <w:jc w:val="both"/>
        <w:rPr>
          <w:rFonts w:ascii="Times New Roman" w:hAnsi="Times New Roman" w:eastAsia="Calibri"/>
          <w:sz w:val="28"/>
          <w:szCs w:val="28"/>
        </w:rPr>
      </w:pPr>
    </w:p>
    <w:p>
      <w:pPr>
        <w:spacing w:before="0" w:beforeAutospacing="0" w:after="0" w:afterAutospacing="0" w:line="360" w:lineRule="auto"/>
        <w:rPr>
          <w:sz w:val="28"/>
          <w:szCs w:val="28"/>
        </w:rPr>
        <w:sectPr>
          <w:pgSz w:w="11850" w:h="16783"/>
          <w:pgMar w:top="1134" w:right="1134" w:bottom="1134" w:left="1701" w:header="709" w:footer="709" w:gutter="0"/>
          <w:cols w:space="708" w:num="1"/>
          <w:docGrid w:linePitch="360" w:charSpace="0"/>
        </w:sectPr>
      </w:pPr>
    </w:p>
    <w:p>
      <w:pPr>
        <w:numPr>
          <w:ilvl w:val="0"/>
          <w:numId w:val="2"/>
        </w:numPr>
        <w:spacing w:before="0" w:beforeAutospacing="0" w:after="0" w:afterAutospacing="0" w:line="36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Литература</w:t>
      </w:r>
    </w:p>
    <w:p>
      <w:pPr>
        <w:spacing w:before="0" w:beforeAutospacing="0" w:after="0" w:afterAutospacing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1.В. Даль Толковый словарь живого великорусского языка в 4 томах. М.: Государственное издательство иностранных и национальных словарей, 1956.</w:t>
      </w:r>
    </w:p>
    <w:p>
      <w:pPr>
        <w:spacing w:before="0" w:beforeAutospacing="0" w:after="0" w:afterAutospacing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2.Энциклопедия для детей Т.10. Языкознание. Русский язык. М.: Аванта, 2004</w:t>
      </w:r>
    </w:p>
    <w:p>
      <w:pPr>
        <w:spacing w:before="0" w:beforeAutospacing="0" w:after="0" w:afterAutospacing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Интернет-источники</w:t>
      </w:r>
    </w:p>
    <w:p>
      <w:pPr>
        <w:spacing w:before="0" w:beforeAutospacing="0" w:after="0" w:afterAutospacing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3.https://gpeople-russia.ru/article/vladimir-ivanovich-dal</w:t>
      </w:r>
    </w:p>
    <w:p>
      <w:pPr>
        <w:spacing w:before="0" w:beforeAutospacing="0" w:after="0" w:afterAutospacing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4.http://www.wiki-wiki.ru/wp/index.php/Даль,_Владимир_Иванович</w:t>
      </w:r>
    </w:p>
    <w:sectPr>
      <w:pgSz w:w="11850" w:h="16783"/>
      <w:pgMar w:top="1134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813911"/>
    </w:sdtPr>
    <w:sdtEndPr>
      <w:rPr>
        <w:rFonts w:ascii="Times New Roman" w:hAnsi="Times New Roman"/>
        <w:sz w:val="28"/>
      </w:rPr>
    </w:sdtEndPr>
    <w:sdtContent>
      <w:p>
        <w:pPr>
          <w:pStyle w:val="26"/>
          <w:jc w:val="center"/>
          <w:rPr>
            <w:rFonts w:ascii="Times New Roman" w:hAnsi="Times New Roman"/>
            <w:sz w:val="28"/>
          </w:rPr>
        </w:pPr>
        <w:r>
          <w:rPr>
            <w:rFonts w:ascii="Times New Roman" w:hAnsi="Times New Roman"/>
            <w:sz w:val="28"/>
          </w:rPr>
          <w:fldChar w:fldCharType="begin"/>
        </w:r>
        <w:r>
          <w:rPr>
            <w:rFonts w:ascii="Times New Roman" w:hAnsi="Times New Roman"/>
            <w:sz w:val="28"/>
          </w:rPr>
          <w:instrText xml:space="preserve">PAGE   \* MERGEFORMAT</w:instrText>
        </w:r>
        <w:r>
          <w:rPr>
            <w:rFonts w:ascii="Times New Roman" w:hAnsi="Times New Roman"/>
            <w:sz w:val="28"/>
          </w:rPr>
          <w:fldChar w:fldCharType="separate"/>
        </w:r>
        <w:r>
          <w:rPr>
            <w:rFonts w:ascii="Times New Roman" w:hAnsi="Times New Roman"/>
            <w:sz w:val="28"/>
          </w:rPr>
          <w:t>2</w:t>
        </w:r>
        <w:r>
          <w:rPr>
            <w:rFonts w:ascii="Times New Roman" w:hAnsi="Times New Roman"/>
            <w:sz w:val="28"/>
          </w:rPr>
          <w:fldChar w:fldCharType="end"/>
        </w:r>
      </w:p>
    </w:sdtContent>
  </w:sdt>
  <w:p>
    <w:pPr>
      <w:pStyle w:val="26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C2D817"/>
    <w:multiLevelType w:val="singleLevel"/>
    <w:tmpl w:val="8BC2D81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3290FB6"/>
    <w:multiLevelType w:val="multilevel"/>
    <w:tmpl w:val="23290FB6"/>
    <w:lvl w:ilvl="0" w:tentative="0">
      <w:start w:val="1"/>
      <w:numFmt w:val="decimal"/>
      <w:suff w:val="space"/>
      <w:lvlText w:val="%1."/>
      <w:lvlJc w:val="left"/>
    </w:lvl>
    <w:lvl w:ilvl="1" w:tentative="0">
      <w:start w:val="1"/>
      <w:numFmt w:val="bullet"/>
      <w:lvlText w:val="o"/>
      <w:lvlJc w:val="left"/>
      <w:pPr>
        <w:ind w:left="3425" w:hanging="360"/>
      </w:pPr>
      <w:rPr>
        <w:rFonts w:hint="default" w:ascii="Courier New" w:hAnsi="Courier New" w:eastAsia="Courier New" w:cs="Courier New"/>
      </w:rPr>
    </w:lvl>
    <w:lvl w:ilvl="2" w:tentative="0">
      <w:start w:val="1"/>
      <w:numFmt w:val="bullet"/>
      <w:lvlText w:val="§"/>
      <w:lvlJc w:val="left"/>
      <w:pPr>
        <w:ind w:left="4145" w:hanging="360"/>
      </w:pPr>
      <w:rPr>
        <w:rFonts w:hint="default" w:ascii="Wingdings" w:hAnsi="Wingdings" w:eastAsia="Wingdings" w:cs="Wingdings"/>
      </w:rPr>
    </w:lvl>
    <w:lvl w:ilvl="3" w:tentative="0">
      <w:start w:val="1"/>
      <w:numFmt w:val="bullet"/>
      <w:lvlText w:val="·"/>
      <w:lvlJc w:val="left"/>
      <w:pPr>
        <w:ind w:left="4865" w:hanging="360"/>
      </w:pPr>
      <w:rPr>
        <w:rFonts w:hint="default" w:ascii="Symbol" w:hAnsi="Symbol" w:eastAsia="Symbol" w:cs="Symbol"/>
      </w:rPr>
    </w:lvl>
    <w:lvl w:ilvl="4" w:tentative="0">
      <w:start w:val="1"/>
      <w:numFmt w:val="bullet"/>
      <w:lvlText w:val="o"/>
      <w:lvlJc w:val="left"/>
      <w:pPr>
        <w:ind w:left="5585" w:hanging="360"/>
      </w:pPr>
      <w:rPr>
        <w:rFonts w:hint="default" w:ascii="Courier New" w:hAnsi="Courier New" w:eastAsia="Courier New" w:cs="Courier New"/>
      </w:rPr>
    </w:lvl>
    <w:lvl w:ilvl="5" w:tentative="0">
      <w:start w:val="1"/>
      <w:numFmt w:val="bullet"/>
      <w:lvlText w:val="§"/>
      <w:lvlJc w:val="left"/>
      <w:pPr>
        <w:ind w:left="6305" w:hanging="360"/>
      </w:pPr>
      <w:rPr>
        <w:rFonts w:hint="default" w:ascii="Wingdings" w:hAnsi="Wingdings" w:eastAsia="Wingdings" w:cs="Wingdings"/>
      </w:rPr>
    </w:lvl>
    <w:lvl w:ilvl="6" w:tentative="0">
      <w:start w:val="1"/>
      <w:numFmt w:val="bullet"/>
      <w:lvlText w:val="·"/>
      <w:lvlJc w:val="left"/>
      <w:pPr>
        <w:ind w:left="7025" w:hanging="360"/>
      </w:pPr>
      <w:rPr>
        <w:rFonts w:hint="default" w:ascii="Symbol" w:hAnsi="Symbol" w:eastAsia="Symbol" w:cs="Symbol"/>
      </w:rPr>
    </w:lvl>
    <w:lvl w:ilvl="7" w:tentative="0">
      <w:start w:val="1"/>
      <w:numFmt w:val="bullet"/>
      <w:lvlText w:val="o"/>
      <w:lvlJc w:val="left"/>
      <w:pPr>
        <w:ind w:left="7745" w:hanging="360"/>
      </w:pPr>
      <w:rPr>
        <w:rFonts w:hint="default" w:ascii="Courier New" w:hAnsi="Courier New" w:eastAsia="Courier New" w:cs="Courier New"/>
      </w:rPr>
    </w:lvl>
    <w:lvl w:ilvl="8" w:tentative="0">
      <w:start w:val="1"/>
      <w:numFmt w:val="bullet"/>
      <w:lvlText w:val="§"/>
      <w:lvlJc w:val="left"/>
      <w:pPr>
        <w:ind w:left="8465" w:hanging="360"/>
      </w:pPr>
      <w:rPr>
        <w:rFonts w:hint="default" w:ascii="Wingdings" w:hAnsi="Wingdings" w:eastAsia="Wingdings" w:cs="Wingdings"/>
      </w:rPr>
    </w:lvl>
  </w:abstractNum>
  <w:abstractNum w:abstractNumId="2">
    <w:nsid w:val="44FD516D"/>
    <w:multiLevelType w:val="multilevel"/>
    <w:tmpl w:val="44FD516D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 w:tentative="0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 w:tentative="0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 w:tentative="0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 w:tentative="0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 w:tentative="0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 w:tentative="0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 w:tentative="0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">
    <w:nsid w:val="6C9E11F4"/>
    <w:multiLevelType w:val="singleLevel"/>
    <w:tmpl w:val="6C9E11F4"/>
    <w:lvl w:ilvl="0" w:tentative="0">
      <w:start w:val="2"/>
      <w:numFmt w:val="decimal"/>
      <w:suff w:val="nothing"/>
      <w:lvlText w:val="%1-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242E"/>
    <w:rsid w:val="00002298"/>
    <w:rsid w:val="00050959"/>
    <w:rsid w:val="005F2206"/>
    <w:rsid w:val="00D03070"/>
    <w:rsid w:val="00D24E78"/>
    <w:rsid w:val="00DD7C0E"/>
    <w:rsid w:val="00F66723"/>
    <w:rsid w:val="00FF242E"/>
    <w:rsid w:val="1C1441CF"/>
    <w:rsid w:val="3AD36799"/>
    <w:rsid w:val="40723DE4"/>
    <w:rsid w:val="45BF166A"/>
    <w:rsid w:val="4CA41203"/>
    <w:rsid w:val="55DB5FB8"/>
    <w:rsid w:val="65016328"/>
    <w:rsid w:val="77B36640"/>
    <w:rsid w:val="7CC40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semiHidden="0" w:name="toc 2"/>
    <w:lsdException w:qFormat="1" w:uiPriority="39" w:semiHidden="0" w:name="toc 3"/>
    <w:lsdException w:uiPriority="39" w:semiHidden="0" w:name="toc 4"/>
    <w:lsdException w:uiPriority="39" w:semiHidden="0" w:name="toc 5"/>
    <w:lsdException w:uiPriority="39" w:semiHidden="0" w:name="toc 6"/>
    <w:lsdException w:uiPriority="39" w:semiHidden="0" w:name="toc 7"/>
    <w:lsdException w:qFormat="1" w:uiPriority="39" w:semiHidden="0" w:name="toc 8"/>
    <w:lsdException w:uiPriority="39" w:semiHidden="0" w:name="toc 9"/>
    <w:lsdException w:uiPriority="99" w:name="Normal Indent"/>
    <w:lsdException w:qFormat="1"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semiHidden="0" w:name="table of figures"/>
    <w:lsdException w:uiPriority="99" w:name="envelope address"/>
    <w:lsdException w:uiPriority="99" w:name="envelope return"/>
    <w:lsdException w:qFormat="1" w:uiPriority="99" w:semiHidden="0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qFormat="1"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</w:latentStyles>
  <w:style w:type="paragraph" w:default="1" w:styleId="1">
    <w:name w:val="Normal"/>
    <w:qFormat/>
    <w:uiPriority w:val="0"/>
    <w:pPr>
      <w:spacing w:before="100" w:beforeAutospacing="1" w:after="100" w:afterAutospacing="1" w:line="273" w:lineRule="auto"/>
    </w:pPr>
    <w:rPr>
      <w:rFonts w:ascii="Calibri" w:hAnsi="Calibri" w:eastAsia="SimSun" w:cs="Times New Roman"/>
      <w:sz w:val="24"/>
      <w:szCs w:val="24"/>
      <w:lang w:val="ru-RU" w:eastAsia="ru-RU" w:bidi="ar-SA"/>
    </w:rPr>
  </w:style>
  <w:style w:type="paragraph" w:styleId="2">
    <w:name w:val="heading 1"/>
    <w:basedOn w:val="1"/>
    <w:next w:val="1"/>
    <w:link w:val="35"/>
    <w:qFormat/>
    <w:uiPriority w:val="9"/>
    <w:pPr>
      <w:keepNext/>
      <w:keepLines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paragraph" w:styleId="3">
    <w:name w:val="heading 2"/>
    <w:basedOn w:val="1"/>
    <w:next w:val="1"/>
    <w:link w:val="36"/>
    <w:unhideWhenUsed/>
    <w:qFormat/>
    <w:uiPriority w:val="9"/>
    <w:pPr>
      <w:keepNext/>
      <w:keepLines/>
      <w:spacing w:before="360" w:after="200"/>
      <w:outlineLvl w:val="1"/>
    </w:pPr>
    <w:rPr>
      <w:rFonts w:ascii="Arial" w:hAnsi="Arial" w:eastAsia="Arial" w:cs="Arial"/>
      <w:sz w:val="34"/>
    </w:rPr>
  </w:style>
  <w:style w:type="paragraph" w:styleId="4">
    <w:name w:val="heading 3"/>
    <w:basedOn w:val="1"/>
    <w:next w:val="1"/>
    <w:link w:val="37"/>
    <w:unhideWhenUsed/>
    <w:qFormat/>
    <w:uiPriority w:val="9"/>
    <w:pPr>
      <w:keepNext/>
      <w:keepLines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paragraph" w:styleId="5">
    <w:name w:val="heading 4"/>
    <w:basedOn w:val="1"/>
    <w:next w:val="1"/>
    <w:link w:val="38"/>
    <w:unhideWhenUsed/>
    <w:qFormat/>
    <w:uiPriority w:val="9"/>
    <w:pPr>
      <w:keepNext/>
      <w:keepLines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paragraph" w:styleId="6">
    <w:name w:val="heading 5"/>
    <w:basedOn w:val="1"/>
    <w:next w:val="1"/>
    <w:link w:val="39"/>
    <w:unhideWhenUsed/>
    <w:qFormat/>
    <w:uiPriority w:val="9"/>
    <w:pPr>
      <w:keepNext/>
      <w:keepLines/>
      <w:spacing w:before="320" w:after="200"/>
      <w:outlineLvl w:val="4"/>
    </w:pPr>
    <w:rPr>
      <w:rFonts w:ascii="Arial" w:hAnsi="Arial" w:eastAsia="Arial" w:cs="Arial"/>
      <w:b/>
      <w:bCs/>
    </w:rPr>
  </w:style>
  <w:style w:type="paragraph" w:styleId="7">
    <w:name w:val="heading 6"/>
    <w:basedOn w:val="1"/>
    <w:next w:val="1"/>
    <w:link w:val="40"/>
    <w:unhideWhenUsed/>
    <w:qFormat/>
    <w:uiPriority w:val="9"/>
    <w:pPr>
      <w:keepNext/>
      <w:keepLines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paragraph" w:styleId="8">
    <w:name w:val="heading 7"/>
    <w:basedOn w:val="1"/>
    <w:next w:val="1"/>
    <w:link w:val="41"/>
    <w:unhideWhenUsed/>
    <w:qFormat/>
    <w:uiPriority w:val="9"/>
    <w:pPr>
      <w:keepNext/>
      <w:keepLines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paragraph" w:styleId="9">
    <w:name w:val="heading 8"/>
    <w:basedOn w:val="1"/>
    <w:next w:val="1"/>
    <w:link w:val="42"/>
    <w:unhideWhenUsed/>
    <w:qFormat/>
    <w:uiPriority w:val="9"/>
    <w:pPr>
      <w:keepNext/>
      <w:keepLines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paragraph" w:styleId="10">
    <w:name w:val="heading 9"/>
    <w:basedOn w:val="1"/>
    <w:next w:val="1"/>
    <w:link w:val="43"/>
    <w:unhideWhenUsed/>
    <w:qFormat/>
    <w:uiPriority w:val="9"/>
    <w:pPr>
      <w:keepNext/>
      <w:keepLines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default="1" w:styleId="29">
    <w:name w:val="Default Paragraph Font"/>
    <w:semiHidden/>
    <w:unhideWhenUsed/>
    <w:uiPriority w:val="1"/>
  </w:style>
  <w:style w:type="table" w:default="1" w:styleId="3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endnote text"/>
    <w:basedOn w:val="1"/>
    <w:link w:val="181"/>
    <w:semiHidden/>
    <w:unhideWhenUsed/>
    <w:qFormat/>
    <w:uiPriority w:val="99"/>
    <w:pPr>
      <w:spacing w:after="0" w:line="240" w:lineRule="auto"/>
    </w:pPr>
    <w:rPr>
      <w:sz w:val="20"/>
    </w:rPr>
  </w:style>
  <w:style w:type="paragraph" w:styleId="12">
    <w:name w:val="caption"/>
    <w:basedOn w:val="1"/>
    <w:next w:val="1"/>
    <w:semiHidden/>
    <w:unhideWhenUsed/>
    <w:qFormat/>
    <w:uiPriority w:val="35"/>
    <w:pPr>
      <w:spacing w:line="276" w:lineRule="auto"/>
    </w:pPr>
    <w:rPr>
      <w:b/>
      <w:bCs/>
      <w:color w:val="5B9BD5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3">
    <w:name w:val="footnote text"/>
    <w:basedOn w:val="1"/>
    <w:link w:val="180"/>
    <w:semiHidden/>
    <w:unhideWhenUsed/>
    <w:qFormat/>
    <w:uiPriority w:val="99"/>
    <w:pPr>
      <w:spacing w:after="40" w:line="240" w:lineRule="auto"/>
    </w:pPr>
    <w:rPr>
      <w:sz w:val="18"/>
    </w:rPr>
  </w:style>
  <w:style w:type="paragraph" w:styleId="14">
    <w:name w:val="toc 8"/>
    <w:basedOn w:val="1"/>
    <w:next w:val="1"/>
    <w:unhideWhenUsed/>
    <w:qFormat/>
    <w:uiPriority w:val="39"/>
    <w:pPr>
      <w:spacing w:after="57"/>
      <w:ind w:left="1984"/>
    </w:pPr>
  </w:style>
  <w:style w:type="paragraph" w:styleId="15">
    <w:name w:val="header"/>
    <w:basedOn w:val="1"/>
    <w:link w:val="52"/>
    <w:unhideWhenUsed/>
    <w:uiPriority w:val="99"/>
    <w:pPr>
      <w:tabs>
        <w:tab w:val="center" w:pos="7143"/>
        <w:tab w:val="right" w:pos="14287"/>
      </w:tabs>
      <w:spacing w:after="0" w:line="240" w:lineRule="auto"/>
    </w:pPr>
  </w:style>
  <w:style w:type="paragraph" w:styleId="16">
    <w:name w:val="toc 9"/>
    <w:basedOn w:val="1"/>
    <w:next w:val="1"/>
    <w:unhideWhenUsed/>
    <w:uiPriority w:val="39"/>
    <w:pPr>
      <w:spacing w:after="57"/>
      <w:ind w:left="2268"/>
    </w:pPr>
  </w:style>
  <w:style w:type="paragraph" w:styleId="17">
    <w:name w:val="toc 7"/>
    <w:basedOn w:val="1"/>
    <w:next w:val="1"/>
    <w:unhideWhenUsed/>
    <w:uiPriority w:val="39"/>
    <w:pPr>
      <w:spacing w:after="57"/>
      <w:ind w:left="1701"/>
    </w:pPr>
  </w:style>
  <w:style w:type="paragraph" w:styleId="18">
    <w:name w:val="toc 1"/>
    <w:basedOn w:val="1"/>
    <w:next w:val="1"/>
    <w:unhideWhenUsed/>
    <w:qFormat/>
    <w:uiPriority w:val="39"/>
    <w:pPr>
      <w:spacing w:after="57"/>
    </w:pPr>
  </w:style>
  <w:style w:type="paragraph" w:styleId="19">
    <w:name w:val="toc 6"/>
    <w:basedOn w:val="1"/>
    <w:next w:val="1"/>
    <w:unhideWhenUsed/>
    <w:uiPriority w:val="39"/>
    <w:pPr>
      <w:spacing w:after="57"/>
      <w:ind w:left="1417"/>
    </w:pPr>
  </w:style>
  <w:style w:type="paragraph" w:styleId="20">
    <w:name w:val="table of figures"/>
    <w:basedOn w:val="1"/>
    <w:next w:val="1"/>
    <w:unhideWhenUsed/>
    <w:uiPriority w:val="99"/>
    <w:pPr>
      <w:spacing w:after="0" w:afterAutospacing="0"/>
    </w:pPr>
  </w:style>
  <w:style w:type="paragraph" w:styleId="21">
    <w:name w:val="toc 3"/>
    <w:basedOn w:val="1"/>
    <w:next w:val="1"/>
    <w:unhideWhenUsed/>
    <w:qFormat/>
    <w:uiPriority w:val="39"/>
    <w:pPr>
      <w:spacing w:after="57"/>
      <w:ind w:left="567"/>
    </w:pPr>
  </w:style>
  <w:style w:type="paragraph" w:styleId="22">
    <w:name w:val="toc 2"/>
    <w:basedOn w:val="1"/>
    <w:next w:val="1"/>
    <w:unhideWhenUsed/>
    <w:uiPriority w:val="39"/>
    <w:pPr>
      <w:spacing w:after="57"/>
      <w:ind w:left="283"/>
    </w:pPr>
  </w:style>
  <w:style w:type="paragraph" w:styleId="23">
    <w:name w:val="toc 4"/>
    <w:basedOn w:val="1"/>
    <w:next w:val="1"/>
    <w:unhideWhenUsed/>
    <w:uiPriority w:val="39"/>
    <w:pPr>
      <w:spacing w:after="57"/>
      <w:ind w:left="850"/>
    </w:pPr>
  </w:style>
  <w:style w:type="paragraph" w:styleId="24">
    <w:name w:val="toc 5"/>
    <w:basedOn w:val="1"/>
    <w:next w:val="1"/>
    <w:unhideWhenUsed/>
    <w:uiPriority w:val="39"/>
    <w:pPr>
      <w:spacing w:after="57"/>
      <w:ind w:left="1134"/>
    </w:pPr>
  </w:style>
  <w:style w:type="paragraph" w:styleId="25">
    <w:name w:val="Title"/>
    <w:basedOn w:val="1"/>
    <w:next w:val="1"/>
    <w:link w:val="46"/>
    <w:qFormat/>
    <w:uiPriority w:val="10"/>
    <w:pPr>
      <w:spacing w:before="300" w:after="200"/>
      <w:contextualSpacing/>
    </w:pPr>
    <w:rPr>
      <w:sz w:val="48"/>
      <w:szCs w:val="48"/>
    </w:rPr>
  </w:style>
  <w:style w:type="paragraph" w:styleId="26">
    <w:name w:val="footer"/>
    <w:basedOn w:val="1"/>
    <w:link w:val="54"/>
    <w:unhideWhenUsed/>
    <w:qFormat/>
    <w:uiPriority w:val="99"/>
    <w:pPr>
      <w:tabs>
        <w:tab w:val="center" w:pos="7143"/>
        <w:tab w:val="right" w:pos="14287"/>
      </w:tabs>
      <w:spacing w:after="0" w:line="240" w:lineRule="auto"/>
    </w:pPr>
  </w:style>
  <w:style w:type="paragraph" w:styleId="27">
    <w:name w:val="Normal (Web)"/>
    <w:basedOn w:val="1"/>
    <w:semiHidden/>
    <w:unhideWhenUsed/>
    <w:qFormat/>
    <w:uiPriority w:val="99"/>
    <w:pPr>
      <w:spacing w:line="240" w:lineRule="auto"/>
    </w:pPr>
    <w:rPr>
      <w:rFonts w:ascii="Times New Roman" w:hAnsi="Times New Roman" w:eastAsia="Times New Roman"/>
    </w:rPr>
  </w:style>
  <w:style w:type="paragraph" w:styleId="28">
    <w:name w:val="Subtitle"/>
    <w:basedOn w:val="1"/>
    <w:next w:val="1"/>
    <w:link w:val="47"/>
    <w:qFormat/>
    <w:uiPriority w:val="11"/>
    <w:pPr>
      <w:spacing w:before="200" w:after="200"/>
    </w:pPr>
  </w:style>
  <w:style w:type="character" w:styleId="30">
    <w:name w:val="footnote reference"/>
    <w:basedOn w:val="29"/>
    <w:unhideWhenUsed/>
    <w:qFormat/>
    <w:uiPriority w:val="99"/>
    <w:rPr>
      <w:vertAlign w:val="superscript"/>
    </w:rPr>
  </w:style>
  <w:style w:type="character" w:styleId="31">
    <w:name w:val="endnote reference"/>
    <w:basedOn w:val="29"/>
    <w:semiHidden/>
    <w:unhideWhenUsed/>
    <w:uiPriority w:val="99"/>
    <w:rPr>
      <w:vertAlign w:val="superscript"/>
    </w:rPr>
  </w:style>
  <w:style w:type="character" w:styleId="32">
    <w:name w:val="Hyperlink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table" w:styleId="34">
    <w:name w:val="Table Grid"/>
    <w:basedOn w:val="33"/>
    <w:uiPriority w:val="39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5">
    <w:name w:val="Заголовок 1 Знак"/>
    <w:basedOn w:val="29"/>
    <w:link w:val="2"/>
    <w:uiPriority w:val="9"/>
    <w:rPr>
      <w:rFonts w:ascii="Arial" w:hAnsi="Arial" w:eastAsia="Arial" w:cs="Arial"/>
      <w:sz w:val="40"/>
      <w:szCs w:val="40"/>
    </w:rPr>
  </w:style>
  <w:style w:type="character" w:customStyle="1" w:styleId="36">
    <w:name w:val="Заголовок 2 Знак"/>
    <w:basedOn w:val="29"/>
    <w:link w:val="3"/>
    <w:uiPriority w:val="9"/>
    <w:rPr>
      <w:rFonts w:ascii="Arial" w:hAnsi="Arial" w:eastAsia="Arial" w:cs="Arial"/>
      <w:sz w:val="34"/>
    </w:rPr>
  </w:style>
  <w:style w:type="character" w:customStyle="1" w:styleId="37">
    <w:name w:val="Заголовок 3 Знак"/>
    <w:basedOn w:val="29"/>
    <w:link w:val="4"/>
    <w:qFormat/>
    <w:uiPriority w:val="9"/>
    <w:rPr>
      <w:rFonts w:ascii="Arial" w:hAnsi="Arial" w:eastAsia="Arial" w:cs="Arial"/>
      <w:sz w:val="30"/>
      <w:szCs w:val="30"/>
    </w:rPr>
  </w:style>
  <w:style w:type="character" w:customStyle="1" w:styleId="38">
    <w:name w:val="Заголовок 4 Знак"/>
    <w:basedOn w:val="29"/>
    <w:link w:val="5"/>
    <w:uiPriority w:val="9"/>
    <w:rPr>
      <w:rFonts w:ascii="Arial" w:hAnsi="Arial" w:eastAsia="Arial" w:cs="Arial"/>
      <w:b/>
      <w:bCs/>
      <w:sz w:val="26"/>
      <w:szCs w:val="26"/>
    </w:rPr>
  </w:style>
  <w:style w:type="character" w:customStyle="1" w:styleId="39">
    <w:name w:val="Заголовок 5 Знак"/>
    <w:basedOn w:val="29"/>
    <w:link w:val="6"/>
    <w:uiPriority w:val="9"/>
    <w:rPr>
      <w:rFonts w:ascii="Arial" w:hAnsi="Arial" w:eastAsia="Arial" w:cs="Arial"/>
      <w:b/>
      <w:bCs/>
      <w:sz w:val="24"/>
      <w:szCs w:val="24"/>
    </w:rPr>
  </w:style>
  <w:style w:type="character" w:customStyle="1" w:styleId="40">
    <w:name w:val="Заголовок 6 Знак"/>
    <w:basedOn w:val="29"/>
    <w:link w:val="7"/>
    <w:uiPriority w:val="9"/>
    <w:rPr>
      <w:rFonts w:ascii="Arial" w:hAnsi="Arial" w:eastAsia="Arial" w:cs="Arial"/>
      <w:b/>
      <w:bCs/>
      <w:sz w:val="22"/>
      <w:szCs w:val="22"/>
    </w:rPr>
  </w:style>
  <w:style w:type="character" w:customStyle="1" w:styleId="41">
    <w:name w:val="Заголовок 7 Знак"/>
    <w:basedOn w:val="29"/>
    <w:link w:val="8"/>
    <w:qFormat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character" w:customStyle="1" w:styleId="42">
    <w:name w:val="Заголовок 8 Знак"/>
    <w:basedOn w:val="29"/>
    <w:link w:val="9"/>
    <w:uiPriority w:val="9"/>
    <w:rPr>
      <w:rFonts w:ascii="Arial" w:hAnsi="Arial" w:eastAsia="Arial" w:cs="Arial"/>
      <w:i/>
      <w:iCs/>
      <w:sz w:val="22"/>
      <w:szCs w:val="22"/>
    </w:rPr>
  </w:style>
  <w:style w:type="character" w:customStyle="1" w:styleId="43">
    <w:name w:val="Заголовок 9 Знак"/>
    <w:basedOn w:val="29"/>
    <w:link w:val="10"/>
    <w:uiPriority w:val="9"/>
    <w:rPr>
      <w:rFonts w:ascii="Arial" w:hAnsi="Arial" w:eastAsia="Arial" w:cs="Arial"/>
      <w:i/>
      <w:iCs/>
      <w:sz w:val="21"/>
      <w:szCs w:val="21"/>
    </w:rPr>
  </w:style>
  <w:style w:type="paragraph" w:styleId="44">
    <w:name w:val="List Paragraph"/>
    <w:basedOn w:val="1"/>
    <w:qFormat/>
    <w:uiPriority w:val="34"/>
    <w:pPr>
      <w:ind w:left="720"/>
      <w:contextualSpacing/>
    </w:pPr>
  </w:style>
  <w:style w:type="paragraph" w:styleId="45">
    <w:name w:val="No Spacing"/>
    <w:qFormat/>
    <w:uiPriority w:val="1"/>
    <w:pPr>
      <w:spacing w:after="160" w:line="259" w:lineRule="auto"/>
    </w:pPr>
    <w:rPr>
      <w:rFonts w:asciiTheme="minorHAnsi" w:hAnsiTheme="minorHAnsi" w:eastAsiaTheme="minorHAnsi" w:cstheme="minorBidi"/>
      <w:lang w:val="ru-RU" w:eastAsia="ru-RU" w:bidi="ar-SA"/>
    </w:rPr>
  </w:style>
  <w:style w:type="character" w:customStyle="1" w:styleId="46">
    <w:name w:val="Название Знак"/>
    <w:basedOn w:val="29"/>
    <w:link w:val="25"/>
    <w:uiPriority w:val="10"/>
    <w:rPr>
      <w:sz w:val="48"/>
      <w:szCs w:val="48"/>
    </w:rPr>
  </w:style>
  <w:style w:type="character" w:customStyle="1" w:styleId="47">
    <w:name w:val="Подзаголовок Знак"/>
    <w:basedOn w:val="29"/>
    <w:link w:val="28"/>
    <w:qFormat/>
    <w:uiPriority w:val="11"/>
    <w:rPr>
      <w:sz w:val="24"/>
      <w:szCs w:val="24"/>
    </w:rPr>
  </w:style>
  <w:style w:type="paragraph" w:styleId="48">
    <w:name w:val="Quote"/>
    <w:basedOn w:val="1"/>
    <w:next w:val="1"/>
    <w:link w:val="49"/>
    <w:qFormat/>
    <w:uiPriority w:val="29"/>
    <w:pPr>
      <w:ind w:left="720" w:right="720"/>
    </w:pPr>
    <w:rPr>
      <w:i/>
    </w:rPr>
  </w:style>
  <w:style w:type="character" w:customStyle="1" w:styleId="49">
    <w:name w:val="Цитата 2 Знак"/>
    <w:link w:val="48"/>
    <w:uiPriority w:val="29"/>
    <w:rPr>
      <w:i/>
    </w:rPr>
  </w:style>
  <w:style w:type="paragraph" w:styleId="50">
    <w:name w:val="Intense Quote"/>
    <w:basedOn w:val="1"/>
    <w:next w:val="1"/>
    <w:link w:val="51"/>
    <w:qFormat/>
    <w:uiPriority w:val="30"/>
    <w:pPr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  <w:shd w:val="clear" w:color="auto" w:fill="F2F2F2"/>
      <w:ind w:left="720" w:right="720"/>
    </w:pPr>
    <w:rPr>
      <w:i/>
    </w:rPr>
  </w:style>
  <w:style w:type="character" w:customStyle="1" w:styleId="51">
    <w:name w:val="Выделенная цитата Знак"/>
    <w:link w:val="50"/>
    <w:uiPriority w:val="30"/>
    <w:rPr>
      <w:i/>
    </w:rPr>
  </w:style>
  <w:style w:type="character" w:customStyle="1" w:styleId="52">
    <w:name w:val="Верхний колонтитул Знак"/>
    <w:basedOn w:val="29"/>
    <w:link w:val="15"/>
    <w:uiPriority w:val="99"/>
  </w:style>
  <w:style w:type="character" w:customStyle="1" w:styleId="53">
    <w:name w:val="Footer Char"/>
    <w:basedOn w:val="29"/>
    <w:uiPriority w:val="99"/>
  </w:style>
  <w:style w:type="character" w:customStyle="1" w:styleId="54">
    <w:name w:val="Нижний колонтитул Знак"/>
    <w:link w:val="26"/>
    <w:uiPriority w:val="99"/>
  </w:style>
  <w:style w:type="table" w:customStyle="1" w:styleId="55">
    <w:name w:val="Table Grid Light"/>
    <w:basedOn w:val="33"/>
    <w:uiPriority w:val="59"/>
    <w:tblPr>
      <w:tblBorders>
        <w:top w:val="single" w:color="AEAEAE" w:themeColor="text1" w:themeTint="50" w:sz="4" w:space="0"/>
        <w:left w:val="single" w:color="AEAEAE" w:themeColor="text1" w:themeTint="50" w:sz="4" w:space="0"/>
        <w:bottom w:val="single" w:color="AEAEAE" w:themeColor="text1" w:themeTint="50" w:sz="4" w:space="0"/>
        <w:right w:val="single" w:color="AEAEAE" w:themeColor="text1" w:themeTint="50" w:sz="4" w:space="0"/>
        <w:insideH w:val="single" w:color="AEAEAE" w:themeColor="text1" w:themeTint="50" w:sz="4" w:space="0"/>
        <w:insideV w:val="single" w:color="AEAEAE" w:themeColor="text1" w:themeTint="5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6">
    <w:name w:val="Таблица простая 11"/>
    <w:basedOn w:val="33"/>
    <w:uiPriority w:val="59"/>
    <w:tblPr>
      <w:tblBorders>
        <w:top w:val="single" w:color="AEAEAE" w:themeColor="text1" w:themeTint="50" w:sz="4" w:space="0"/>
        <w:left w:val="single" w:color="AEAEAE" w:themeColor="text1" w:themeTint="50" w:sz="4" w:space="0"/>
        <w:bottom w:val="single" w:color="AEAEAE" w:themeColor="text1" w:themeTint="50" w:sz="4" w:space="0"/>
        <w:right w:val="single" w:color="AEAEAE" w:themeColor="text1" w:themeTint="50" w:sz="4" w:space="0"/>
        <w:insideH w:val="single" w:color="AEAEAE" w:themeColor="text1" w:themeTint="50" w:sz="4" w:space="0"/>
        <w:insideV w:val="single" w:color="AEAEAE" w:themeColor="text1" w:themeTint="5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cPr>
        <w:shd w:val="clear" w:color="F1F1F1" w:themeColor="text1" w:themeTint="0D" w:fill="F1F1F1" w:themeFill="text1" w:themeFillTint="0D"/>
      </w:tcPr>
    </w:tblStylePr>
    <w:tblStylePr w:type="band1Horz">
      <w:tcPr>
        <w:shd w:val="clear" w:color="F1F1F1" w:themeColor="text1" w:themeTint="0D" w:fill="F1F1F1" w:themeFill="text1" w:themeFillTint="0D"/>
      </w:tcPr>
    </w:tblStylePr>
  </w:style>
  <w:style w:type="table" w:customStyle="1" w:styleId="57">
    <w:name w:val="Таблица простая 21"/>
    <w:basedOn w:val="33"/>
    <w:uiPriority w:val="59"/>
    <w:tblPr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</w:style>
  <w:style w:type="table" w:customStyle="1" w:styleId="58">
    <w:name w:val="Таблица простая 31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cPr>
        <w:tcBorders>
          <w:top w:val="nil"/>
          <w:left w:val="nil"/>
          <w:bottom w:val="single" w:color="404040" w:sz="4" w:space="0"/>
          <w:right w:val="nil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cPr>
        <w:tcBorders>
          <w:top w:val="nil"/>
          <w:left w:val="nil"/>
          <w:bottom w:val="nil"/>
          <w:right w:val="single" w:color="404040" w:sz="4" w:space="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</w:style>
  <w:style w:type="table" w:customStyle="1" w:styleId="59">
    <w:name w:val="Таблица простая 41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</w:style>
  <w:style w:type="table" w:customStyle="1" w:styleId="60">
    <w:name w:val="Таблица простая 51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cPr>
        <w:tcBorders>
          <w:left w:val="nil"/>
          <w:bottom w:val="single" w:color="404040" w:sz="4" w:space="0"/>
          <w:right w:val="nil"/>
        </w:tcBorders>
        <w:shd w:val="clear" w:color="FFFFFF" w:fill="auto"/>
      </w:tcPr>
    </w:tblStylePr>
    <w:tblStylePr w:type="lastRow">
      <w:rPr>
        <w:i/>
        <w:color w:val="404040"/>
      </w:rPr>
      <w:tcPr>
        <w:tcBorders>
          <w:top w:val="single" w:color="404040" w:sz="4" w:space="0"/>
          <w:left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right w:val="single" w:color="404040" w:sz="4" w:space="0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left w:val="single" w:color="404040" w:sz="4" w:space="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</w:style>
  <w:style w:type="table" w:customStyle="1" w:styleId="61">
    <w:name w:val="Таблица-сетка 1 светлая1"/>
    <w:basedOn w:val="33"/>
    <w:uiPriority w:val="99"/>
    <w:tblPr>
      <w:tblBorders>
        <w:top w:val="single" w:color="979797" w:themeColor="text1" w:themeTint="67" w:sz="4" w:space="0"/>
        <w:left w:val="single" w:color="979797" w:themeColor="text1" w:themeTint="67" w:sz="4" w:space="0"/>
        <w:bottom w:val="single" w:color="979797" w:themeColor="text1" w:themeTint="67" w:sz="4" w:space="0"/>
        <w:right w:val="single" w:color="979797" w:themeColor="text1" w:themeTint="67" w:sz="4" w:space="0"/>
        <w:insideH w:val="single" w:color="979797" w:themeColor="text1" w:themeTint="67" w:sz="4" w:space="0"/>
        <w:insideV w:val="single" w:color="979797" w:themeColor="text1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696969" w:themeColor="text1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979797" w:themeColor="text1" w:themeTint="67" w:sz="4" w:space="0"/>
          <w:left w:val="single" w:color="979797" w:themeColor="text1" w:themeTint="67" w:sz="4" w:space="0"/>
          <w:bottom w:val="single" w:color="979797" w:themeColor="text1" w:themeTint="67" w:sz="4" w:space="0"/>
          <w:right w:val="single" w:color="979797" w:themeColor="text1" w:themeTint="67" w:sz="4" w:space="0"/>
        </w:tcBorders>
      </w:tcPr>
    </w:tblStylePr>
  </w:style>
  <w:style w:type="table" w:customStyle="1" w:styleId="62">
    <w:name w:val="Grid Table 1 Light - Accent 1"/>
    <w:basedOn w:val="33"/>
    <w:uiPriority w:val="99"/>
    <w:tblPr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9FC4E6" w:themeColor="accent1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</w:style>
  <w:style w:type="table" w:customStyle="1" w:styleId="63">
    <w:name w:val="Grid Table 1 Light - Accent 2"/>
    <w:basedOn w:val="33"/>
    <w:uiPriority w:val="99"/>
    <w:tblPr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F4B386" w:themeColor="accent2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</w:style>
  <w:style w:type="table" w:customStyle="1" w:styleId="64">
    <w:name w:val="Grid Table 1 Light - Accent 3"/>
    <w:basedOn w:val="33"/>
    <w:uiPriority w:val="99"/>
    <w:tblPr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CACACA" w:themeColor="accent3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</w:style>
  <w:style w:type="table" w:customStyle="1" w:styleId="65">
    <w:name w:val="Grid Table 1 Light - Accent 4"/>
    <w:basedOn w:val="33"/>
    <w:uiPriority w:val="99"/>
    <w:tblPr>
      <w:tblBorders>
        <w:top w:val="single" w:color="FFE597" w:themeColor="accent4" w:themeTint="67" w:sz="4" w:space="0"/>
        <w:left w:val="single" w:color="FFE597" w:themeColor="accent4" w:themeTint="67" w:sz="4" w:space="0"/>
        <w:bottom w:val="single" w:color="FFE597" w:themeColor="accent4" w:themeTint="67" w:sz="4" w:space="0"/>
        <w:right w:val="single" w:color="FFE597" w:themeColor="accent4" w:themeTint="67" w:sz="4" w:space="0"/>
        <w:insideH w:val="single" w:color="FFE597" w:themeColor="accent4" w:themeTint="67" w:sz="4" w:space="0"/>
        <w:insideV w:val="single" w:color="FFE597" w:themeColor="accent4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FFDA69" w:themeColor="accent4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FE597" w:themeColor="accent4" w:themeTint="67" w:sz="4" w:space="0"/>
          <w:left w:val="single" w:color="FFE597" w:themeColor="accent4" w:themeTint="67" w:sz="4" w:space="0"/>
          <w:bottom w:val="single" w:color="FFE597" w:themeColor="accent4" w:themeTint="67" w:sz="4" w:space="0"/>
          <w:right w:val="single" w:color="FFE597" w:themeColor="accent4" w:themeTint="67" w:sz="4" w:space="0"/>
        </w:tcBorders>
      </w:tcPr>
    </w:tblStylePr>
  </w:style>
  <w:style w:type="table" w:customStyle="1" w:styleId="66">
    <w:name w:val="Grid Table 1 Light - Accent 5"/>
    <w:basedOn w:val="33"/>
    <w:uiPriority w:val="99"/>
    <w:tblPr>
      <w:tblBorders>
        <w:top w:val="single" w:color="B3C6E7" w:themeColor="accent5" w:themeTint="67" w:sz="4" w:space="0"/>
        <w:left w:val="single" w:color="B3C6E7" w:themeColor="accent5" w:themeTint="67" w:sz="4" w:space="0"/>
        <w:bottom w:val="single" w:color="B3C6E7" w:themeColor="accent5" w:themeTint="67" w:sz="4" w:space="0"/>
        <w:right w:val="single" w:color="B3C6E7" w:themeColor="accent5" w:themeTint="67" w:sz="4" w:space="0"/>
        <w:insideH w:val="single" w:color="B3C6E7" w:themeColor="accent5" w:themeTint="67" w:sz="4" w:space="0"/>
        <w:insideV w:val="single" w:color="B3C6E7" w:themeColor="accent5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91ACDC" w:themeColor="accent5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B3C6E7" w:themeColor="accent5" w:themeTint="67" w:sz="4" w:space="0"/>
          <w:left w:val="single" w:color="B3C6E7" w:themeColor="accent5" w:themeTint="67" w:sz="4" w:space="0"/>
          <w:bottom w:val="single" w:color="B3C6E7" w:themeColor="accent5" w:themeTint="67" w:sz="4" w:space="0"/>
          <w:right w:val="single" w:color="B3C6E7" w:themeColor="accent5" w:themeTint="67" w:sz="4" w:space="0"/>
        </w:tcBorders>
      </w:tcPr>
    </w:tblStylePr>
  </w:style>
  <w:style w:type="table" w:customStyle="1" w:styleId="67">
    <w:name w:val="Grid Table 1 Light - Accent 6"/>
    <w:basedOn w:val="33"/>
    <w:uiPriority w:val="99"/>
    <w:tblPr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bottom w:val="single" w:color="AAD190" w:themeColor="accent6" w:themeTint="95" w:sz="12" w:space="0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</w:style>
  <w:style w:type="table" w:customStyle="1" w:styleId="68">
    <w:name w:val="Таблица-сетка 21"/>
    <w:basedOn w:val="33"/>
    <w:uiPriority w:val="99"/>
    <w:tblPr>
      <w:tblBorders>
        <w:bottom w:val="single" w:color="696969" w:themeColor="text1" w:themeTint="95" w:sz="4" w:space="0"/>
        <w:insideH w:val="single" w:color="696969" w:themeColor="text1" w:themeTint="95" w:sz="4" w:space="0"/>
        <w:insideV w:val="single" w:color="696969" w:themeColor="text1" w:themeTint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696969" w:themeColor="text1" w:themeTint="95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696969" w:themeColor="text1" w:themeTint="95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</w:style>
  <w:style w:type="table" w:customStyle="1" w:styleId="69">
    <w:name w:val="Grid Table 2 - Accent 1"/>
    <w:basedOn w:val="33"/>
    <w:uiPriority w:val="99"/>
    <w:tblPr>
      <w:tblBorders>
        <w:bottom w:val="single" w:color="68A3D8" w:themeColor="accent1" w:themeTint="EA" w:sz="4" w:space="0"/>
        <w:insideH w:val="single" w:color="68A3D8" w:themeColor="accent1" w:themeTint="EA" w:sz="4" w:space="0"/>
        <w:insideV w:val="single" w:color="68A3D8" w:themeColor="accent1" w:themeTint="E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68A3D8" w:themeColor="accent1" w:themeTint="EA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68A3D8" w:themeColor="accent1" w:themeTint="EA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</w:style>
  <w:style w:type="table" w:customStyle="1" w:styleId="70">
    <w:name w:val="Grid Table 2 - Accent 2"/>
    <w:basedOn w:val="33"/>
    <w:uiPriority w:val="99"/>
    <w:tblPr>
      <w:tblBorders>
        <w:bottom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F4B285" w:themeColor="accent2" w:themeTint="97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F4B285" w:themeColor="accent2" w:themeTint="97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</w:style>
  <w:style w:type="table" w:customStyle="1" w:styleId="71">
    <w:name w:val="Grid Table 2 - Accent 3"/>
    <w:basedOn w:val="33"/>
    <w:uiPriority w:val="99"/>
    <w:tblPr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A5A5A5" w:themeColor="accent3" w:themeTint="FE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A5A5A5" w:themeColor="accent3" w:themeTint="FE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</w:style>
  <w:style w:type="table" w:customStyle="1" w:styleId="72">
    <w:name w:val="Grid Table 2 - Accent 4"/>
    <w:basedOn w:val="33"/>
    <w:uiPriority w:val="99"/>
    <w:tblPr>
      <w:tblBorders>
        <w:bottom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FFD864" w:themeColor="accent4" w:themeTint="9A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FFD864" w:themeColor="accent4" w:themeTint="9A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</w:style>
  <w:style w:type="table" w:customStyle="1" w:styleId="73">
    <w:name w:val="Grid Table 2 - Accent 5"/>
    <w:basedOn w:val="33"/>
    <w:uiPriority w:val="99"/>
    <w:tblPr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4472C4" w:themeColor="accent5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4472C4" w:themeColor="accent5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</w:style>
  <w:style w:type="table" w:customStyle="1" w:styleId="74">
    <w:name w:val="Grid Table 2 - Accent 6"/>
    <w:basedOn w:val="33"/>
    <w:uiPriority w:val="99"/>
    <w:tblPr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70AD47" w:themeColor="accent6" w:sz="12" w:space="0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single" w:color="70AD47" w:themeColor="accent6" w:sz="4" w:space="0"/>
          <w:left w:val="nil"/>
          <w:bottom w:val="nil"/>
          <w:right w:val="nil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</w:style>
  <w:style w:type="table" w:customStyle="1" w:styleId="75">
    <w:name w:val="Таблица-сетка 31"/>
    <w:basedOn w:val="33"/>
    <w:uiPriority w:val="99"/>
    <w:tblPr>
      <w:tblBorders>
        <w:bottom w:val="single" w:color="696969" w:themeColor="text1" w:themeTint="95" w:sz="4" w:space="0"/>
        <w:insideH w:val="single" w:color="696969" w:themeColor="text1" w:themeTint="95" w:sz="4" w:space="0"/>
        <w:insideV w:val="single" w:color="696969" w:themeColor="text1" w:themeTint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</w:style>
  <w:style w:type="table" w:customStyle="1" w:styleId="76">
    <w:name w:val="Grid Table 3 - Accent 1"/>
    <w:basedOn w:val="33"/>
    <w:uiPriority w:val="99"/>
    <w:tblPr>
      <w:tblBorders>
        <w:bottom w:val="single" w:color="68A3D8" w:themeColor="accent1" w:themeTint="EA" w:sz="4" w:space="0"/>
        <w:insideH w:val="single" w:color="68A3D8" w:themeColor="accent1" w:themeTint="EA" w:sz="4" w:space="0"/>
        <w:insideV w:val="single" w:color="68A3D8" w:themeColor="accent1" w:themeTint="E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DDEAF6" w:themeColor="accent1" w:themeTint="34" w:fill="DDEAF6" w:themeFill="accent1" w:themeFillTint="34"/>
      </w:tcPr>
    </w:tblStylePr>
  </w:style>
  <w:style w:type="table" w:customStyle="1" w:styleId="77">
    <w:name w:val="Grid Table 3 - Accent 2"/>
    <w:basedOn w:val="33"/>
    <w:uiPriority w:val="99"/>
    <w:tblPr>
      <w:tblBorders>
        <w:bottom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</w:style>
  <w:style w:type="table" w:customStyle="1" w:styleId="78">
    <w:name w:val="Grid Table 3 - Accent 3"/>
    <w:basedOn w:val="33"/>
    <w:uiPriority w:val="99"/>
    <w:tblPr>
      <w:tblBorders>
        <w:bottom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</w:style>
  <w:style w:type="table" w:customStyle="1" w:styleId="79">
    <w:name w:val="Grid Table 3 - Accent 4"/>
    <w:basedOn w:val="33"/>
    <w:uiPriority w:val="99"/>
    <w:tblPr>
      <w:tblBorders>
        <w:bottom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</w:style>
  <w:style w:type="table" w:customStyle="1" w:styleId="80">
    <w:name w:val="Grid Table 3 - Accent 5"/>
    <w:basedOn w:val="33"/>
    <w:uiPriority w:val="99"/>
    <w:tblPr>
      <w:tblBorders>
        <w:bottom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</w:style>
  <w:style w:type="table" w:customStyle="1" w:styleId="81">
    <w:name w:val="Grid Table 3 - Accent 6"/>
    <w:basedOn w:val="33"/>
    <w:uiPriority w:val="99"/>
    <w:tblPr>
      <w:tblBorders>
        <w:bottom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Row">
      <w:rPr>
        <w:b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lastCol">
      <w:rPr>
        <w:i/>
        <w:color w:val="404040"/>
      </w:rPr>
      <w:tcPr>
        <w:tcBorders>
          <w:top w:val="nil"/>
          <w:left w:val="nil"/>
          <w:bottom w:val="nil"/>
          <w:right w:val="nil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</w:style>
  <w:style w:type="table" w:customStyle="1" w:styleId="82">
    <w:name w:val="Таблица-сетка 41"/>
    <w:basedOn w:val="33"/>
    <w:uiPriority w:val="59"/>
    <w:tblPr>
      <w:tblBorders>
        <w:top w:val="single" w:color="6E6E6E" w:themeColor="text1" w:themeTint="90" w:sz="4" w:space="0"/>
        <w:left w:val="single" w:color="6E6E6E" w:themeColor="text1" w:themeTint="90" w:sz="4" w:space="0"/>
        <w:bottom w:val="single" w:color="6E6E6E" w:themeColor="text1" w:themeTint="90" w:sz="4" w:space="0"/>
        <w:right w:val="single" w:color="6E6E6E" w:themeColor="text1" w:themeTint="90" w:sz="4" w:space="0"/>
        <w:insideH w:val="single" w:color="6E6E6E" w:themeColor="text1" w:themeTint="90" w:sz="4" w:space="0"/>
        <w:insideV w:val="single" w:color="6E6E6E" w:themeColor="text1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CACACA" w:themeColor="text1" w:themeTint="34" w:fill="CACACA" w:themeFill="text1" w:themeFillTint="34"/>
      </w:tcPr>
    </w:tblStylePr>
  </w:style>
  <w:style w:type="table" w:customStyle="1" w:styleId="83">
    <w:name w:val="Grid Table 4 - Accent 1"/>
    <w:basedOn w:val="33"/>
    <w:uiPriority w:val="59"/>
    <w:tblPr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  <w:insideV w:val="single" w:color="A2C6E7" w:themeColor="accent1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68A3D8" w:themeColor="accent1" w:themeTint="EA" w:sz="4" w:space="0"/>
          <w:left w:val="single" w:color="68A3D8" w:themeColor="accent1" w:themeTint="EA" w:sz="4" w:space="0"/>
          <w:bottom w:val="single" w:color="68A3D8" w:themeColor="accent1" w:themeTint="EA" w:sz="4" w:space="0"/>
          <w:right w:val="single" w:color="68A3D8" w:themeColor="accent1" w:themeTint="EA" w:sz="4" w:space="0"/>
        </w:tcBorders>
        <w:shd w:val="clear" w:color="68A3D8" w:themeColor="accent1" w:themeTint="EA" w:fill="68A3D8" w:themeFill="accent1" w:themeFillTint="EA"/>
      </w:tcPr>
    </w:tblStylePr>
    <w:tblStylePr w:type="lastRow">
      <w:rPr>
        <w:b/>
        <w:color w:val="404040"/>
      </w:rPr>
      <w:tcPr>
        <w:tcBorders>
          <w:top w:val="single" w:color="68A3D8" w:themeColor="accent1" w:themeTint="EA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cPr>
        <w:shd w:val="clear" w:color="DEEBF6" w:themeColor="accent1" w:themeTint="32" w:fill="DEEBF6" w:themeFill="accent1" w:themeFillTint="32"/>
      </w:tcPr>
    </w:tblStylePr>
  </w:style>
  <w:style w:type="table" w:customStyle="1" w:styleId="84">
    <w:name w:val="Grid Table 4 - Accent 2"/>
    <w:basedOn w:val="33"/>
    <w:uiPriority w:val="59"/>
    <w:tblPr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  <w:insideV w:val="single" w:color="F4B58A" w:themeColor="accent2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F4B285" w:themeColor="accent2" w:themeTint="97" w:sz="4" w:space="0"/>
          <w:left w:val="single" w:color="F4B285" w:themeColor="accent2" w:themeTint="97" w:sz="4" w:space="0"/>
          <w:bottom w:val="single" w:color="F4B285" w:themeColor="accent2" w:themeTint="97" w:sz="4" w:space="0"/>
          <w:right w:val="single" w:color="F4B285" w:themeColor="accent2" w:themeTint="97" w:sz="4" w:space="0"/>
        </w:tcBorders>
        <w:shd w:val="clear" w:color="F4B285" w:themeColor="accent2" w:themeTint="97" w:fill="F4B285" w:themeFill="accent2" w:themeFillTint="97"/>
      </w:tcPr>
    </w:tblStylePr>
    <w:tblStylePr w:type="lastRow">
      <w:rPr>
        <w:b/>
        <w:color w:val="404040"/>
      </w:rPr>
      <w:tcPr>
        <w:tcBorders>
          <w:top w:val="single" w:color="F4B285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</w:style>
  <w:style w:type="table" w:customStyle="1" w:styleId="85">
    <w:name w:val="Grid Table 4 - Accent 3"/>
    <w:basedOn w:val="33"/>
    <w:uiPriority w:val="59"/>
    <w:tblPr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  <w:insideV w:val="single" w:color="CCCCCC" w:themeColor="accent3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A5A5A5" w:themeColor="accent3" w:themeTint="FE" w:sz="4" w:space="0"/>
          <w:left w:val="single" w:color="A5A5A5" w:themeColor="accent3" w:themeTint="FE" w:sz="4" w:space="0"/>
          <w:bottom w:val="single" w:color="A5A5A5" w:themeColor="accent3" w:themeTint="FE" w:sz="4" w:space="0"/>
          <w:right w:val="single" w:color="A5A5A5" w:themeColor="accent3" w:themeTint="FE" w:sz="4" w:space="0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cPr>
        <w:tcBorders>
          <w:top w:val="single" w:color="A5A5A5" w:themeColor="accent3" w:themeTint="FE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</w:style>
  <w:style w:type="table" w:customStyle="1" w:styleId="86">
    <w:name w:val="Grid Table 4 - Accent 4"/>
    <w:basedOn w:val="33"/>
    <w:uiPriority w:val="59"/>
    <w:tblPr>
      <w:tblBorders>
        <w:top w:val="single" w:color="FFDB6E" w:themeColor="accent4" w:themeTint="90" w:sz="4" w:space="0"/>
        <w:left w:val="single" w:color="FFDB6E" w:themeColor="accent4" w:themeTint="90" w:sz="4" w:space="0"/>
        <w:bottom w:val="single" w:color="FFDB6E" w:themeColor="accent4" w:themeTint="90" w:sz="4" w:space="0"/>
        <w:right w:val="single" w:color="FFDB6E" w:themeColor="accent4" w:themeTint="90" w:sz="4" w:space="0"/>
        <w:insideH w:val="single" w:color="FFDB6E" w:themeColor="accent4" w:themeTint="90" w:sz="4" w:space="0"/>
        <w:insideV w:val="single" w:color="FFDB6E" w:themeColor="accent4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FFD864" w:themeColor="accent4" w:themeTint="9A" w:sz="4" w:space="0"/>
          <w:left w:val="single" w:color="FFD864" w:themeColor="accent4" w:themeTint="9A" w:sz="4" w:space="0"/>
          <w:bottom w:val="single" w:color="FFD864" w:themeColor="accent4" w:themeTint="9A" w:sz="4" w:space="0"/>
          <w:right w:val="single" w:color="FFD864" w:themeColor="accent4" w:themeTint="9A" w:sz="4" w:space="0"/>
        </w:tcBorders>
        <w:shd w:val="clear" w:color="FFD864" w:themeColor="accent4" w:themeTint="9A" w:fill="FFD864" w:themeFill="accent4" w:themeFillTint="9A"/>
      </w:tcPr>
    </w:tblStylePr>
    <w:tblStylePr w:type="lastRow">
      <w:rPr>
        <w:b/>
        <w:color w:val="404040"/>
      </w:rPr>
      <w:tcPr>
        <w:tcBorders>
          <w:top w:val="single" w:color="FFD864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</w:style>
  <w:style w:type="table" w:customStyle="1" w:styleId="87">
    <w:name w:val="Grid Table 4 - Accent 5"/>
    <w:basedOn w:val="33"/>
    <w:uiPriority w:val="59"/>
    <w:tblPr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4472C4" w:themeColor="accent5" w:sz="4" w:space="0"/>
          <w:left w:val="single" w:color="4472C4" w:themeColor="accent5" w:sz="4" w:space="0"/>
          <w:bottom w:val="single" w:color="4472C4" w:themeColor="accent5" w:sz="4" w:space="0"/>
          <w:right w:val="single" w:color="4472C4" w:themeColor="accent5" w:sz="4" w:space="0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cPr>
        <w:tcBorders>
          <w:top w:val="single" w:color="4472C4" w:themeColor="accent5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</w:style>
  <w:style w:type="table" w:customStyle="1" w:styleId="88">
    <w:name w:val="Grid Table 4 - Accent 6"/>
    <w:basedOn w:val="33"/>
    <w:uiPriority w:val="59"/>
    <w:tblPr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cPr>
        <w:tcBorders>
          <w:top w:val="single" w:color="70AD47" w:themeColor="accent6" w:sz="4" w:space="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</w:style>
  <w:style w:type="table" w:customStyle="1" w:styleId="89">
    <w:name w:val="Таблица-сетка 5 темная1"/>
    <w:basedOn w:val="33"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band1Vert">
      <w:tcPr>
        <w:shd w:val="clear" w:color="898989" w:themeColor="text1" w:themeTint="75" w:fill="898989" w:themeFill="text1" w:themeFillTint="75"/>
      </w:tcPr>
    </w:tblStylePr>
    <w:tblStylePr w:type="band1Horz">
      <w:tcPr>
        <w:shd w:val="clear" w:color="898989" w:themeColor="text1" w:themeTint="75" w:fill="898989" w:themeFill="text1" w:themeFillTint="75"/>
      </w:tcPr>
    </w:tblStylePr>
  </w:style>
  <w:style w:type="table" w:customStyle="1" w:styleId="90">
    <w:name w:val="Grid Table 5 Dark- Accent 1"/>
    <w:basedOn w:val="33"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band1Vert">
      <w:tcPr>
        <w:shd w:val="clear" w:color="B3D1EB" w:themeColor="accent1" w:themeTint="75" w:fill="B3D1EB" w:themeFill="accent1" w:themeFillTint="75"/>
      </w:tcPr>
    </w:tblStylePr>
    <w:tblStylePr w:type="band1Horz">
      <w:tcPr>
        <w:shd w:val="clear" w:color="B3D1EB" w:themeColor="accent1" w:themeTint="75" w:fill="B3D1EB" w:themeFill="accent1" w:themeFillTint="75"/>
      </w:tcPr>
    </w:tblStylePr>
  </w:style>
  <w:style w:type="table" w:customStyle="1" w:styleId="91">
    <w:name w:val="Grid Table 5 Dark - Accent 2"/>
    <w:basedOn w:val="33"/>
    <w:qFormat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band1Vert">
      <w:tcPr>
        <w:shd w:val="clear" w:color="F6C3A0" w:themeColor="accent2" w:themeTint="75" w:fill="F6C3A0" w:themeFill="accent2" w:themeFillTint="75"/>
      </w:tcPr>
    </w:tblStylePr>
    <w:tblStylePr w:type="band1Horz">
      <w:tcPr>
        <w:shd w:val="clear" w:color="F6C3A0" w:themeColor="accent2" w:themeTint="75" w:fill="F6C3A0" w:themeFill="accent2" w:themeFillTint="75"/>
      </w:tcPr>
    </w:tblStylePr>
  </w:style>
  <w:style w:type="table" w:customStyle="1" w:styleId="92">
    <w:name w:val="Grid Table 5 Dark - Accent 3"/>
    <w:basedOn w:val="33"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band1Vert">
      <w:tcPr>
        <w:shd w:val="clear" w:color="D5D5D5" w:themeColor="accent3" w:themeTint="75" w:fill="D5D5D5" w:themeFill="accent3" w:themeFillTint="75"/>
      </w:tcPr>
    </w:tblStylePr>
    <w:tblStylePr w:type="band1Horz">
      <w:tcPr>
        <w:shd w:val="clear" w:color="D5D5D5" w:themeColor="accent3" w:themeTint="75" w:fill="D5D5D5" w:themeFill="accent3" w:themeFillTint="75"/>
      </w:tcPr>
    </w:tblStylePr>
  </w:style>
  <w:style w:type="table" w:customStyle="1" w:styleId="93">
    <w:name w:val="Grid Table 5 Dark- Accent 4"/>
    <w:basedOn w:val="33"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band1Vert">
      <w:tcPr>
        <w:shd w:val="clear" w:color="FEE289" w:themeColor="accent4" w:themeTint="75" w:fill="FEE289" w:themeFill="accent4" w:themeFillTint="75"/>
      </w:tcPr>
    </w:tblStylePr>
    <w:tblStylePr w:type="band1Horz">
      <w:tcPr>
        <w:shd w:val="clear" w:color="FEE289" w:themeColor="accent4" w:themeTint="75" w:fill="FEE289" w:themeFill="accent4" w:themeFillTint="75"/>
      </w:tcPr>
    </w:tblStylePr>
  </w:style>
  <w:style w:type="table" w:customStyle="1" w:styleId="94">
    <w:name w:val="Grid Table 5 Dark - Accent 5"/>
    <w:basedOn w:val="33"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band1Vert">
      <w:tcPr>
        <w:shd w:val="clear" w:color="A9BEE3" w:themeColor="accent5" w:themeTint="75" w:fill="A9BEE3" w:themeFill="accent5" w:themeFillTint="75"/>
      </w:tcPr>
    </w:tblStylePr>
    <w:tblStylePr w:type="band1Horz">
      <w:tcPr>
        <w:shd w:val="clear" w:color="A9BEE3" w:themeColor="accent5" w:themeTint="75" w:fill="A9BEE3" w:themeFill="accent5" w:themeFillTint="75"/>
      </w:tcPr>
    </w:tblStylePr>
  </w:style>
  <w:style w:type="table" w:customStyle="1" w:styleId="95">
    <w:name w:val="Grid Table 5 Dark - Accent 6"/>
    <w:basedOn w:val="33"/>
    <w:uiPriority w:val="99"/>
    <w:tblPr>
      <w:tblBorders>
        <w:top w:val="single" w:color="FFFFFF" w:themeColor="light1" w:sz="4" w:space="0"/>
        <w:left w:val="single" w:color="FFFFFF" w:themeColor="light1" w:sz="4" w:space="0"/>
        <w:bottom w:val="single" w:color="FFFFFF" w:themeColor="light1" w:sz="4" w:space="0"/>
        <w:right w:val="single" w:color="FFFFFF" w:themeColor="light1" w:sz="4" w:space="0"/>
        <w:insideH w:val="single" w:color="FFFFFF" w:themeColor="light1" w:sz="4" w:space="0"/>
        <w:insideV w:val="single" w:color="FFFFFF" w:themeColor="ligh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tcBorders>
          <w:top w:val="single" w:color="FFFFFF" w:themeColor="light1" w:sz="4" w:space="0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band1Vert">
      <w:tcPr>
        <w:shd w:val="clear" w:color="BCDBA8" w:themeColor="accent6" w:themeTint="75" w:fill="BCDBA8" w:themeFill="accent6" w:themeFillTint="75"/>
      </w:tcPr>
    </w:tblStylePr>
    <w:tblStylePr w:type="band1Horz">
      <w:tcPr>
        <w:shd w:val="clear" w:color="BCDBA8" w:themeColor="accent6" w:themeTint="75" w:fill="BCDBA8" w:themeFill="accent6" w:themeFillTint="75"/>
      </w:tcPr>
    </w:tblStylePr>
  </w:style>
  <w:style w:type="table" w:customStyle="1" w:styleId="96">
    <w:name w:val="Таблица-сетка 6 цветная1"/>
    <w:basedOn w:val="33"/>
    <w:uiPriority w:val="99"/>
    <w:tblPr>
      <w:tblBorders>
        <w:top w:val="single" w:color="7E7E7E" w:themeColor="text1" w:themeTint="80" w:sz="4" w:space="0"/>
        <w:left w:val="single" w:color="7E7E7E" w:themeColor="text1" w:themeTint="80" w:sz="4" w:space="0"/>
        <w:bottom w:val="single" w:color="7E7E7E" w:themeColor="text1" w:themeTint="80" w:sz="4" w:space="0"/>
        <w:right w:val="single" w:color="7E7E7E" w:themeColor="text1" w:themeTint="80" w:sz="4" w:space="0"/>
        <w:insideH w:val="single" w:color="7E7E7E" w:themeColor="text1" w:themeTint="80" w:sz="4" w:space="0"/>
        <w:insideV w:val="single" w:color="7E7E7E" w:themeColor="text1" w:themeTint="8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bottom w:val="single" w:color="7E7E7E" w:themeColor="text1" w:themeTint="80" w:sz="12" w:space="0"/>
        </w:tcBorders>
      </w:tcPr>
    </w:tblStylePr>
    <w:tblStylePr w:type="lastRow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firstCol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lastCol">
      <w:rPr>
        <w:b/>
        <w:color w:val="808080" w:themeColor="text1" w:themeTint="8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  <w:tblStylePr w:type="band1Vert">
      <w:tcPr>
        <w:shd w:val="clear" w:color="CACACA" w:themeColor="text1" w:themeTint="34" w:fill="CACACA" w:themeFill="text1" w:themeFillTint="34"/>
      </w:tcPr>
    </w:tblStylePr>
    <w:tblStylePr w:type="band1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CACACA" w:themeColor="text1" w:themeTint="34" w:fill="CACACA" w:themeFill="text1" w:themeFillTint="34"/>
      </w:tcPr>
    </w:tblStylePr>
    <w:tblStylePr w:type="band2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</w:style>
  <w:style w:type="table" w:customStyle="1" w:styleId="97">
    <w:name w:val="Grid Table 6 Colorful - Accent 1"/>
    <w:basedOn w:val="33"/>
    <w:uiPriority w:val="99"/>
    <w:tblPr>
      <w:tblBorders>
        <w:top w:val="single" w:color="ACCCE9" w:themeColor="accent1" w:themeTint="80" w:sz="4" w:space="0"/>
        <w:left w:val="single" w:color="ACCCE9" w:themeColor="accent1" w:themeTint="80" w:sz="4" w:space="0"/>
        <w:bottom w:val="single" w:color="ACCCE9" w:themeColor="accent1" w:themeTint="80" w:sz="4" w:space="0"/>
        <w:right w:val="single" w:color="ACCCE9" w:themeColor="accent1" w:themeTint="80" w:sz="4" w:space="0"/>
        <w:insideH w:val="single" w:color="ACCCE9" w:themeColor="accent1" w:themeTint="80" w:sz="4" w:space="0"/>
        <w:insideV w:val="single" w:color="ACCCE9" w:themeColor="accent1" w:themeTint="8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tcBorders>
          <w:bottom w:val="single" w:color="ACCCE9" w:themeColor="accent1" w:themeTint="80" w:sz="12" w:space="0"/>
        </w:tcBorders>
      </w:tcPr>
    </w:tblStylePr>
    <w:tblStylePr w:type="lastRow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firstCol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lastCol">
      <w:rPr>
        <w:b/>
        <w:color w:val="ADCDEA" w:themeColor="accent1" w:themeTint="80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  <w:tblStylePr w:type="band1Vert"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</w:style>
  <w:style w:type="table" w:customStyle="1" w:styleId="98">
    <w:name w:val="Grid Table 6 Colorful - Accent 2"/>
    <w:basedOn w:val="33"/>
    <w:uiPriority w:val="99"/>
    <w:tblPr>
      <w:tblBorders>
        <w:top w:val="single" w:color="F4B285" w:themeColor="accent2" w:themeTint="97" w:sz="4" w:space="0"/>
        <w:left w:val="single" w:color="F4B285" w:themeColor="accent2" w:themeTint="97" w:sz="4" w:space="0"/>
        <w:bottom w:val="single" w:color="F4B285" w:themeColor="accent2" w:themeTint="97" w:sz="4" w:space="0"/>
        <w:right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bottom w:val="single" w:color="F4B285" w:themeColor="accent2" w:themeTint="97" w:sz="12" w:space="0"/>
        </w:tcBorders>
      </w:tcPr>
    </w:tblStylePr>
    <w:tblStylePr w:type="la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fir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la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band1Vert"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</w:style>
  <w:style w:type="table" w:customStyle="1" w:styleId="99">
    <w:name w:val="Grid Table 6 Colorful - Accent 3"/>
    <w:basedOn w:val="33"/>
    <w:uiPriority w:val="99"/>
    <w:tblPr>
      <w:tblBorders>
        <w:top w:val="single" w:color="A5A5A5" w:themeColor="accent3" w:themeTint="FE" w:sz="4" w:space="0"/>
        <w:left w:val="single" w:color="A5A5A5" w:themeColor="accent3" w:themeTint="FE" w:sz="4" w:space="0"/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/>
        <w14:textFill>
          <w14:solidFill>
            <w14:schemeClr w14:val="accent3"/>
          </w14:solidFill>
        </w14:textFill>
      </w:rPr>
      <w:tcPr>
        <w:tcBorders>
          <w:bottom w:val="single" w:color="A5A5A5" w:themeColor="accent3" w:themeTint="FE" w:sz="12" w:space="0"/>
        </w:tcBorders>
      </w:tcPr>
    </w:tblStylePr>
    <w:tblStylePr w:type="lastRow">
      <w:rPr>
        <w:b/>
        <w:color w:val="A5A5A5" w:themeColor="accent3"/>
        <w14:textFill>
          <w14:solidFill>
            <w14:schemeClr w14:val="accent3"/>
          </w14:solidFill>
        </w14:textFill>
      </w:rPr>
    </w:tblStylePr>
    <w:tblStylePr w:type="firstCol">
      <w:rPr>
        <w:b/>
        <w:color w:val="A5A5A5" w:themeColor="accent3"/>
        <w14:textFill>
          <w14:solidFill>
            <w14:schemeClr w14:val="accent3"/>
          </w14:solidFill>
        </w14:textFill>
      </w:rPr>
    </w:tblStylePr>
    <w:tblStylePr w:type="lastCol">
      <w:rPr>
        <w:b/>
        <w:color w:val="A5A5A5" w:themeColor="accent3"/>
        <w14:textFill>
          <w14:solidFill>
            <w14:schemeClr w14:val="accent3"/>
          </w14:solidFill>
        </w14:textFill>
      </w:rPr>
    </w:tblStylePr>
    <w:tblStylePr w:type="band1Vert"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/>
        <w:sz w:val="22"/>
        <w14:textFill>
          <w14:solidFill>
            <w14:schemeClr w14:val="accent3"/>
          </w14:solidFill>
        </w14:textFill>
      </w:rPr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/>
        <w:sz w:val="22"/>
        <w14:textFill>
          <w14:solidFill>
            <w14:schemeClr w14:val="accent3"/>
          </w14:solidFill>
        </w14:textFill>
      </w:rPr>
    </w:tblStylePr>
  </w:style>
  <w:style w:type="table" w:customStyle="1" w:styleId="100">
    <w:name w:val="Grid Table 6 Colorful - Accent 4"/>
    <w:basedOn w:val="33"/>
    <w:uiPriority w:val="99"/>
    <w:tblPr>
      <w:tblBorders>
        <w:top w:val="single" w:color="FFD864" w:themeColor="accent4" w:themeTint="9A" w:sz="4" w:space="0"/>
        <w:left w:val="single" w:color="FFD864" w:themeColor="accent4" w:themeTint="9A" w:sz="4" w:space="0"/>
        <w:bottom w:val="single" w:color="FFD864" w:themeColor="accent4" w:themeTint="9A" w:sz="4" w:space="0"/>
        <w:right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bottom w:val="single" w:color="FFD864" w:themeColor="accent4" w:themeTint="9A" w:sz="12" w:space="0"/>
        </w:tcBorders>
      </w:tcPr>
    </w:tblStylePr>
    <w:tblStylePr w:type="la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fir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la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band1Vert"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EF2CA" w:themeColor="accent4" w:themeTint="34" w:fill="FEF2CA" w:themeFill="accent4" w:themeFillTint="34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</w:style>
  <w:style w:type="table" w:customStyle="1" w:styleId="101">
    <w:name w:val="Grid Table 6 Colorful - Accent 5"/>
    <w:basedOn w:val="33"/>
    <w:uiPriority w:val="99"/>
    <w:tblPr>
      <w:tblBorders>
        <w:top w:val="single" w:color="4472C4" w:themeColor="accent5" w:sz="4" w:space="0"/>
        <w:left w:val="single" w:color="4472C4" w:themeColor="accent5" w:sz="4" w:space="0"/>
        <w:bottom w:val="single" w:color="4472C4" w:themeColor="accent5" w:sz="4" w:space="0"/>
        <w:right w:val="single" w:color="4472C4" w:themeColor="accent5" w:sz="4" w:space="0"/>
        <w:insideH w:val="single" w:color="4472C4" w:themeColor="accent5" w:sz="4" w:space="0"/>
        <w:insideV w:val="single" w:color="4472C4" w:themeColor="accent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4" w:themeColor="accent5" w:themeShade="94"/>
      </w:rPr>
      <w:tcPr>
        <w:tcBorders>
          <w:bottom w:val="single" w:color="4472C4" w:themeColor="accent5" w:sz="12" w:space="0"/>
        </w:tcBorders>
      </w:tcPr>
    </w:tblStylePr>
    <w:tblStylePr w:type="lastRow">
      <w:rPr>
        <w:b/>
        <w:color w:val="254174" w:themeColor="accent5" w:themeShade="94"/>
      </w:rPr>
    </w:tblStylePr>
    <w:tblStylePr w:type="firstCol">
      <w:rPr>
        <w:b/>
        <w:color w:val="254174" w:themeColor="accent5" w:themeShade="94"/>
      </w:rPr>
    </w:tblStylePr>
    <w:tblStylePr w:type="lastCol">
      <w:rPr>
        <w:b/>
        <w:color w:val="254174" w:themeColor="accent5" w:themeShade="94"/>
      </w:rPr>
    </w:tblStylePr>
    <w:tblStylePr w:type="band1Vert"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254174" w:themeColor="accent5" w:themeShade="94"/>
        <w:sz w:val="22"/>
      </w:rPr>
      <w:tcPr>
        <w:shd w:val="clear" w:color="D8E2F2" w:themeColor="accent5" w:themeTint="34" w:fill="D8E2F2" w:themeFill="accent5" w:themeFillTint="34"/>
      </w:tcPr>
    </w:tblStylePr>
    <w:tblStylePr w:type="band2Horz">
      <w:rPr>
        <w:rFonts w:ascii="Arial" w:hAnsi="Arial"/>
        <w:color w:val="254174" w:themeColor="accent5" w:themeShade="94"/>
        <w:sz w:val="22"/>
      </w:rPr>
    </w:tblStylePr>
  </w:style>
  <w:style w:type="table" w:customStyle="1" w:styleId="102">
    <w:name w:val="Grid Table 6 Colorful - Accent 6"/>
    <w:basedOn w:val="33"/>
    <w:uiPriority w:val="99"/>
    <w:tblPr>
      <w:tblBorders>
        <w:top w:val="single" w:color="70AD47" w:themeColor="accent6" w:sz="4" w:space="0"/>
        <w:left w:val="single" w:color="70AD47" w:themeColor="accent6" w:sz="4" w:space="0"/>
        <w:bottom w:val="single" w:color="70AD47" w:themeColor="accent6" w:sz="4" w:space="0"/>
        <w:right w:val="single" w:color="70AD47" w:themeColor="accent6" w:sz="4" w:space="0"/>
        <w:insideH w:val="single" w:color="70AD47" w:themeColor="accent6" w:sz="4" w:space="0"/>
        <w:insideV w:val="single" w:color="70AD47" w:themeColor="accent6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4" w:themeColor="accent5" w:themeShade="94"/>
      </w:rPr>
      <w:tcPr>
        <w:tcBorders>
          <w:bottom w:val="single" w:color="70AD47" w:themeColor="accent6" w:sz="12" w:space="0"/>
        </w:tcBorders>
      </w:tcPr>
    </w:tblStylePr>
    <w:tblStylePr w:type="lastRow">
      <w:rPr>
        <w:b/>
        <w:color w:val="254174" w:themeColor="accent5" w:themeShade="94"/>
      </w:rPr>
    </w:tblStylePr>
    <w:tblStylePr w:type="firstCol">
      <w:rPr>
        <w:b/>
        <w:color w:val="254174" w:themeColor="accent5" w:themeShade="94"/>
      </w:rPr>
    </w:tblStylePr>
    <w:tblStylePr w:type="lastCol">
      <w:rPr>
        <w:b/>
        <w:color w:val="254174" w:themeColor="accent5" w:themeShade="94"/>
      </w:rPr>
    </w:tblStylePr>
    <w:tblStylePr w:type="band1Vert"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4" w:themeColor="accent5" w:themeShade="94"/>
        <w:sz w:val="22"/>
      </w:rPr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4" w:themeColor="accent5" w:themeShade="94"/>
        <w:sz w:val="22"/>
      </w:rPr>
    </w:tblStylePr>
  </w:style>
  <w:style w:type="table" w:customStyle="1" w:styleId="103">
    <w:name w:val="Таблица-сетка 7 цветная1"/>
    <w:basedOn w:val="33"/>
    <w:uiPriority w:val="99"/>
    <w:tblPr>
      <w:tblBorders>
        <w:bottom w:val="single" w:color="7E7E7E" w:themeColor="text1" w:themeTint="80" w:sz="4" w:space="0"/>
        <w:right w:val="single" w:color="7E7E7E" w:themeColor="text1" w:themeTint="80" w:sz="4" w:space="0"/>
        <w:insideH w:val="single" w:color="7E7E7E" w:themeColor="text1" w:themeTint="80" w:sz="4" w:space="0"/>
        <w:insideV w:val="single" w:color="7E7E7E" w:themeColor="text1" w:themeTint="8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nil"/>
          <w:bottom w:val="single" w:color="7E7E7E" w:themeColor="text1" w:themeTint="80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single" w:color="7E7E7E" w:themeColor="text1" w:themeTint="80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7E7E7E" w:themeColor="text1" w:themeTint="80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single" w:color="7E7E7E" w:themeColor="text1" w:themeTint="80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F1F1F1" w:themeColor="text1" w:themeTint="0D" w:fill="F1F1F1" w:themeFill="text1" w:themeFillTint="0D"/>
      </w:tcPr>
    </w:tblStylePr>
    <w:tblStylePr w:type="band1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F1F1F1" w:themeColor="text1" w:themeTint="0D" w:fill="F1F1F1" w:themeFill="text1" w:themeFillTint="0D"/>
      </w:tcPr>
    </w:tblStylePr>
    <w:tblStylePr w:type="band2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</w:style>
  <w:style w:type="table" w:customStyle="1" w:styleId="104">
    <w:name w:val="Grid Table 7 Colorful - Accent 1"/>
    <w:basedOn w:val="33"/>
    <w:uiPriority w:val="99"/>
    <w:tblPr>
      <w:tblBorders>
        <w:bottom w:val="single" w:color="ACCCE9" w:themeColor="accent1" w:themeTint="80" w:sz="4" w:space="0"/>
        <w:right w:val="single" w:color="ACCCE9" w:themeColor="accent1" w:themeTint="80" w:sz="4" w:space="0"/>
        <w:insideH w:val="single" w:color="ACCCE9" w:themeColor="accent1" w:themeTint="80" w:sz="4" w:space="0"/>
        <w:insideV w:val="single" w:color="ACCCE9" w:themeColor="accent1" w:themeTint="8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nil"/>
          <w:bottom w:val="single" w:color="ACCCE9" w:themeColor="accent1" w:themeTint="80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tcBorders>
          <w:top w:val="single" w:color="ACCCE9" w:themeColor="accent1" w:themeTint="80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ACCCE9" w:themeColor="accent1" w:themeTint="80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single" w:color="ACCCE9" w:themeColor="accent1" w:themeTint="80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DCDEA" w:themeColor="accent1" w:themeTint="80"/>
        <w:sz w:val="22"/>
        <w14:textFill>
          <w14:solidFill>
            <w14:schemeClr w14:val="accent1">
              <w14:lumMod w14:val="50000"/>
              <w14:lumOff w14:val="50000"/>
            </w14:schemeClr>
          </w14:solidFill>
        </w14:textFill>
      </w:rPr>
    </w:tblStylePr>
  </w:style>
  <w:style w:type="table" w:customStyle="1" w:styleId="105">
    <w:name w:val="Grid Table 7 Colorful - Accent 2"/>
    <w:basedOn w:val="33"/>
    <w:uiPriority w:val="99"/>
    <w:tblPr>
      <w:tblBorders>
        <w:bottom w:val="single" w:color="F4B285" w:themeColor="accent2" w:themeTint="97" w:sz="4" w:space="0"/>
        <w:right w:val="single" w:color="F4B285" w:themeColor="accent2" w:themeTint="97" w:sz="4" w:space="0"/>
        <w:insideH w:val="single" w:color="F4B285" w:themeColor="accent2" w:themeTint="97" w:sz="4" w:space="0"/>
        <w:insideV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nil"/>
          <w:left w:val="nil"/>
          <w:bottom w:val="single" w:color="F4B285" w:themeColor="accent2" w:themeTint="97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single" w:color="F4B285" w:themeColor="accent2" w:themeTint="97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nil"/>
          <w:left w:val="nil"/>
          <w:bottom w:val="nil"/>
          <w:right w:val="single" w:color="F4B285" w:themeColor="accent2" w:themeTint="97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nil"/>
          <w:left w:val="single" w:color="F4B285" w:themeColor="accent2" w:themeTint="97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</w:style>
  <w:style w:type="table" w:customStyle="1" w:styleId="106">
    <w:name w:val="Grid Table 7 Colorful - Accent 3"/>
    <w:basedOn w:val="33"/>
    <w:uiPriority w:val="99"/>
    <w:tblPr>
      <w:tblBorders>
        <w:bottom w:val="single" w:color="A5A5A5" w:themeColor="accent3" w:themeTint="FE" w:sz="4" w:space="0"/>
        <w:right w:val="single" w:color="A5A5A5" w:themeColor="accent3" w:themeTint="FE" w:sz="4" w:space="0"/>
        <w:insideH w:val="single" w:color="A5A5A5" w:themeColor="accent3" w:themeTint="FE" w:sz="4" w:space="0"/>
        <w:insideV w:val="single" w:color="A5A5A5" w:themeColor="accent3" w:themeTint="FE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/>
        <w:sz w:val="22"/>
        <w14:textFill>
          <w14:solidFill>
            <w14:schemeClr w14:val="accent3"/>
          </w14:solidFill>
        </w14:textFill>
      </w:rPr>
      <w:tcPr>
        <w:tcBorders>
          <w:top w:val="nil"/>
          <w:left w:val="nil"/>
          <w:bottom w:val="single" w:color="A5A5A5" w:themeColor="accent3" w:themeTint="FE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/>
        <w:sz w:val="22"/>
        <w14:textFill>
          <w14:solidFill>
            <w14:schemeClr w14:val="accent3"/>
          </w14:solidFill>
        </w14:textFill>
      </w:rPr>
      <w:tcPr>
        <w:tcBorders>
          <w:top w:val="single" w:color="A5A5A5" w:themeColor="accent3" w:themeTint="FE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/>
        <w:sz w:val="22"/>
        <w14:textFill>
          <w14:solidFill>
            <w14:schemeClr w14:val="accent3"/>
          </w14:solidFill>
        </w14:textFill>
      </w:rPr>
      <w:tcPr>
        <w:tcBorders>
          <w:top w:val="nil"/>
          <w:left w:val="nil"/>
          <w:bottom w:val="nil"/>
          <w:right w:val="single" w:color="A5A5A5" w:themeColor="accent3" w:themeTint="FE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/>
        <w:sz w:val="22"/>
        <w14:textFill>
          <w14:solidFill>
            <w14:schemeClr w14:val="accent3"/>
          </w14:solidFill>
        </w14:textFill>
      </w:rPr>
      <w:tcPr>
        <w:tcBorders>
          <w:top w:val="nil"/>
          <w:left w:val="single" w:color="A5A5A5" w:themeColor="accent3" w:themeTint="FE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/>
        <w:sz w:val="22"/>
        <w14:textFill>
          <w14:solidFill>
            <w14:schemeClr w14:val="accent3"/>
          </w14:solidFill>
        </w14:textFill>
      </w:rPr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/>
        <w:sz w:val="22"/>
        <w14:textFill>
          <w14:solidFill>
            <w14:schemeClr w14:val="accent3"/>
          </w14:solidFill>
        </w14:textFill>
      </w:rPr>
    </w:tblStylePr>
  </w:style>
  <w:style w:type="table" w:customStyle="1" w:styleId="107">
    <w:name w:val="Grid Table 7 Colorful - Accent 4"/>
    <w:basedOn w:val="33"/>
    <w:uiPriority w:val="99"/>
    <w:tblPr>
      <w:tblBorders>
        <w:bottom w:val="single" w:color="FFD864" w:themeColor="accent4" w:themeTint="9A" w:sz="4" w:space="0"/>
        <w:right w:val="single" w:color="FFD864" w:themeColor="accent4" w:themeTint="9A" w:sz="4" w:space="0"/>
        <w:insideH w:val="single" w:color="FFD864" w:themeColor="accent4" w:themeTint="9A" w:sz="4" w:space="0"/>
        <w:insideV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single" w:color="FFD864" w:themeColor="accent4" w:themeTint="9A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single" w:color="FFD864" w:themeColor="accent4" w:themeTint="9A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FFD864" w:themeColor="accent4" w:themeTint="9A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nil"/>
          <w:left w:val="single" w:color="FFD864" w:themeColor="accent4" w:themeTint="9A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EF2CA" w:themeColor="accent4" w:themeTint="34" w:fill="FEF2CA" w:themeFill="accent4" w:themeFillTint="34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</w:style>
  <w:style w:type="table" w:customStyle="1" w:styleId="108">
    <w:name w:val="Grid Table 7 Colorful - Accent 5"/>
    <w:basedOn w:val="33"/>
    <w:uiPriority w:val="99"/>
    <w:tblPr>
      <w:tblBorders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  <w:insideV w:val="single" w:color="95AFDD" w:themeColor="accent5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4" w:themeColor="accent5" w:themeShade="94"/>
        <w:sz w:val="22"/>
      </w:rPr>
      <w:tcPr>
        <w:tcBorders>
          <w:top w:val="nil"/>
          <w:left w:val="nil"/>
          <w:bottom w:val="single" w:color="95AFDD" w:themeColor="accent5" w:themeTint="90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4" w:themeColor="accent5" w:themeShade="94"/>
        <w:sz w:val="22"/>
      </w:rPr>
      <w:tcPr>
        <w:tcBorders>
          <w:top w:val="single" w:color="95AFDD" w:themeColor="accent5" w:themeTint="90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4" w:themeColor="accent5" w:themeShade="94"/>
        <w:sz w:val="22"/>
      </w:rPr>
      <w:tcPr>
        <w:tcBorders>
          <w:top w:val="nil"/>
          <w:left w:val="nil"/>
          <w:bottom w:val="nil"/>
          <w:right w:val="single" w:color="95AFDD" w:themeColor="accent5" w:themeTint="90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254174" w:themeColor="accent5" w:themeShade="94"/>
        <w:sz w:val="22"/>
      </w:rPr>
      <w:tcPr>
        <w:tcBorders>
          <w:top w:val="nil"/>
          <w:left w:val="single" w:color="95AFDD" w:themeColor="accent5" w:themeTint="90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254174" w:themeColor="accent5" w:themeShade="94"/>
        <w:sz w:val="22"/>
      </w:rPr>
      <w:tcPr>
        <w:shd w:val="clear" w:color="D8E2F2" w:themeColor="accent5" w:themeTint="34" w:fill="D8E2F2" w:themeFill="accent5" w:themeFillTint="34"/>
      </w:tcPr>
    </w:tblStylePr>
    <w:tblStylePr w:type="band2Horz">
      <w:rPr>
        <w:rFonts w:ascii="Arial" w:hAnsi="Arial"/>
        <w:color w:val="254174" w:themeColor="accent5" w:themeShade="94"/>
        <w:sz w:val="22"/>
      </w:rPr>
    </w:tblStylePr>
  </w:style>
  <w:style w:type="table" w:customStyle="1" w:styleId="109">
    <w:name w:val="Grid Table 7 Colorful - Accent 6"/>
    <w:basedOn w:val="33"/>
    <w:uiPriority w:val="99"/>
    <w:tblPr>
      <w:tblBorders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  <w:insideV w:val="single" w:color="ADD394" w:themeColor="accent6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4"/>
        <w:sz w:val="22"/>
      </w:rPr>
      <w:tcPr>
        <w:tcBorders>
          <w:top w:val="nil"/>
          <w:left w:val="nil"/>
          <w:bottom w:val="single" w:color="ADD394" w:themeColor="accent6" w:themeTint="90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4"/>
        <w:sz w:val="22"/>
      </w:rPr>
      <w:tcPr>
        <w:tcBorders>
          <w:top w:val="single" w:color="ADD394" w:themeColor="accent6" w:themeTint="90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4"/>
        <w:sz w:val="22"/>
      </w:rPr>
      <w:tcPr>
        <w:tcBorders>
          <w:top w:val="nil"/>
          <w:left w:val="nil"/>
          <w:bottom w:val="nil"/>
          <w:right w:val="single" w:color="ADD394" w:themeColor="accent6" w:themeTint="90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4"/>
        <w:sz w:val="22"/>
      </w:rPr>
      <w:tcPr>
        <w:tcBorders>
          <w:top w:val="nil"/>
          <w:left w:val="single" w:color="ADD394" w:themeColor="accent6" w:themeTint="90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4"/>
        <w:sz w:val="22"/>
      </w:rPr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4"/>
        <w:sz w:val="22"/>
      </w:rPr>
    </w:tblStylePr>
  </w:style>
  <w:style w:type="table" w:customStyle="1" w:styleId="110">
    <w:name w:val="Список-таблица 1 светлая1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000000" w:themeColor="text1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BEBEBE" w:themeColor="text1" w:themeTint="40" w:fill="BEBEBE" w:themeFill="text1" w:themeFillTint="40"/>
      </w:tcPr>
    </w:tblStylePr>
    <w:tblStylePr w:type="band1Horz">
      <w:tcPr>
        <w:shd w:val="clear" w:color="BEBEBE" w:themeColor="text1" w:themeTint="40" w:fill="BEBEBE" w:themeFill="text1" w:themeFillTint="40"/>
      </w:tcPr>
    </w:tblStylePr>
  </w:style>
  <w:style w:type="table" w:customStyle="1" w:styleId="111">
    <w:name w:val="List Table 1 Light - Accent 1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5B9BD5" w:themeColor="accent1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5B9BD5" w:themeColor="accent1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1Horz">
      <w:tcPr>
        <w:shd w:val="clear" w:color="D5E5F4" w:themeColor="accent1" w:themeTint="40" w:fill="D5E5F4" w:themeFill="accent1" w:themeFillTint="40"/>
      </w:tcPr>
    </w:tblStylePr>
  </w:style>
  <w:style w:type="table" w:customStyle="1" w:styleId="112">
    <w:name w:val="List Table 1 Light - Accent 2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ED7D31" w:themeColor="accent2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ED7D31" w:themeColor="accent2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1Horz">
      <w:tcPr>
        <w:shd w:val="clear" w:color="FADECB" w:themeColor="accent2" w:themeTint="40" w:fill="FADECB" w:themeFill="accent2" w:themeFillTint="40"/>
      </w:tcPr>
    </w:tblStylePr>
  </w:style>
  <w:style w:type="table" w:customStyle="1" w:styleId="113">
    <w:name w:val="List Table 1 Light - Accent 3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A5A5A5" w:themeColor="accent3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A5A5A5" w:themeColor="accent3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1Horz">
      <w:tcPr>
        <w:shd w:val="clear" w:color="E8E8E8" w:themeColor="accent3" w:themeTint="40" w:fill="E8E8E8" w:themeFill="accent3" w:themeFillTint="40"/>
      </w:tcPr>
    </w:tblStylePr>
  </w:style>
  <w:style w:type="table" w:customStyle="1" w:styleId="114">
    <w:name w:val="List Table 1 Light - Accent 4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FFC000" w:themeColor="accent4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FFC000" w:themeColor="accent4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FFEFBE" w:themeColor="accent4" w:themeTint="40" w:fill="FFEFBE" w:themeFill="accent4" w:themeFillTint="40"/>
      </w:tcPr>
    </w:tblStylePr>
    <w:tblStylePr w:type="band1Horz">
      <w:tcPr>
        <w:shd w:val="clear" w:color="FFEFBE" w:themeColor="accent4" w:themeTint="40" w:fill="FFEFBE" w:themeFill="accent4" w:themeFillTint="40"/>
      </w:tcPr>
    </w:tblStylePr>
  </w:style>
  <w:style w:type="table" w:customStyle="1" w:styleId="115">
    <w:name w:val="List Table 1 Light - Accent 5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4472C4" w:themeColor="accent5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4472C4" w:themeColor="accent5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D0DBF0" w:themeColor="accent5" w:themeTint="40" w:fill="D0DBF0" w:themeFill="accent5" w:themeFillTint="40"/>
      </w:tcPr>
    </w:tblStylePr>
    <w:tblStylePr w:type="band1Horz">
      <w:tcPr>
        <w:shd w:val="clear" w:color="D0DBF0" w:themeColor="accent5" w:themeTint="40" w:fill="D0DBF0" w:themeFill="accent5" w:themeFillTint="40"/>
      </w:tcPr>
    </w:tblStylePr>
  </w:style>
  <w:style w:type="table" w:customStyle="1" w:styleId="116">
    <w:name w:val="List Table 1 Light - Accent 6"/>
    <w:basedOn w:val="33"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cPr>
        <w:tcBorders>
          <w:top w:val="nil"/>
          <w:left w:val="nil"/>
          <w:bottom w:val="single" w:color="70AD47" w:themeColor="accent6" w:sz="4" w:space="0"/>
          <w:right w:val="nil"/>
        </w:tcBorders>
      </w:tcPr>
    </w:tblStylePr>
    <w:tblStylePr w:type="lastRow">
      <w:rPr>
        <w:b/>
        <w:color w:val="404040"/>
      </w:rPr>
      <w:tcPr>
        <w:tcBorders>
          <w:top w:val="single" w:color="70AD47" w:themeColor="accent6" w:sz="4" w:space="0"/>
          <w:left w:val="nil"/>
          <w:bottom w:val="nil"/>
          <w:right w:val="nil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1Horz">
      <w:tcPr>
        <w:shd w:val="clear" w:color="DAEBCF" w:themeColor="accent6" w:themeTint="40" w:fill="DAEBCF" w:themeFill="accent6" w:themeFillTint="40"/>
      </w:tcPr>
    </w:tblStylePr>
  </w:style>
  <w:style w:type="table" w:customStyle="1" w:styleId="117">
    <w:name w:val="Список-таблица 21"/>
    <w:basedOn w:val="33"/>
    <w:uiPriority w:val="99"/>
    <w:tblPr>
      <w:tblBorders>
        <w:top w:val="single" w:color="6E6E6E" w:themeColor="text1" w:themeTint="90" w:sz="4" w:space="0"/>
        <w:bottom w:val="single" w:color="6E6E6E" w:themeColor="text1" w:themeTint="90" w:sz="4" w:space="0"/>
        <w:insideH w:val="single" w:color="6E6E6E" w:themeColor="text1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6E6E6E" w:themeColor="text1" w:themeTint="90" w:sz="4" w:space="0"/>
          <w:left w:val="nil"/>
          <w:bottom w:val="single" w:color="6E6E6E" w:themeColor="text1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6E6E6E" w:themeColor="text1" w:themeTint="90" w:sz="4" w:space="0"/>
          <w:left w:val="nil"/>
          <w:bottom w:val="single" w:color="6E6E6E" w:themeColor="text1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</w:style>
  <w:style w:type="table" w:customStyle="1" w:styleId="118">
    <w:name w:val="List Table 2 - Accent 1"/>
    <w:basedOn w:val="33"/>
    <w:uiPriority w:val="99"/>
    <w:tblPr>
      <w:tblBorders>
        <w:top w:val="single" w:color="A2C6E7" w:themeColor="accent1" w:themeTint="90" w:sz="4" w:space="0"/>
        <w:bottom w:val="single" w:color="A2C6E7" w:themeColor="accent1" w:themeTint="90" w:sz="4" w:space="0"/>
        <w:insideH w:val="single" w:color="A2C6E7" w:themeColor="accent1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A2C6E7" w:themeColor="accent1" w:themeTint="90" w:sz="4" w:space="0"/>
          <w:left w:val="nil"/>
          <w:bottom w:val="single" w:color="A2C6E7" w:themeColor="accent1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A2C6E7" w:themeColor="accent1" w:themeTint="90" w:sz="4" w:space="0"/>
          <w:left w:val="nil"/>
          <w:bottom w:val="single" w:color="A2C6E7" w:themeColor="accent1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</w:style>
  <w:style w:type="table" w:customStyle="1" w:styleId="119">
    <w:name w:val="List Table 2 - Accent 2"/>
    <w:basedOn w:val="33"/>
    <w:uiPriority w:val="99"/>
    <w:tblPr>
      <w:tblBorders>
        <w:top w:val="single" w:color="F4B58A" w:themeColor="accent2" w:themeTint="90" w:sz="4" w:space="0"/>
        <w:bottom w:val="single" w:color="F4B58A" w:themeColor="accent2" w:themeTint="90" w:sz="4" w:space="0"/>
        <w:insideH w:val="single" w:color="F4B58A" w:themeColor="accent2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F4B58A" w:themeColor="accent2" w:themeTint="90" w:sz="4" w:space="0"/>
          <w:left w:val="nil"/>
          <w:bottom w:val="single" w:color="F4B58A" w:themeColor="accent2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4B58A" w:themeColor="accent2" w:themeTint="90" w:sz="4" w:space="0"/>
          <w:left w:val="nil"/>
          <w:bottom w:val="single" w:color="F4B58A" w:themeColor="accent2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</w:style>
  <w:style w:type="table" w:customStyle="1" w:styleId="120">
    <w:name w:val="List Table 2 - Accent 3"/>
    <w:basedOn w:val="33"/>
    <w:uiPriority w:val="99"/>
    <w:tblPr>
      <w:tblBorders>
        <w:top w:val="single" w:color="CCCCCC" w:themeColor="accent3" w:themeTint="90" w:sz="4" w:space="0"/>
        <w:bottom w:val="single" w:color="CCCCCC" w:themeColor="accent3" w:themeTint="90" w:sz="4" w:space="0"/>
        <w:insideH w:val="single" w:color="CCCCCC" w:themeColor="accent3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CCCCCC" w:themeColor="accent3" w:themeTint="90" w:sz="4" w:space="0"/>
          <w:left w:val="nil"/>
          <w:bottom w:val="single" w:color="CCCCCC" w:themeColor="accent3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CCCCCC" w:themeColor="accent3" w:themeTint="90" w:sz="4" w:space="0"/>
          <w:left w:val="nil"/>
          <w:bottom w:val="single" w:color="CCCCCC" w:themeColor="accent3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</w:style>
  <w:style w:type="table" w:customStyle="1" w:styleId="121">
    <w:name w:val="List Table 2 - Accent 4"/>
    <w:basedOn w:val="33"/>
    <w:uiPriority w:val="99"/>
    <w:tblPr>
      <w:tblBorders>
        <w:top w:val="single" w:color="FFDB6E" w:themeColor="accent4" w:themeTint="90" w:sz="4" w:space="0"/>
        <w:bottom w:val="single" w:color="FFDB6E" w:themeColor="accent4" w:themeTint="90" w:sz="4" w:space="0"/>
        <w:insideH w:val="single" w:color="FFDB6E" w:themeColor="accent4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FFDB6E" w:themeColor="accent4" w:themeTint="90" w:sz="4" w:space="0"/>
          <w:left w:val="nil"/>
          <w:bottom w:val="single" w:color="FFDB6E" w:themeColor="accent4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FFDB6E" w:themeColor="accent4" w:themeTint="90" w:sz="4" w:space="0"/>
          <w:left w:val="nil"/>
          <w:bottom w:val="single" w:color="FFDB6E" w:themeColor="accent4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</w:style>
  <w:style w:type="table" w:customStyle="1" w:styleId="122">
    <w:name w:val="List Table 2 - Accent 5"/>
    <w:basedOn w:val="33"/>
    <w:uiPriority w:val="99"/>
    <w:tblPr>
      <w:tblBorders>
        <w:top w:val="single" w:color="95AFDD" w:themeColor="accent5" w:themeTint="90" w:sz="4" w:space="0"/>
        <w:bottom w:val="single" w:color="95AFDD" w:themeColor="accent5" w:themeTint="90" w:sz="4" w:space="0"/>
        <w:insideH w:val="single" w:color="95AFDD" w:themeColor="accent5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95AFDD" w:themeColor="accent5" w:themeTint="90" w:sz="4" w:space="0"/>
          <w:left w:val="nil"/>
          <w:bottom w:val="single" w:color="95AFDD" w:themeColor="accent5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95AFDD" w:themeColor="accent5" w:themeTint="90" w:sz="4" w:space="0"/>
          <w:left w:val="nil"/>
          <w:bottom w:val="single" w:color="95AFDD" w:themeColor="accent5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</w:style>
  <w:style w:type="table" w:customStyle="1" w:styleId="123">
    <w:name w:val="List Table 2 - Accent 6"/>
    <w:basedOn w:val="33"/>
    <w:uiPriority w:val="99"/>
    <w:tblPr>
      <w:tblBorders>
        <w:top w:val="single" w:color="ADD394" w:themeColor="accent6" w:themeTint="90" w:sz="4" w:space="0"/>
        <w:bottom w:val="single" w:color="ADD394" w:themeColor="accent6" w:themeTint="90" w:sz="4" w:space="0"/>
        <w:insideH w:val="single" w:color="ADD394" w:themeColor="accent6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cPr>
        <w:tcBorders>
          <w:top w:val="single" w:color="ADD394" w:themeColor="accent6" w:themeTint="90" w:sz="4" w:space="0"/>
          <w:left w:val="nil"/>
          <w:bottom w:val="single" w:color="ADD394" w:themeColor="accent6" w:themeTint="90" w:sz="4" w:space="0"/>
          <w:right w:val="nil"/>
        </w:tcBorders>
      </w:tc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ADD394" w:themeColor="accent6" w:themeTint="90" w:sz="4" w:space="0"/>
          <w:left w:val="nil"/>
          <w:bottom w:val="single" w:color="ADD394" w:themeColor="accent6" w:themeTint="90" w:sz="4" w:space="0"/>
          <w:right w:val="nil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</w:style>
  <w:style w:type="table" w:customStyle="1" w:styleId="124">
    <w:name w:val="Список-таблица 31"/>
    <w:basedOn w:val="33"/>
    <w:uiPriority w:val="9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</w:style>
  <w:style w:type="table" w:customStyle="1" w:styleId="125">
    <w:name w:val="List Table 3 - Accent 1"/>
    <w:basedOn w:val="33"/>
    <w:uiPriority w:val="99"/>
    <w:tblPr>
      <w:tblBorders>
        <w:top w:val="single" w:color="5B9BD5" w:themeColor="accent1" w:sz="4" w:space="0"/>
        <w:left w:val="single" w:color="5B9BD5" w:themeColor="accent1" w:sz="4" w:space="0"/>
        <w:bottom w:val="single" w:color="5B9BD5" w:themeColor="accent1" w:sz="4" w:space="0"/>
        <w:right w:val="single" w:color="5B9BD5" w:themeColor="accen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5B9BD5" w:themeColor="accent1" w:sz="4" w:space="0"/>
          <w:right w:val="single" w:color="5B9BD5" w:themeColor="accent1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5B9BD5" w:themeColor="accent1" w:sz="4" w:space="0"/>
          <w:bottom w:val="single" w:color="5B9BD5" w:themeColor="accent1" w:sz="4" w:space="0"/>
        </w:tcBorders>
      </w:tcPr>
    </w:tblStylePr>
  </w:style>
  <w:style w:type="table" w:customStyle="1" w:styleId="126">
    <w:name w:val="List Table 3 - Accent 2"/>
    <w:basedOn w:val="33"/>
    <w:uiPriority w:val="99"/>
    <w:tblPr>
      <w:tblBorders>
        <w:top w:val="single" w:color="F4B285" w:themeColor="accent2" w:themeTint="97" w:sz="4" w:space="0"/>
        <w:left w:val="single" w:color="F4B285" w:themeColor="accent2" w:themeTint="97" w:sz="4" w:space="0"/>
        <w:bottom w:val="single" w:color="F4B285" w:themeColor="accent2" w:themeTint="97" w:sz="4" w:space="0"/>
        <w:right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F4B285" w:themeColor="accent2" w:themeTint="97" w:fill="F4B28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4B285" w:themeColor="accent2" w:themeTint="97" w:sz="4" w:space="0"/>
          <w:right w:val="single" w:color="F4B285" w:themeColor="accent2" w:themeTint="97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4B285" w:themeColor="accent2" w:themeTint="97" w:sz="4" w:space="0"/>
          <w:bottom w:val="single" w:color="F4B285" w:themeColor="accent2" w:themeTint="97" w:sz="4" w:space="0"/>
        </w:tcBorders>
      </w:tcPr>
    </w:tblStylePr>
  </w:style>
  <w:style w:type="table" w:customStyle="1" w:styleId="127">
    <w:name w:val="List Table 3 - Accent 3"/>
    <w:basedOn w:val="33"/>
    <w:uiPriority w:val="99"/>
    <w:tblPr>
      <w:tblBorders>
        <w:top w:val="single" w:color="C9C9C9" w:themeColor="accent3" w:themeTint="98" w:sz="4" w:space="0"/>
        <w:left w:val="single" w:color="C9C9C9" w:themeColor="accent3" w:themeTint="98" w:sz="4" w:space="0"/>
        <w:bottom w:val="single" w:color="C9C9C9" w:themeColor="accent3" w:themeTint="98" w:sz="4" w:space="0"/>
        <w:right w:val="single" w:color="C9C9C9" w:themeColor="accent3" w:themeTint="98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C9C9C9" w:themeColor="accent3" w:themeTint="98" w:sz="4" w:space="0"/>
          <w:right w:val="single" w:color="C9C9C9" w:themeColor="accent3" w:themeTint="98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C9C9C9" w:themeColor="accent3" w:themeTint="98" w:sz="4" w:space="0"/>
          <w:bottom w:val="single" w:color="C9C9C9" w:themeColor="accent3" w:themeTint="98" w:sz="4" w:space="0"/>
        </w:tcBorders>
      </w:tcPr>
    </w:tblStylePr>
  </w:style>
  <w:style w:type="table" w:customStyle="1" w:styleId="128">
    <w:name w:val="List Table 3 - Accent 4"/>
    <w:basedOn w:val="33"/>
    <w:uiPriority w:val="99"/>
    <w:tblPr>
      <w:tblBorders>
        <w:top w:val="single" w:color="FFD864" w:themeColor="accent4" w:themeTint="9A" w:sz="4" w:space="0"/>
        <w:left w:val="single" w:color="FFD864" w:themeColor="accent4" w:themeTint="9A" w:sz="4" w:space="0"/>
        <w:bottom w:val="single" w:color="FFD864" w:themeColor="accent4" w:themeTint="9A" w:sz="4" w:space="0"/>
        <w:right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FFD864" w:themeColor="accent4" w:themeTint="9A" w:fill="FFD864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FFD864" w:themeColor="accent4" w:themeTint="9A" w:sz="4" w:space="0"/>
          <w:right w:val="single" w:color="FFD864" w:themeColor="accent4" w:themeTint="9A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FD864" w:themeColor="accent4" w:themeTint="9A" w:sz="4" w:space="0"/>
          <w:bottom w:val="single" w:color="FFD864" w:themeColor="accent4" w:themeTint="9A" w:sz="4" w:space="0"/>
        </w:tcBorders>
      </w:tcPr>
    </w:tblStylePr>
  </w:style>
  <w:style w:type="table" w:customStyle="1" w:styleId="129">
    <w:name w:val="List Table 3 - Accent 5"/>
    <w:basedOn w:val="33"/>
    <w:uiPriority w:val="99"/>
    <w:tblPr>
      <w:tblBorders>
        <w:top w:val="single" w:color="8EA9DB" w:themeColor="accent5" w:themeTint="9A" w:sz="4" w:space="0"/>
        <w:left w:val="single" w:color="8EA9DB" w:themeColor="accent5" w:themeTint="9A" w:sz="4" w:space="0"/>
        <w:bottom w:val="single" w:color="8EA9DB" w:themeColor="accent5" w:themeTint="9A" w:sz="4" w:space="0"/>
        <w:right w:val="single" w:color="8EA9DB" w:themeColor="accent5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8EA9DB" w:themeColor="accent5" w:themeTint="9A" w:fill="8E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8EA9DB" w:themeColor="accent5" w:themeTint="9A" w:sz="4" w:space="0"/>
          <w:right w:val="single" w:color="8EA9DB" w:themeColor="accent5" w:themeTint="9A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8EA9DB" w:themeColor="accent5" w:themeTint="9A" w:sz="4" w:space="0"/>
          <w:bottom w:val="single" w:color="8EA9DB" w:themeColor="accent5" w:themeTint="9A" w:sz="4" w:space="0"/>
        </w:tcBorders>
      </w:tcPr>
    </w:tblStylePr>
  </w:style>
  <w:style w:type="table" w:customStyle="1" w:styleId="130">
    <w:name w:val="List Table 3 - Accent 6"/>
    <w:basedOn w:val="33"/>
    <w:uiPriority w:val="99"/>
    <w:tblPr>
      <w:tblBorders>
        <w:top w:val="single" w:color="A9D08E" w:themeColor="accent6" w:themeTint="98" w:sz="4" w:space="0"/>
        <w:left w:val="single" w:color="A9D08E" w:themeColor="accent6" w:themeTint="98" w:sz="4" w:space="0"/>
        <w:bottom w:val="single" w:color="A9D08E" w:themeColor="accent6" w:themeTint="98" w:sz="4" w:space="0"/>
        <w:right w:val="single" w:color="A9D08E" w:themeColor="accent6" w:themeTint="98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A9D08E" w:themeColor="accent6" w:themeTint="98" w:sz="4" w:space="0"/>
          <w:right w:val="single" w:color="A9D08E" w:themeColor="accent6" w:themeTint="98" w:sz="4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A9D08E" w:themeColor="accent6" w:themeTint="98" w:sz="4" w:space="0"/>
          <w:bottom w:val="single" w:color="A9D08E" w:themeColor="accent6" w:themeTint="98" w:sz="4" w:space="0"/>
        </w:tcBorders>
      </w:tcPr>
    </w:tblStylePr>
  </w:style>
  <w:style w:type="table" w:customStyle="1" w:styleId="131">
    <w:name w:val="Список-таблица 41"/>
    <w:basedOn w:val="33"/>
    <w:uiPriority w:val="99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BEBEBE" w:themeColor="text1" w:themeTint="40" w:fill="BEBEBE" w:themeFill="text1" w:themeFillTint="40"/>
      </w:tcPr>
    </w:tblStylePr>
  </w:style>
  <w:style w:type="table" w:customStyle="1" w:styleId="132">
    <w:name w:val="List Table 4 - Accent 1"/>
    <w:basedOn w:val="33"/>
    <w:uiPriority w:val="99"/>
    <w:tblPr>
      <w:tblBorders>
        <w:top w:val="single" w:color="A2C6E7" w:themeColor="accent1" w:themeTint="90" w:sz="4" w:space="0"/>
        <w:left w:val="single" w:color="A2C6E7" w:themeColor="accent1" w:themeTint="90" w:sz="4" w:space="0"/>
        <w:bottom w:val="single" w:color="A2C6E7" w:themeColor="accent1" w:themeTint="90" w:sz="4" w:space="0"/>
        <w:right w:val="single" w:color="A2C6E7" w:themeColor="accent1" w:themeTint="90" w:sz="4" w:space="0"/>
        <w:insideH w:val="single" w:color="A2C6E7" w:themeColor="accent1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D5E5F4" w:themeColor="accent1" w:themeTint="40" w:fill="D5E5F4" w:themeFill="accent1" w:themeFillTint="40"/>
      </w:tcPr>
    </w:tblStylePr>
  </w:style>
  <w:style w:type="table" w:customStyle="1" w:styleId="133">
    <w:name w:val="List Table 4 - Accent 2"/>
    <w:basedOn w:val="33"/>
    <w:uiPriority w:val="99"/>
    <w:tblPr>
      <w:tblBorders>
        <w:top w:val="single" w:color="F4B58A" w:themeColor="accent2" w:themeTint="90" w:sz="4" w:space="0"/>
        <w:left w:val="single" w:color="F4B58A" w:themeColor="accent2" w:themeTint="90" w:sz="4" w:space="0"/>
        <w:bottom w:val="single" w:color="F4B58A" w:themeColor="accent2" w:themeTint="90" w:sz="4" w:space="0"/>
        <w:right w:val="single" w:color="F4B58A" w:themeColor="accent2" w:themeTint="90" w:sz="4" w:space="0"/>
        <w:insideH w:val="single" w:color="F4B58A" w:themeColor="accent2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FADECB" w:themeColor="accent2" w:themeTint="40" w:fill="FADECB" w:themeFill="accent2" w:themeFillTint="40"/>
      </w:tcPr>
    </w:tblStylePr>
  </w:style>
  <w:style w:type="table" w:customStyle="1" w:styleId="134">
    <w:name w:val="List Table 4 - Accent 3"/>
    <w:basedOn w:val="33"/>
    <w:uiPriority w:val="99"/>
    <w:tblPr>
      <w:tblBorders>
        <w:top w:val="single" w:color="CCCCCC" w:themeColor="accent3" w:themeTint="90" w:sz="4" w:space="0"/>
        <w:left w:val="single" w:color="CCCCCC" w:themeColor="accent3" w:themeTint="90" w:sz="4" w:space="0"/>
        <w:bottom w:val="single" w:color="CCCCCC" w:themeColor="accent3" w:themeTint="90" w:sz="4" w:space="0"/>
        <w:right w:val="single" w:color="CCCCCC" w:themeColor="accent3" w:themeTint="90" w:sz="4" w:space="0"/>
        <w:insideH w:val="single" w:color="CCCCCC" w:themeColor="accent3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E8E8E8" w:themeColor="accent3" w:themeTint="40" w:fill="E8E8E8" w:themeFill="accent3" w:themeFillTint="40"/>
      </w:tcPr>
    </w:tblStylePr>
  </w:style>
  <w:style w:type="table" w:customStyle="1" w:styleId="135">
    <w:name w:val="List Table 4 - Accent 4"/>
    <w:basedOn w:val="33"/>
    <w:uiPriority w:val="99"/>
    <w:tblPr>
      <w:tblBorders>
        <w:top w:val="single" w:color="FFDB6E" w:themeColor="accent4" w:themeTint="90" w:sz="4" w:space="0"/>
        <w:left w:val="single" w:color="FFDB6E" w:themeColor="accent4" w:themeTint="90" w:sz="4" w:space="0"/>
        <w:bottom w:val="single" w:color="FFDB6E" w:themeColor="accent4" w:themeTint="90" w:sz="4" w:space="0"/>
        <w:right w:val="single" w:color="FFDB6E" w:themeColor="accent4" w:themeTint="90" w:sz="4" w:space="0"/>
        <w:insideH w:val="single" w:color="FFDB6E" w:themeColor="accent4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FFEFBE" w:themeColor="accent4" w:themeTint="40" w:fill="FFEFBE" w:themeFill="accent4" w:themeFillTint="40"/>
      </w:tcPr>
    </w:tblStylePr>
  </w:style>
  <w:style w:type="table" w:customStyle="1" w:styleId="136">
    <w:name w:val="List Table 4 - Accent 5"/>
    <w:basedOn w:val="33"/>
    <w:uiPriority w:val="99"/>
    <w:tblPr>
      <w:tblBorders>
        <w:top w:val="single" w:color="95AFDD" w:themeColor="accent5" w:themeTint="90" w:sz="4" w:space="0"/>
        <w:left w:val="single" w:color="95AFDD" w:themeColor="accent5" w:themeTint="90" w:sz="4" w:space="0"/>
        <w:bottom w:val="single" w:color="95AFDD" w:themeColor="accent5" w:themeTint="90" w:sz="4" w:space="0"/>
        <w:right w:val="single" w:color="95AFDD" w:themeColor="accent5" w:themeTint="90" w:sz="4" w:space="0"/>
        <w:insideH w:val="single" w:color="95AFDD" w:themeColor="accent5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D0DBF0" w:themeColor="accent5" w:themeTint="40" w:fill="D0DBF0" w:themeFill="accent5" w:themeFillTint="40"/>
      </w:tcPr>
    </w:tblStylePr>
  </w:style>
  <w:style w:type="table" w:customStyle="1" w:styleId="137">
    <w:name w:val="List Table 4 - Accent 6"/>
    <w:basedOn w:val="33"/>
    <w:uiPriority w:val="99"/>
    <w:tblPr>
      <w:tblBorders>
        <w:top w:val="single" w:color="ADD394" w:themeColor="accent6" w:themeTint="90" w:sz="4" w:space="0"/>
        <w:left w:val="single" w:color="ADD394" w:themeColor="accent6" w:themeTint="90" w:sz="4" w:space="0"/>
        <w:bottom w:val="single" w:color="ADD394" w:themeColor="accent6" w:themeTint="90" w:sz="4" w:space="0"/>
        <w:right w:val="single" w:color="ADD394" w:themeColor="accent6" w:themeTint="90" w:sz="4" w:space="0"/>
        <w:insideH w:val="single" w:color="ADD394" w:themeColor="accent6" w:themeTint="9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cPr>
        <w:shd w:val="clear" w:color="DAEBCF" w:themeColor="accent6" w:themeTint="40" w:fill="DAEBCF" w:themeFill="accent6" w:themeFillTint="40"/>
      </w:tcPr>
    </w:tblStylePr>
  </w:style>
  <w:style w:type="table" w:customStyle="1" w:styleId="138">
    <w:name w:val="Список-таблица 5 темная1"/>
    <w:basedOn w:val="33"/>
    <w:uiPriority w:val="99"/>
    <w:tblPr>
      <w:tblBorders>
        <w:top w:val="single" w:color="7E7E7E" w:themeColor="text1" w:themeTint="80" w:sz="32" w:space="0"/>
        <w:left w:val="single" w:color="7E7E7E" w:themeColor="text1" w:themeTint="80" w:sz="32" w:space="0"/>
        <w:bottom w:val="single" w:color="7E7E7E" w:themeColor="text1" w:themeTint="80" w:sz="32" w:space="0"/>
        <w:right w:val="single" w:color="7E7E7E" w:themeColor="text1" w:themeTint="80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7E7E7E" w:themeColor="text1" w:themeTint="80" w:sz="32" w:space="0"/>
          <w:bottom w:val="single" w:color="FFFFFF" w:themeColor="light1" w:sz="12" w:space="0"/>
        </w:tcBorders>
        <w:shd w:val="clear" w:color="7E7E7E" w:themeColor="text1" w:themeTint="80" w:fill="7E7E7E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7E7E7E" w:themeColor="text1" w:themeTint="80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7E7E7E" w:themeColor="text1" w:themeTint="80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7E7E7E" w:themeColor="text1" w:themeTint="80" w:fill="7E7E7E" w:themeFill="text1" w:themeFillTint="80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7E7E7E" w:themeColor="text1" w:themeTint="80" w:fill="7E7E7E" w:themeFill="text1" w:themeFillTint="80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7E7E7E" w:themeColor="text1" w:themeTint="80" w:fill="7E7E7E" w:themeFill="text1" w:themeFillTint="80"/>
      </w:tcPr>
    </w:tblStylePr>
  </w:style>
  <w:style w:type="table" w:customStyle="1" w:styleId="139">
    <w:name w:val="List Table 5 Dark - Accent 1"/>
    <w:basedOn w:val="33"/>
    <w:uiPriority w:val="99"/>
    <w:tblPr>
      <w:tblBorders>
        <w:top w:val="single" w:color="5B9BD5" w:themeColor="accent1" w:sz="32" w:space="0"/>
        <w:left w:val="single" w:color="5B9BD5" w:themeColor="accent1" w:sz="32" w:space="0"/>
        <w:bottom w:val="single" w:color="5B9BD5" w:themeColor="accent1" w:sz="32" w:space="0"/>
        <w:right w:val="single" w:color="5B9BD5" w:themeColor="accent1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5B9BD5" w:themeColor="accent1" w:sz="32" w:space="0"/>
          <w:bottom w:val="single" w:color="FFFFFF" w:themeColor="light1" w:sz="12" w:space="0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5B9BD5" w:themeColor="accent1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5B9BD5" w:themeColor="accent1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5B9BD5" w:themeColor="accent1" w:fill="5B9BD5" w:themeFill="accent1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5B9BD5" w:themeColor="accent1" w:fill="5B9BD5" w:themeFill="accent1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5B9BD5" w:themeColor="accent1" w:fill="5B9BD5" w:themeFill="accent1"/>
      </w:tcPr>
    </w:tblStylePr>
  </w:style>
  <w:style w:type="table" w:customStyle="1" w:styleId="140">
    <w:name w:val="List Table 5 Dark - Accent 2"/>
    <w:basedOn w:val="33"/>
    <w:uiPriority w:val="99"/>
    <w:tblPr>
      <w:tblBorders>
        <w:top w:val="single" w:color="F4B285" w:themeColor="accent2" w:themeTint="97" w:sz="32" w:space="0"/>
        <w:left w:val="single" w:color="F4B285" w:themeColor="accent2" w:themeTint="97" w:sz="32" w:space="0"/>
        <w:bottom w:val="single" w:color="F4B285" w:themeColor="accent2" w:themeTint="97" w:sz="32" w:space="0"/>
        <w:right w:val="single" w:color="F4B285" w:themeColor="accent2" w:themeTint="97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F4B285" w:themeColor="accent2" w:themeTint="97" w:sz="32" w:space="0"/>
          <w:bottom w:val="single" w:color="FFFFFF" w:themeColor="light1" w:sz="12" w:space="0"/>
        </w:tcBorders>
        <w:shd w:val="clear" w:color="F4B285" w:themeColor="accent2" w:themeTint="97" w:fill="F4B28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F4B285" w:themeColor="accent2" w:themeTint="97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4B285" w:themeColor="accent2" w:themeTint="97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F4B285" w:themeColor="accent2" w:themeTint="97" w:fill="F4B285" w:themeFill="accent2" w:themeFillTint="97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F4B285" w:themeColor="accent2" w:themeTint="97" w:fill="F4B285" w:themeFill="accent2" w:themeFillTint="97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F4B285" w:themeColor="accent2" w:themeTint="97" w:fill="F4B285" w:themeFill="accent2" w:themeFillTint="97"/>
      </w:tcPr>
    </w:tblStylePr>
  </w:style>
  <w:style w:type="table" w:customStyle="1" w:styleId="141">
    <w:name w:val="List Table 5 Dark - Accent 3"/>
    <w:basedOn w:val="33"/>
    <w:uiPriority w:val="99"/>
    <w:tblPr>
      <w:tblBorders>
        <w:top w:val="single" w:color="C9C9C9" w:themeColor="accent3" w:themeTint="98" w:sz="32" w:space="0"/>
        <w:left w:val="single" w:color="C9C9C9" w:themeColor="accent3" w:themeTint="98" w:sz="32" w:space="0"/>
        <w:bottom w:val="single" w:color="C9C9C9" w:themeColor="accent3" w:themeTint="98" w:sz="32" w:space="0"/>
        <w:right w:val="single" w:color="C9C9C9" w:themeColor="accent3" w:themeTint="98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C9C9C9" w:themeColor="accent3" w:themeTint="98" w:sz="32" w:space="0"/>
          <w:bottom w:val="single" w:color="FFFFFF" w:themeColor="light1" w:sz="12" w:space="0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C9C9C9" w:themeColor="accent3" w:themeTint="98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C9C9C9" w:themeColor="accent3" w:themeTint="98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C9C9C9" w:themeColor="accent3" w:themeTint="98" w:fill="C9C9C9" w:themeFill="accent3" w:themeFillTint="98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C9C9C9" w:themeColor="accent3" w:themeTint="98" w:fill="C9C9C9" w:themeFill="accent3" w:themeFillTint="98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C9C9C9" w:themeColor="accent3" w:themeTint="98" w:fill="C9C9C9" w:themeFill="accent3" w:themeFillTint="98"/>
      </w:tcPr>
    </w:tblStylePr>
  </w:style>
  <w:style w:type="table" w:customStyle="1" w:styleId="142">
    <w:name w:val="List Table 5 Dark - Accent 4"/>
    <w:basedOn w:val="33"/>
    <w:uiPriority w:val="99"/>
    <w:tblPr>
      <w:tblBorders>
        <w:top w:val="single" w:color="FFD864" w:themeColor="accent4" w:themeTint="9A" w:sz="32" w:space="0"/>
        <w:left w:val="single" w:color="FFD864" w:themeColor="accent4" w:themeTint="9A" w:sz="32" w:space="0"/>
        <w:bottom w:val="single" w:color="FFD864" w:themeColor="accent4" w:themeTint="9A" w:sz="32" w:space="0"/>
        <w:right w:val="single" w:color="FFD864" w:themeColor="accent4" w:themeTint="9A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FFD864" w:themeColor="accent4" w:themeTint="9A" w:sz="32" w:space="0"/>
          <w:bottom w:val="single" w:color="FFFFFF" w:themeColor="light1" w:sz="12" w:space="0"/>
        </w:tcBorders>
        <w:shd w:val="clear" w:color="FFD864" w:themeColor="accent4" w:themeTint="9A" w:fill="FFD864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FFD864" w:themeColor="accent4" w:themeTint="9A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FFD864" w:themeColor="accent4" w:themeTint="9A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FFD864" w:themeColor="accent4" w:themeTint="9A" w:fill="FFD864" w:themeFill="accent4" w:themeFillTint="9A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FFD864" w:themeColor="accent4" w:themeTint="9A" w:fill="FFD864" w:themeFill="accent4" w:themeFillTint="9A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FFD864" w:themeColor="accent4" w:themeTint="9A" w:fill="FFD864" w:themeFill="accent4" w:themeFillTint="9A"/>
      </w:tcPr>
    </w:tblStylePr>
  </w:style>
  <w:style w:type="table" w:customStyle="1" w:styleId="143">
    <w:name w:val="List Table 5 Dark - Accent 5"/>
    <w:basedOn w:val="33"/>
    <w:uiPriority w:val="99"/>
    <w:tblPr>
      <w:tblBorders>
        <w:top w:val="single" w:color="8EA9DB" w:themeColor="accent5" w:themeTint="9A" w:sz="32" w:space="0"/>
        <w:left w:val="single" w:color="8EA9DB" w:themeColor="accent5" w:themeTint="9A" w:sz="32" w:space="0"/>
        <w:bottom w:val="single" w:color="8EA9DB" w:themeColor="accent5" w:themeTint="9A" w:sz="32" w:space="0"/>
        <w:right w:val="single" w:color="8EA9DB" w:themeColor="accent5" w:themeTint="9A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8EA9DB" w:themeColor="accent5" w:themeTint="9A" w:sz="32" w:space="0"/>
          <w:bottom w:val="single" w:color="FFFFFF" w:themeColor="light1" w:sz="12" w:space="0"/>
        </w:tcBorders>
        <w:shd w:val="clear" w:color="8EA9DB" w:themeColor="accent5" w:themeTint="9A" w:fill="8E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8EA9DB" w:themeColor="accent5" w:themeTint="9A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8EA9DB" w:themeColor="accent5" w:themeTint="9A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8EA9DB" w:themeColor="accent5" w:themeTint="9A" w:fill="8EA9DB" w:themeFill="accent5" w:themeFillTint="9A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8EA9DB" w:themeColor="accent5" w:themeTint="9A" w:fill="8EA9DB" w:themeFill="accent5" w:themeFillTint="9A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8EA9DB" w:themeColor="accent5" w:themeTint="9A" w:fill="8EA9DB" w:themeFill="accent5" w:themeFillTint="9A"/>
      </w:tcPr>
    </w:tblStylePr>
  </w:style>
  <w:style w:type="table" w:customStyle="1" w:styleId="144">
    <w:name w:val="List Table 5 Dark - Accent 6"/>
    <w:basedOn w:val="33"/>
    <w:uiPriority w:val="99"/>
    <w:tblPr>
      <w:tblBorders>
        <w:top w:val="single" w:color="A9D08E" w:themeColor="accent6" w:themeTint="98" w:sz="32" w:space="0"/>
        <w:left w:val="single" w:color="A9D08E" w:themeColor="accent6" w:themeTint="98" w:sz="32" w:space="0"/>
        <w:bottom w:val="single" w:color="A9D08E" w:themeColor="accent6" w:themeTint="98" w:sz="32" w:space="0"/>
        <w:right w:val="single" w:color="A9D08E" w:themeColor="accent6" w:themeTint="98" w:sz="32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top w:val="single" w:color="A9D08E" w:themeColor="accent6" w:themeTint="98" w:sz="32" w:space="0"/>
          <w:bottom w:val="single" w:color="FFFFFF" w:themeColor="light1" w:sz="12" w:space="0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</w:tblStylePr>
    <w:tblStylePr w:type="firstCol">
      <w:rPr>
        <w:rFonts w:ascii="Arial" w:hAnsi="Arial"/>
        <w:b/>
        <w:color w:val="FFFFFF" w:themeColor="light1"/>
        <w:sz w:val="22"/>
        <w14:textFill>
          <w14:solidFill>
            <w14:schemeClr w14:val="lt1"/>
          </w14:solidFill>
        </w14:textFill>
      </w:rPr>
      <w:tcPr>
        <w:tcBorders>
          <w:left w:val="single" w:color="A9D08E" w:themeColor="accent6" w:themeTint="98" w:sz="32" w:space="0"/>
          <w:right w:val="single" w:color="FFFFFF" w:themeColor="light1" w:sz="4" w:space="0"/>
        </w:tcBorders>
      </w:tcPr>
    </w:tblStylePr>
    <w:tblStylePr w:type="lastCol">
      <w:tcPr>
        <w:tcBorders>
          <w:left w:val="single" w:color="FFFFFF" w:themeColor="light1" w:sz="4" w:space="0"/>
          <w:right w:val="single" w:color="A9D08E" w:themeColor="accent6" w:themeTint="98" w:sz="32" w:space="0"/>
        </w:tcBorders>
      </w:tcPr>
    </w:tblStylePr>
    <w:tblStylePr w:type="band1Vert">
      <w:tcPr>
        <w:tcBorders>
          <w:left w:val="single" w:color="FFFFFF" w:themeColor="light1" w:sz="4" w:space="0"/>
          <w:right w:val="single" w:color="FFFFFF" w:themeColor="light1" w:sz="4" w:space="0"/>
        </w:tcBorders>
        <w:shd w:val="clear" w:color="A9D08E" w:themeColor="accent6" w:themeTint="98" w:fill="A9D08E" w:themeFill="accent6" w:themeFillTint="98"/>
      </w:tcPr>
    </w:tblStylePr>
    <w:tblStylePr w:type="band2Vert">
      <w:tcPr>
        <w:tcBorders>
          <w:left w:val="single" w:color="FFFFFF" w:themeColor="light1" w:sz="4" w:space="0"/>
          <w:right w:val="single" w:color="FFFFFF" w:themeColor="light1" w:sz="4" w:space="0"/>
        </w:tcBorders>
      </w:tcPr>
    </w:tblStylePr>
    <w:tblStylePr w:type="band1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A9D08E" w:themeColor="accent6" w:themeTint="98" w:fill="A9D08E" w:themeFill="accent6" w:themeFillTint="98"/>
      </w:tcPr>
    </w:tblStylePr>
    <w:tblStylePr w:type="band2Horz">
      <w:tcPr>
        <w:tcBorders>
          <w:top w:val="single" w:color="FFFFFF" w:themeColor="light1" w:sz="4" w:space="0"/>
          <w:bottom w:val="single" w:color="FFFFFF" w:themeColor="light1" w:sz="4" w:space="0"/>
        </w:tcBorders>
        <w:shd w:val="clear" w:color="A9D08E" w:themeColor="accent6" w:themeTint="98" w:fill="A9D08E" w:themeFill="accent6" w:themeFillTint="98"/>
      </w:tcPr>
    </w:tblStylePr>
  </w:style>
  <w:style w:type="table" w:customStyle="1" w:styleId="145">
    <w:name w:val="Список-таблица 6 цветная1"/>
    <w:basedOn w:val="33"/>
    <w:uiPriority w:val="99"/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  <w14:textFill>
          <w14:solidFill>
            <w14:schemeClr w14:val="tx1"/>
          </w14:solidFill>
        </w14:textFill>
      </w:rPr>
      <w:tcPr>
        <w:tcBorders>
          <w:bottom w:val="single" w:color="7E7E7E" w:themeColor="text1" w:themeTint="80" w:sz="4" w:space="0"/>
        </w:tcBorders>
      </w:tcPr>
    </w:tblStylePr>
    <w:tblStylePr w:type="lastRow">
      <w:rPr>
        <w:b/>
        <w:color w:val="000000" w:themeColor="text1"/>
        <w14:textFill>
          <w14:solidFill>
            <w14:schemeClr w14:val="tx1"/>
          </w14:solidFill>
        </w14:textFill>
      </w:rPr>
      <w:tcPr>
        <w:tcBorders>
          <w:top w:val="single" w:color="7E7E7E" w:themeColor="text1" w:themeTint="80" w:sz="4" w:space="0"/>
        </w:tcBorders>
      </w:tcPr>
    </w:tblStylePr>
    <w:tblStylePr w:type="firstCol">
      <w:rPr>
        <w:b/>
        <w:color w:val="000000" w:themeColor="text1"/>
        <w14:textFill>
          <w14:solidFill>
            <w14:schemeClr w14:val="tx1"/>
          </w14:solidFill>
        </w14:textFill>
      </w:rPr>
    </w:tblStylePr>
    <w:tblStylePr w:type="lastCol">
      <w:rPr>
        <w:b/>
        <w:color w:val="000000" w:themeColor="text1"/>
        <w14:textFill>
          <w14:solidFill>
            <w14:schemeClr w14:val="tx1"/>
          </w14:solidFill>
        </w14:textFill>
      </w:rPr>
    </w:tblStylePr>
    <w:tblStylePr w:type="band1Vert">
      <w:tcPr>
        <w:shd w:val="clear" w:color="BEBEBE" w:themeColor="text1" w:themeTint="40" w:fill="BEBEBE" w:themeFill="text1" w:themeFillTint="40"/>
      </w:tcPr>
    </w:tblStylePr>
    <w:tblStylePr w:type="band1Horz">
      <w:rPr>
        <w:rFonts w:ascii="Arial" w:hAnsi="Arial"/>
        <w:color w:val="000000" w:themeColor="text1"/>
        <w:sz w:val="22"/>
        <w14:textFill>
          <w14:solidFill>
            <w14:schemeClr w14:val="tx1"/>
          </w14:solidFill>
        </w14:textFill>
      </w:rPr>
      <w:tcPr>
        <w:shd w:val="clear" w:color="BEBEBE" w:themeColor="text1" w:themeTint="40" w:fill="BEBEBE" w:themeFill="text1" w:themeFillTint="40"/>
      </w:tcPr>
    </w:tblStylePr>
    <w:tblStylePr w:type="band2Horz">
      <w:rPr>
        <w:rFonts w:ascii="Arial" w:hAnsi="Arial"/>
        <w:color w:val="000000" w:themeColor="text1"/>
        <w:sz w:val="22"/>
        <w14:textFill>
          <w14:solidFill>
            <w14:schemeClr w14:val="tx1"/>
          </w14:solidFill>
        </w14:textFill>
      </w:rPr>
    </w:tblStylePr>
  </w:style>
  <w:style w:type="table" w:customStyle="1" w:styleId="146">
    <w:name w:val="List Table 6 Colorful - Accent 1"/>
    <w:basedOn w:val="33"/>
    <w:uiPriority w:val="99"/>
    <w:tblPr>
      <w:tblBorders>
        <w:top w:val="single" w:color="5B9BD5" w:themeColor="accent1" w:sz="4" w:space="0"/>
        <w:bottom w:val="single" w:color="5B9BD5" w:themeColor="accen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B8C" w:themeColor="accent1" w:themeShade="94"/>
      </w:rPr>
      <w:tcPr>
        <w:tcBorders>
          <w:bottom w:val="single" w:color="5B9BD5" w:themeColor="accent1" w:sz="4" w:space="0"/>
        </w:tcBorders>
      </w:tcPr>
    </w:tblStylePr>
    <w:tblStylePr w:type="lastRow">
      <w:rPr>
        <w:b/>
        <w:color w:val="245B8C" w:themeColor="accent1" w:themeShade="94"/>
      </w:rPr>
      <w:tcPr>
        <w:tcBorders>
          <w:top w:val="single" w:color="5B9BD5" w:themeColor="accent1" w:sz="4" w:space="0"/>
        </w:tcBorders>
      </w:tcPr>
    </w:tblStylePr>
    <w:tblStylePr w:type="firstCol">
      <w:rPr>
        <w:b/>
        <w:color w:val="245B8C" w:themeColor="accent1" w:themeShade="94"/>
      </w:rPr>
    </w:tblStylePr>
    <w:tblStylePr w:type="lastCol">
      <w:rPr>
        <w:b/>
        <w:color w:val="245B8C" w:themeColor="accent1" w:themeShade="94"/>
      </w:r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B8C" w:themeColor="accent1" w:themeShade="94"/>
        <w:sz w:val="22"/>
      </w:rPr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B8C" w:themeColor="accent1" w:themeShade="94"/>
        <w:sz w:val="22"/>
      </w:rPr>
    </w:tblStylePr>
  </w:style>
  <w:style w:type="table" w:customStyle="1" w:styleId="147">
    <w:name w:val="List Table 6 Colorful - Accent 2"/>
    <w:basedOn w:val="33"/>
    <w:uiPriority w:val="99"/>
    <w:tblPr>
      <w:tblBorders>
        <w:top w:val="single" w:color="F4B285" w:themeColor="accent2" w:themeTint="97" w:sz="4" w:space="0"/>
        <w:bottom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bottom w:val="single" w:color="F4B285" w:themeColor="accent2" w:themeTint="97" w:sz="4" w:space="0"/>
        </w:tcBorders>
      </w:tcPr>
    </w:tblStylePr>
    <w:tblStylePr w:type="lastRow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single" w:color="F4B285" w:themeColor="accent2" w:themeTint="97" w:sz="4" w:space="0"/>
        </w:tcBorders>
      </w:tcPr>
    </w:tblStylePr>
    <w:tblStylePr w:type="fir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lastCol">
      <w:rPr>
        <w:b/>
        <w:color w:val="F4B285" w:themeColor="accent2" w:themeTint="96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</w:style>
  <w:style w:type="table" w:customStyle="1" w:styleId="148">
    <w:name w:val="List Table 6 Colorful - Accent 3"/>
    <w:basedOn w:val="33"/>
    <w:uiPriority w:val="99"/>
    <w:tblPr>
      <w:tblBorders>
        <w:top w:val="single" w:color="C9C9C9" w:themeColor="accent3" w:themeTint="98" w:sz="4" w:space="0"/>
        <w:bottom w:val="single" w:color="C9C9C9" w:themeColor="accent3" w:themeTint="98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bottom w:val="single" w:color="C9C9C9" w:themeColor="accent3" w:themeTint="98" w:sz="4" w:space="0"/>
        </w:tcBorders>
      </w:tcPr>
    </w:tblStylePr>
    <w:tblStylePr w:type="lastRow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top w:val="single" w:color="C9C9C9" w:themeColor="accent3" w:themeTint="98" w:sz="4" w:space="0"/>
        </w:tcBorders>
      </w:tcPr>
    </w:tblStylePr>
    <w:tblStylePr w:type="firstCol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  <w:tblStylePr w:type="lastCol">
      <w:rPr>
        <w:b/>
        <w:color w:val="C9C9C9" w:themeColor="accent3" w:themeTint="99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</w:style>
  <w:style w:type="table" w:customStyle="1" w:styleId="149">
    <w:name w:val="List Table 6 Colorful - Accent 4"/>
    <w:basedOn w:val="33"/>
    <w:uiPriority w:val="99"/>
    <w:tblPr>
      <w:tblBorders>
        <w:top w:val="single" w:color="FFD864" w:themeColor="accent4" w:themeTint="9A" w:sz="4" w:space="0"/>
        <w:bottom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bottom w:val="single" w:color="FFD864" w:themeColor="accent4" w:themeTint="9A" w:sz="4" w:space="0"/>
        </w:tcBorders>
      </w:tcPr>
    </w:tblStylePr>
    <w:tblStylePr w:type="lastRow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single" w:color="FFD864" w:themeColor="accent4" w:themeTint="9A" w:sz="4" w:space="0"/>
        </w:tcBorders>
      </w:tcPr>
    </w:tblStylePr>
    <w:tblStylePr w:type="fir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lastCol">
      <w:rPr>
        <w:b/>
        <w:color w:val="FFD966" w:themeColor="accent4" w:themeTint="99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  <w:tblStylePr w:type="band1Vert">
      <w:tcPr>
        <w:shd w:val="clear" w:color="FFEFBE" w:themeColor="accent4" w:themeTint="40" w:fill="FFEFBE" w:themeFill="accent4" w:themeFillTint="40"/>
      </w:tcPr>
    </w:tblStyle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EFBE" w:themeColor="accent4" w:themeTint="40" w:fill="FFEFBE" w:themeFill="accent4" w:themeFillTint="40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</w:style>
  <w:style w:type="table" w:customStyle="1" w:styleId="150">
    <w:name w:val="List Table 6 Colorful - Accent 5"/>
    <w:basedOn w:val="33"/>
    <w:uiPriority w:val="99"/>
    <w:tblPr>
      <w:tblBorders>
        <w:top w:val="single" w:color="8EA9DB" w:themeColor="accent5" w:themeTint="9A" w:sz="4" w:space="0"/>
        <w:bottom w:val="single" w:color="8EA9DB" w:themeColor="accent5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bottom w:val="single" w:color="8EA9DB" w:themeColor="accent5" w:themeTint="9A" w:sz="4" w:space="0"/>
        </w:tcBorders>
      </w:tcPr>
    </w:tblStylePr>
    <w:tblStylePr w:type="lastRow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top w:val="single" w:color="8EA9DB" w:themeColor="accent5" w:themeTint="9A" w:sz="4" w:space="0"/>
        </w:tcBorders>
      </w:tcPr>
    </w:tblStylePr>
    <w:tblStylePr w:type="firstCol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  <w:tblStylePr w:type="lastCol">
      <w:rPr>
        <w:b/>
        <w:color w:val="8FAADC" w:themeColor="accent5" w:themeTint="99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  <w:tblStylePr w:type="band1Vert">
      <w:tcPr>
        <w:shd w:val="clear" w:color="D0DBF0" w:themeColor="accent5" w:themeTint="40" w:fill="D0DBF0" w:themeFill="accent5" w:themeFillTint="40"/>
      </w:tcPr>
    </w:tblStylePr>
    <w:tblStylePr w:type="band1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D0DBF0" w:themeColor="accent5" w:themeTint="40" w:fill="D0DBF0" w:themeFill="accent5" w:themeFillTint="40"/>
      </w:tcPr>
    </w:tblStylePr>
    <w:tblStylePr w:type="band2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</w:style>
  <w:style w:type="table" w:customStyle="1" w:styleId="151">
    <w:name w:val="List Table 6 Colorful - Accent 6"/>
    <w:basedOn w:val="33"/>
    <w:uiPriority w:val="99"/>
    <w:tblPr>
      <w:tblBorders>
        <w:top w:val="single" w:color="A9D08E" w:themeColor="accent6" w:themeTint="98" w:sz="4" w:space="0"/>
        <w:bottom w:val="single" w:color="A9D08E" w:themeColor="accent6" w:themeTint="98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bottom w:val="single" w:color="A9D08E" w:themeColor="accent6" w:themeTint="98" w:sz="4" w:space="0"/>
        </w:tcBorders>
      </w:tcPr>
    </w:tblStylePr>
    <w:tblStylePr w:type="lastRow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top w:val="single" w:color="A9D08E" w:themeColor="accent6" w:themeTint="98" w:sz="4" w:space="0"/>
        </w:tcBorders>
      </w:tcPr>
    </w:tblStylePr>
    <w:tblStylePr w:type="firstCol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  <w:tblStylePr w:type="lastCol">
      <w:rPr>
        <w:b/>
        <w:color w:val="A9D18E" w:themeColor="accent6" w:themeTint="99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</w:style>
  <w:style w:type="table" w:customStyle="1" w:styleId="152">
    <w:name w:val="Список-таблица 7 цветная1"/>
    <w:basedOn w:val="33"/>
    <w:uiPriority w:val="99"/>
    <w:tblPr>
      <w:tblBorders>
        <w:right w:val="single" w:color="7E7E7E" w:themeColor="text1" w:themeTint="8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nil"/>
          <w:bottom w:val="single" w:color="7E7E7E" w:themeColor="text1" w:themeTint="80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single" w:color="7E7E7E" w:themeColor="text1" w:themeTint="80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7E7E7E" w:themeColor="text1" w:themeTint="80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tcBorders>
          <w:top w:val="nil"/>
          <w:left w:val="single" w:color="7E7E7E" w:themeColor="text1" w:themeTint="80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BEBEBE" w:themeColor="text1" w:themeTint="40" w:fill="BEBEBE" w:themeFill="text1" w:themeFillTint="40"/>
      </w:tcPr>
    </w:tblStylePr>
    <w:tblStylePr w:type="band1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w:tcPr>
        <w:shd w:val="clear" w:color="BEBEBE" w:themeColor="text1" w:themeTint="40" w:fill="BEBEBE" w:themeFill="text1" w:themeFillTint="40"/>
      </w:tcPr>
    </w:tblStylePr>
    <w:tblStylePr w:type="band2Horz">
      <w:rPr>
        <w:rFonts w:ascii="Arial" w:hAnsi="Arial"/>
        <w:color w:val="808080" w:themeColor="text1" w:themeTint="80"/>
        <w:sz w:val="22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</w:tblStylePr>
  </w:style>
  <w:style w:type="table" w:customStyle="1" w:styleId="153">
    <w:name w:val="List Table 7 Colorful - Accent 1"/>
    <w:basedOn w:val="33"/>
    <w:uiPriority w:val="99"/>
    <w:tblPr>
      <w:tblBorders>
        <w:right w:val="single" w:color="5B9BD5" w:themeColor="accent1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B8C" w:themeColor="accent1" w:themeShade="94"/>
        <w:sz w:val="22"/>
      </w:rPr>
      <w:tcPr>
        <w:tcBorders>
          <w:top w:val="nil"/>
          <w:left w:val="nil"/>
          <w:bottom w:val="single" w:color="5B9BD5" w:themeColor="accent1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B8C" w:themeColor="accent1" w:themeShade="94"/>
        <w:sz w:val="22"/>
      </w:rPr>
      <w:tcPr>
        <w:tcBorders>
          <w:top w:val="single" w:color="5B9BD5" w:themeColor="accent1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B8C" w:themeColor="accent1" w:themeShade="94"/>
        <w:sz w:val="22"/>
      </w:rPr>
      <w:tcPr>
        <w:tcBorders>
          <w:top w:val="nil"/>
          <w:left w:val="nil"/>
          <w:bottom w:val="nil"/>
          <w:right w:val="single" w:color="5B9BD5" w:themeColor="accent1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245B8C" w:themeColor="accent1" w:themeShade="94"/>
        <w:sz w:val="22"/>
      </w:rPr>
      <w:tcPr>
        <w:tcBorders>
          <w:top w:val="nil"/>
          <w:left w:val="single" w:color="5B9BD5" w:themeColor="accent1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B8C" w:themeColor="accent1" w:themeShade="94"/>
        <w:sz w:val="22"/>
      </w:rPr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B8C" w:themeColor="accent1" w:themeShade="94"/>
        <w:sz w:val="22"/>
      </w:rPr>
    </w:tblStylePr>
  </w:style>
  <w:style w:type="table" w:customStyle="1" w:styleId="154">
    <w:name w:val="List Table 7 Colorful - Accent 2"/>
    <w:basedOn w:val="33"/>
    <w:uiPriority w:val="99"/>
    <w:tblPr>
      <w:tblBorders>
        <w:right w:val="single" w:color="F4B285" w:themeColor="accent2" w:themeTint="9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nil"/>
          <w:left w:val="nil"/>
          <w:bottom w:val="single" w:color="F4B285" w:themeColor="accent2" w:themeTint="97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single" w:color="F4B285" w:themeColor="accent2" w:themeTint="97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nil"/>
          <w:left w:val="nil"/>
          <w:bottom w:val="nil"/>
          <w:right w:val="single" w:color="F4B285" w:themeColor="accent2" w:themeTint="97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tcBorders>
          <w:top w:val="nil"/>
          <w:left w:val="single" w:color="F4B285" w:themeColor="accent2" w:themeTint="97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285" w:themeColor="accent2" w:themeTint="96"/>
        <w:sz w:val="22"/>
        <w14:textFill>
          <w14:solidFill>
            <w14:schemeClr w14:val="accent2">
              <w14:lumMod w14:val="59000"/>
              <w14:lumOff w14:val="41000"/>
            </w14:schemeClr>
          </w14:solidFill>
        </w14:textFill>
      </w:rPr>
    </w:tblStylePr>
  </w:style>
  <w:style w:type="table" w:customStyle="1" w:styleId="155">
    <w:name w:val="List Table 7 Colorful - Accent 3"/>
    <w:basedOn w:val="33"/>
    <w:uiPriority w:val="99"/>
    <w:tblPr>
      <w:tblBorders>
        <w:right w:val="single" w:color="C9C9C9" w:themeColor="accent3" w:themeTint="98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single" w:color="C9C9C9" w:themeColor="accent3" w:themeTint="98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top w:val="single" w:color="C9C9C9" w:themeColor="accent3" w:themeTint="98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C9C9C9" w:themeColor="accent3" w:themeTint="98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tcBorders>
          <w:top w:val="nil"/>
          <w:left w:val="single" w:color="C9C9C9" w:themeColor="accent3" w:themeTint="98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9"/>
        <w:sz w:val="22"/>
        <w14:textFill>
          <w14:solidFill>
            <w14:schemeClr w14:val="accent3">
              <w14:lumMod w14:val="60000"/>
              <w14:lumOff w14:val="40000"/>
            </w14:schemeClr>
          </w14:solidFill>
        </w14:textFill>
      </w:rPr>
    </w:tblStylePr>
  </w:style>
  <w:style w:type="table" w:customStyle="1" w:styleId="156">
    <w:name w:val="List Table 7 Colorful - Accent 4"/>
    <w:basedOn w:val="33"/>
    <w:uiPriority w:val="99"/>
    <w:tblPr>
      <w:tblBorders>
        <w:right w:val="single" w:color="FFD864" w:themeColor="accent4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single" w:color="FFD864" w:themeColor="accent4" w:themeTint="9A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single" w:color="FFD864" w:themeColor="accent4" w:themeTint="9A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FFD864" w:themeColor="accent4" w:themeTint="9A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tcBorders>
          <w:top w:val="nil"/>
          <w:left w:val="single" w:color="FFD864" w:themeColor="accent4" w:themeTint="9A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FFEFBE" w:themeColor="accent4" w:themeTint="40" w:fill="FFEFBE" w:themeFill="accent4" w:themeFillTint="40"/>
      </w:tcPr>
    </w:tblStylePr>
    <w:tblStylePr w:type="band1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  <w:tcPr>
        <w:shd w:val="clear" w:color="FFEFBE" w:themeColor="accent4" w:themeTint="40" w:fill="FFEFBE" w:themeFill="accent4" w:themeFillTint="40"/>
      </w:tcPr>
    </w:tblStylePr>
    <w:tblStylePr w:type="band2Horz">
      <w:rPr>
        <w:rFonts w:ascii="Arial" w:hAnsi="Arial"/>
        <w:color w:val="FFD966" w:themeColor="accent4" w:themeTint="99"/>
        <w:sz w:val="22"/>
        <w14:textFill>
          <w14:solidFill>
            <w14:schemeClr w14:val="accent4">
              <w14:lumMod w14:val="60000"/>
              <w14:lumOff w14:val="40000"/>
            </w14:schemeClr>
          </w14:solidFill>
        </w14:textFill>
      </w:rPr>
    </w:tblStylePr>
  </w:style>
  <w:style w:type="table" w:customStyle="1" w:styleId="157">
    <w:name w:val="List Table 7 Colorful - Accent 5"/>
    <w:basedOn w:val="33"/>
    <w:uiPriority w:val="99"/>
    <w:tblPr>
      <w:tblBorders>
        <w:right w:val="single" w:color="8EA9DB" w:themeColor="accent5" w:themeTint="9A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single" w:color="8EA9DB" w:themeColor="accent5" w:themeTint="9A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top w:val="single" w:color="8EA9DB" w:themeColor="accent5" w:themeTint="9A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8EA9DB" w:themeColor="accent5" w:themeTint="9A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tcBorders>
          <w:top w:val="nil"/>
          <w:left w:val="single" w:color="8EA9DB" w:themeColor="accent5" w:themeTint="9A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D0DBF0" w:themeColor="accent5" w:themeTint="40" w:fill="D0DBF0" w:themeFill="accent5" w:themeFillTint="40"/>
      </w:tcPr>
    </w:tblStylePr>
    <w:tblStylePr w:type="band1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  <w:tcPr>
        <w:shd w:val="clear" w:color="D0DBF0" w:themeColor="accent5" w:themeTint="40" w:fill="D0DBF0" w:themeFill="accent5" w:themeFillTint="40"/>
      </w:tcPr>
    </w:tblStylePr>
    <w:tblStylePr w:type="band2Horz">
      <w:rPr>
        <w:rFonts w:ascii="Arial" w:hAnsi="Arial"/>
        <w:color w:val="8FAADC" w:themeColor="accent5" w:themeTint="99"/>
        <w:sz w:val="22"/>
        <w14:textFill>
          <w14:solidFill>
            <w14:schemeClr w14:val="accent5">
              <w14:lumMod w14:val="60000"/>
              <w14:lumOff w14:val="40000"/>
            </w14:schemeClr>
          </w14:solidFill>
        </w14:textFill>
      </w:rPr>
    </w:tblStylePr>
  </w:style>
  <w:style w:type="table" w:customStyle="1" w:styleId="158">
    <w:name w:val="List Table 7 Colorful - Accent 6"/>
    <w:basedOn w:val="33"/>
    <w:uiPriority w:val="99"/>
    <w:tblPr>
      <w:tblBorders>
        <w:right w:val="single" w:color="A9D08E" w:themeColor="accent6" w:themeTint="98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single" w:color="A9D08E" w:themeColor="accent6" w:themeTint="98" w:sz="4" w:space="0"/>
          <w:right w:val="nil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top w:val="single" w:color="A9D08E" w:themeColor="accent6" w:themeTint="98" w:sz="4" w:space="0"/>
          <w:left w:val="nil"/>
          <w:bottom w:val="nil"/>
          <w:right w:val="nil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top w:val="nil"/>
          <w:left w:val="nil"/>
          <w:bottom w:val="nil"/>
          <w:right w:val="single" w:color="A9D08E" w:themeColor="accent6" w:themeTint="98" w:sz="4" w:space="0"/>
        </w:tcBorders>
        <w:shd w:val="clear" w:color="FFFFFF" w:fill="auto"/>
      </w:tcPr>
    </w:tblStylePr>
    <w:tblStylePr w:type="lastCol">
      <w:rPr>
        <w:rFonts w:ascii="Arial" w:hAnsi="Arial"/>
        <w:i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tcBorders>
          <w:top w:val="nil"/>
          <w:left w:val="single" w:color="A9D08E" w:themeColor="accent6" w:themeTint="98" w:sz="4" w:space="0"/>
          <w:bottom w:val="nil"/>
          <w:right w:val="nil"/>
        </w:tcBorders>
        <w:shd w:val="clear" w:color="FFFFFF" w:fill="auto"/>
      </w:tcPr>
    </w:tblStylePr>
    <w:tblStylePr w:type="band1Vert"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18E" w:themeColor="accent6" w:themeTint="99"/>
        <w:sz w:val="22"/>
        <w14:textFill>
          <w14:solidFill>
            <w14:schemeClr w14:val="accent6">
              <w14:lumMod w14:val="60000"/>
              <w14:lumOff w14:val="40000"/>
            </w14:schemeClr>
          </w14:solidFill>
        </w14:textFill>
      </w:rPr>
    </w:tblStylePr>
  </w:style>
  <w:style w:type="table" w:customStyle="1" w:styleId="159">
    <w:name w:val="Lined - Accent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fir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</w:style>
  <w:style w:type="table" w:customStyle="1" w:styleId="160">
    <w:name w:val="Lined - Accent 1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fir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</w:style>
  <w:style w:type="table" w:customStyle="1" w:styleId="161">
    <w:name w:val="Lined - Accent 2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fir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</w:style>
  <w:style w:type="table" w:customStyle="1" w:styleId="162">
    <w:name w:val="Lined - Accent 3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</w:style>
  <w:style w:type="table" w:customStyle="1" w:styleId="163">
    <w:name w:val="Lined - Accent 4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fir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</w:style>
  <w:style w:type="table" w:customStyle="1" w:styleId="164">
    <w:name w:val="Lined - Accent 5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</w:style>
  <w:style w:type="table" w:customStyle="1" w:styleId="165">
    <w:name w:val="Lined - Accent 6"/>
    <w:basedOn w:val="33"/>
    <w:uiPriority w:val="99"/>
    <w:rPr>
      <w:color w:val="404040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</w:style>
  <w:style w:type="table" w:customStyle="1" w:styleId="166">
    <w:name w:val="Bordered &amp; Lined - Accent"/>
    <w:basedOn w:val="33"/>
    <w:uiPriority w:val="99"/>
    <w:rPr>
      <w:color w:val="404040"/>
    </w:rPr>
    <w:tblPr>
      <w:tblBorders>
        <w:top w:val="single" w:color="585858" w:themeColor="text1" w:themeTint="A6" w:sz="4" w:space="0"/>
        <w:left w:val="single" w:color="585858" w:themeColor="text1" w:themeTint="A6" w:sz="4" w:space="0"/>
        <w:bottom w:val="single" w:color="585858" w:themeColor="text1" w:themeTint="A6" w:sz="4" w:space="0"/>
        <w:right w:val="single" w:color="585858" w:themeColor="text1" w:themeTint="A6" w:sz="4" w:space="0"/>
        <w:insideH w:val="single" w:color="585858" w:themeColor="text1" w:themeTint="A6" w:sz="4" w:space="0"/>
        <w:insideV w:val="single" w:color="585858" w:themeColor="text1" w:themeTint="A6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fir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7E7E7E" w:themeColor="text1" w:themeTint="80" w:fill="7E7E7E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1F1F1" w:themeColor="text1" w:themeTint="0D" w:fill="F1F1F1" w:themeFill="text1" w:themeFillTint="0D"/>
      </w:tcPr>
    </w:tblStylePr>
  </w:style>
  <w:style w:type="table" w:customStyle="1" w:styleId="167">
    <w:name w:val="Bordered &amp; Lined - Accent 1"/>
    <w:basedOn w:val="33"/>
    <w:uiPriority w:val="99"/>
    <w:rPr>
      <w:color w:val="404040"/>
    </w:rPr>
    <w:tblPr>
      <w:tblBorders>
        <w:top w:val="single" w:color="245B8D" w:themeColor="accent1" w:themeShade="95" w:sz="4" w:space="0"/>
        <w:left w:val="single" w:color="245B8D" w:themeColor="accent1" w:themeShade="95" w:sz="4" w:space="0"/>
        <w:bottom w:val="single" w:color="245B8D" w:themeColor="accent1" w:themeShade="95" w:sz="4" w:space="0"/>
        <w:right w:val="single" w:color="245B8D" w:themeColor="accent1" w:themeShade="95" w:sz="4" w:space="0"/>
        <w:insideH w:val="single" w:color="245B8D" w:themeColor="accent1" w:themeShade="95" w:sz="4" w:space="0"/>
        <w:insideV w:val="single" w:color="245B8D" w:themeColor="accent1" w:themeShade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fir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68A3D8" w:themeColor="accent1" w:themeTint="EA" w:fill="68A3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CBDFF1" w:themeColor="accent1" w:themeTint="50" w:fill="CBDFF1" w:themeFill="accent1" w:themeFillTint="50"/>
      </w:tcPr>
    </w:tblStylePr>
  </w:style>
  <w:style w:type="table" w:customStyle="1" w:styleId="168">
    <w:name w:val="Bordered &amp; Lined - Accent 2"/>
    <w:basedOn w:val="33"/>
    <w:uiPriority w:val="99"/>
    <w:rPr>
      <w:color w:val="404040"/>
    </w:rPr>
    <w:tblPr>
      <w:tblBorders>
        <w:top w:val="single" w:color="99460D" w:themeColor="accent2" w:themeShade="95" w:sz="4" w:space="0"/>
        <w:left w:val="single" w:color="99460D" w:themeColor="accent2" w:themeShade="95" w:sz="4" w:space="0"/>
        <w:bottom w:val="single" w:color="99460D" w:themeColor="accent2" w:themeShade="95" w:sz="4" w:space="0"/>
        <w:right w:val="single" w:color="99460D" w:themeColor="accent2" w:themeShade="95" w:sz="4" w:space="0"/>
        <w:insideH w:val="single" w:color="99460D" w:themeColor="accent2" w:themeShade="95" w:sz="4" w:space="0"/>
        <w:insideV w:val="single" w:color="99460D" w:themeColor="accent2" w:themeShade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fir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4B285" w:themeColor="accent2" w:themeTint="97" w:fill="F4B28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BE5D6" w:themeColor="accent2" w:themeTint="32" w:fill="FBE5D6" w:themeFill="accent2" w:themeFillTint="32"/>
      </w:tcPr>
    </w:tblStylePr>
  </w:style>
  <w:style w:type="table" w:customStyle="1" w:styleId="169">
    <w:name w:val="Bordered &amp; Lined - Accent 3"/>
    <w:basedOn w:val="33"/>
    <w:uiPriority w:val="99"/>
    <w:rPr>
      <w:color w:val="404040"/>
    </w:rPr>
    <w:tblPr>
      <w:tblBorders>
        <w:top w:val="single" w:color="606060" w:themeColor="accent3" w:themeShade="95" w:sz="4" w:space="0"/>
        <w:left w:val="single" w:color="606060" w:themeColor="accent3" w:themeShade="95" w:sz="4" w:space="0"/>
        <w:bottom w:val="single" w:color="606060" w:themeColor="accent3" w:themeShade="95" w:sz="4" w:space="0"/>
        <w:right w:val="single" w:color="606060" w:themeColor="accent3" w:themeShade="95" w:sz="4" w:space="0"/>
        <w:insideH w:val="single" w:color="606060" w:themeColor="accent3" w:themeShade="95" w:sz="4" w:space="0"/>
        <w:insideV w:val="single" w:color="606060" w:themeColor="accent3" w:themeShade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CECEC" w:themeColor="accent3" w:themeTint="34" w:fill="ECECEC" w:themeFill="accent3" w:themeFillTint="34"/>
      </w:tcPr>
    </w:tblStylePr>
  </w:style>
  <w:style w:type="table" w:customStyle="1" w:styleId="170">
    <w:name w:val="Bordered &amp; Lined - Accent 4"/>
    <w:basedOn w:val="33"/>
    <w:uiPriority w:val="99"/>
    <w:rPr>
      <w:color w:val="404040"/>
    </w:rPr>
    <w:tblPr>
      <w:tblBorders>
        <w:top w:val="single" w:color="947000" w:themeColor="accent4" w:themeShade="95" w:sz="4" w:space="0"/>
        <w:left w:val="single" w:color="947000" w:themeColor="accent4" w:themeShade="95" w:sz="4" w:space="0"/>
        <w:bottom w:val="single" w:color="947000" w:themeColor="accent4" w:themeShade="95" w:sz="4" w:space="0"/>
        <w:right w:val="single" w:color="947000" w:themeColor="accent4" w:themeShade="95" w:sz="4" w:space="0"/>
        <w:insideH w:val="single" w:color="947000" w:themeColor="accent4" w:themeShade="95" w:sz="4" w:space="0"/>
        <w:insideV w:val="single" w:color="947000" w:themeColor="accent4" w:themeShade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fir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D864" w:themeColor="accent4" w:themeTint="9A" w:fill="FFD864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EF2CA" w:themeColor="accent4" w:themeTint="34" w:fill="FEF2CA" w:themeFill="accent4" w:themeFillTint="34"/>
      </w:tcPr>
    </w:tblStylePr>
  </w:style>
  <w:style w:type="table" w:customStyle="1" w:styleId="171">
    <w:name w:val="Bordered &amp; Lined - Accent 5"/>
    <w:basedOn w:val="33"/>
    <w:uiPriority w:val="99"/>
    <w:rPr>
      <w:color w:val="404040"/>
    </w:rPr>
    <w:tblPr>
      <w:tblBorders>
        <w:top w:val="single" w:color="244175" w:themeColor="accent5" w:themeShade="95" w:sz="4" w:space="0"/>
        <w:left w:val="single" w:color="244175" w:themeColor="accent5" w:themeShade="95" w:sz="4" w:space="0"/>
        <w:bottom w:val="single" w:color="244175" w:themeColor="accent5" w:themeShade="95" w:sz="4" w:space="0"/>
        <w:right w:val="single" w:color="244175" w:themeColor="accent5" w:themeShade="95" w:sz="4" w:space="0"/>
        <w:insideH w:val="single" w:color="244175" w:themeColor="accent5" w:themeShade="95" w:sz="4" w:space="0"/>
        <w:insideV w:val="single" w:color="244175" w:themeColor="accent5" w:themeShade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D8E2F2" w:themeColor="accent5" w:themeTint="34" w:fill="D8E2F2" w:themeFill="accent5" w:themeFillTint="34"/>
      </w:tcPr>
    </w:tblStylePr>
  </w:style>
  <w:style w:type="table" w:customStyle="1" w:styleId="172">
    <w:name w:val="Bordered &amp; Lined - Accent 6"/>
    <w:basedOn w:val="33"/>
    <w:uiPriority w:val="99"/>
    <w:rPr>
      <w:color w:val="404040"/>
    </w:rPr>
    <w:tblPr>
      <w:tblBorders>
        <w:top w:val="single" w:color="416529" w:themeColor="accent6" w:themeShade="95" w:sz="4" w:space="0"/>
        <w:left w:val="single" w:color="416529" w:themeColor="accent6" w:themeShade="95" w:sz="4" w:space="0"/>
        <w:bottom w:val="single" w:color="416529" w:themeColor="accent6" w:themeShade="95" w:sz="4" w:space="0"/>
        <w:right w:val="single" w:color="416529" w:themeColor="accent6" w:themeShade="95" w:sz="4" w:space="0"/>
        <w:insideH w:val="single" w:color="416529" w:themeColor="accent6" w:themeShade="95" w:sz="4" w:space="0"/>
        <w:insideV w:val="single" w:color="416529" w:themeColor="accent6" w:themeShade="95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E1EFD8" w:themeColor="accent6" w:themeTint="34" w:fill="E1EFD8" w:themeFill="accent6" w:themeFillTint="34"/>
      </w:tcPr>
    </w:tblStylePr>
  </w:style>
  <w:style w:type="table" w:customStyle="1" w:styleId="173">
    <w:name w:val="Bordered"/>
    <w:basedOn w:val="33"/>
    <w:uiPriority w:val="99"/>
    <w:tblPr>
      <w:tblBorders>
        <w:top w:val="single" w:color="D8D8D8" w:themeColor="text1" w:themeTint="26" w:sz="4" w:space="0"/>
        <w:left w:val="single" w:color="D8D8D8" w:themeColor="text1" w:themeTint="26" w:sz="4" w:space="0"/>
        <w:bottom w:val="single" w:color="D8D8D8" w:themeColor="text1" w:themeTint="26" w:sz="4" w:space="0"/>
        <w:right w:val="single" w:color="D8D8D8" w:themeColor="text1" w:themeTint="26" w:sz="4" w:space="0"/>
        <w:insideH w:val="single" w:color="D8D8D8" w:themeColor="text1" w:themeTint="26" w:sz="4" w:space="0"/>
        <w:insideV w:val="single" w:color="D8D8D8" w:themeColor="text1" w:themeTint="26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7E7E7E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7E7E7E" w:themeColor="text1" w:themeTint="80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7E7E7E" w:themeColor="text1" w:themeTint="80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D8D8D8" w:themeColor="text1" w:themeTint="26" w:sz="4" w:space="0"/>
          <w:left w:val="single" w:color="D8D8D8" w:themeColor="text1" w:themeTint="26" w:sz="4" w:space="0"/>
          <w:bottom w:val="single" w:color="D8D8D8" w:themeColor="text1" w:themeTint="26" w:sz="4" w:space="0"/>
          <w:right w:val="single" w:color="D8D8D8" w:themeColor="text1" w:themeTint="26" w:sz="4" w:space="0"/>
        </w:tcBorders>
      </w:tcPr>
    </w:tblStylePr>
  </w:style>
  <w:style w:type="table" w:customStyle="1" w:styleId="174">
    <w:name w:val="Bordered - Accent 1"/>
    <w:basedOn w:val="33"/>
    <w:uiPriority w:val="99"/>
    <w:tblPr>
      <w:tblBorders>
        <w:top w:val="single" w:color="BCD6EE" w:themeColor="accent1" w:themeTint="67" w:sz="4" w:space="0"/>
        <w:left w:val="single" w:color="BCD6EE" w:themeColor="accent1" w:themeTint="67" w:sz="4" w:space="0"/>
        <w:bottom w:val="single" w:color="BCD6EE" w:themeColor="accent1" w:themeTint="67" w:sz="4" w:space="0"/>
        <w:right w:val="single" w:color="BCD6EE" w:themeColor="accent1" w:themeTint="67" w:sz="4" w:space="0"/>
        <w:insideH w:val="single" w:color="BCD6EE" w:themeColor="accent1" w:themeTint="67" w:sz="4" w:space="0"/>
        <w:insideV w:val="single" w:color="BCD6EE" w:themeColor="accent1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5B9BD5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5B9BD5" w:themeColor="accent1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5B9BD5" w:themeColor="accent1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BCD6EE" w:themeColor="accent1" w:themeTint="67" w:sz="4" w:space="0"/>
          <w:left w:val="single" w:color="BCD6EE" w:themeColor="accent1" w:themeTint="67" w:sz="4" w:space="0"/>
          <w:bottom w:val="single" w:color="BCD6EE" w:themeColor="accent1" w:themeTint="67" w:sz="4" w:space="0"/>
          <w:right w:val="single" w:color="BCD6EE" w:themeColor="accent1" w:themeTint="67" w:sz="4" w:space="0"/>
        </w:tcBorders>
      </w:tcPr>
    </w:tblStylePr>
  </w:style>
  <w:style w:type="table" w:customStyle="1" w:styleId="175">
    <w:name w:val="Bordered - Accent 2"/>
    <w:basedOn w:val="33"/>
    <w:uiPriority w:val="99"/>
    <w:tblPr>
      <w:tblBorders>
        <w:top w:val="single" w:color="F7CAAB" w:themeColor="accent2" w:themeTint="67" w:sz="4" w:space="0"/>
        <w:left w:val="single" w:color="F7CAAB" w:themeColor="accent2" w:themeTint="67" w:sz="4" w:space="0"/>
        <w:bottom w:val="single" w:color="F7CAAB" w:themeColor="accent2" w:themeTint="67" w:sz="4" w:space="0"/>
        <w:right w:val="single" w:color="F7CAAB" w:themeColor="accent2" w:themeTint="67" w:sz="4" w:space="0"/>
        <w:insideH w:val="single" w:color="F7CAAB" w:themeColor="accent2" w:themeTint="67" w:sz="4" w:space="0"/>
        <w:insideV w:val="single" w:color="F7CAAB" w:themeColor="accent2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F4B285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4B285" w:themeColor="accent2" w:themeTint="97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4B285" w:themeColor="accent2" w:themeTint="97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7CAAB" w:themeColor="accent2" w:themeTint="67" w:sz="4" w:space="0"/>
          <w:left w:val="single" w:color="F7CAAB" w:themeColor="accent2" w:themeTint="67" w:sz="4" w:space="0"/>
          <w:bottom w:val="single" w:color="F7CAAB" w:themeColor="accent2" w:themeTint="67" w:sz="4" w:space="0"/>
          <w:right w:val="single" w:color="F7CAAB" w:themeColor="accent2" w:themeTint="67" w:sz="4" w:space="0"/>
        </w:tcBorders>
      </w:tcPr>
    </w:tblStylePr>
  </w:style>
  <w:style w:type="table" w:customStyle="1" w:styleId="176">
    <w:name w:val="Bordered - Accent 3"/>
    <w:basedOn w:val="33"/>
    <w:uiPriority w:val="99"/>
    <w:tblPr>
      <w:tblBorders>
        <w:top w:val="single" w:color="DADADA" w:themeColor="accent3" w:themeTint="67" w:sz="4" w:space="0"/>
        <w:left w:val="single" w:color="DADADA" w:themeColor="accent3" w:themeTint="67" w:sz="4" w:space="0"/>
        <w:bottom w:val="single" w:color="DADADA" w:themeColor="accent3" w:themeTint="67" w:sz="4" w:space="0"/>
        <w:right w:val="single" w:color="DADADA" w:themeColor="accent3" w:themeTint="67" w:sz="4" w:space="0"/>
        <w:insideH w:val="single" w:color="DADADA" w:themeColor="accent3" w:themeTint="67" w:sz="4" w:space="0"/>
        <w:insideV w:val="single" w:color="DADADA" w:themeColor="accent3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C9C9C9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C9C9C9" w:themeColor="accent3" w:themeTint="98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C9C9C9" w:themeColor="accent3" w:themeTint="98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DADADA" w:themeColor="accent3" w:themeTint="67" w:sz="4" w:space="0"/>
          <w:left w:val="single" w:color="DADADA" w:themeColor="accent3" w:themeTint="67" w:sz="4" w:space="0"/>
          <w:bottom w:val="single" w:color="DADADA" w:themeColor="accent3" w:themeTint="67" w:sz="4" w:space="0"/>
          <w:right w:val="single" w:color="DADADA" w:themeColor="accent3" w:themeTint="67" w:sz="4" w:space="0"/>
        </w:tcBorders>
      </w:tcPr>
    </w:tblStylePr>
  </w:style>
  <w:style w:type="table" w:customStyle="1" w:styleId="177">
    <w:name w:val="Bordered - Accent 4"/>
    <w:basedOn w:val="33"/>
    <w:uiPriority w:val="99"/>
    <w:tblPr>
      <w:tblBorders>
        <w:top w:val="single" w:color="FFE597" w:themeColor="accent4" w:themeTint="67" w:sz="4" w:space="0"/>
        <w:left w:val="single" w:color="FFE597" w:themeColor="accent4" w:themeTint="67" w:sz="4" w:space="0"/>
        <w:bottom w:val="single" w:color="FFE597" w:themeColor="accent4" w:themeTint="67" w:sz="4" w:space="0"/>
        <w:right w:val="single" w:color="FFE597" w:themeColor="accent4" w:themeTint="67" w:sz="4" w:space="0"/>
        <w:insideH w:val="single" w:color="FFE597" w:themeColor="accent4" w:themeTint="67" w:sz="4" w:space="0"/>
        <w:insideV w:val="single" w:color="FFE597" w:themeColor="accent4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FFD864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FFD864" w:themeColor="accent4" w:themeTint="9A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FFD864" w:themeColor="accent4" w:themeTint="9A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FFE597" w:themeColor="accent4" w:themeTint="67" w:sz="4" w:space="0"/>
          <w:left w:val="single" w:color="FFE597" w:themeColor="accent4" w:themeTint="67" w:sz="4" w:space="0"/>
          <w:bottom w:val="single" w:color="FFE597" w:themeColor="accent4" w:themeTint="67" w:sz="4" w:space="0"/>
          <w:right w:val="single" w:color="FFE597" w:themeColor="accent4" w:themeTint="67" w:sz="4" w:space="0"/>
        </w:tcBorders>
      </w:tcPr>
    </w:tblStylePr>
  </w:style>
  <w:style w:type="table" w:customStyle="1" w:styleId="178">
    <w:name w:val="Bordered - Accent 5"/>
    <w:basedOn w:val="33"/>
    <w:uiPriority w:val="99"/>
    <w:tblPr>
      <w:tblBorders>
        <w:top w:val="single" w:color="B3C6E7" w:themeColor="accent5" w:themeTint="67" w:sz="4" w:space="0"/>
        <w:left w:val="single" w:color="B3C6E7" w:themeColor="accent5" w:themeTint="67" w:sz="4" w:space="0"/>
        <w:bottom w:val="single" w:color="B3C6E7" w:themeColor="accent5" w:themeTint="67" w:sz="4" w:space="0"/>
        <w:right w:val="single" w:color="B3C6E7" w:themeColor="accent5" w:themeTint="67" w:sz="4" w:space="0"/>
        <w:insideH w:val="single" w:color="B3C6E7" w:themeColor="accent5" w:themeTint="67" w:sz="4" w:space="0"/>
        <w:insideV w:val="single" w:color="B3C6E7" w:themeColor="accent5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8EA9DB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8EA9DB" w:themeColor="accent5" w:themeTint="9A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8EA9DB" w:themeColor="accent5" w:themeTint="9A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B3C6E7" w:themeColor="accent5" w:themeTint="67" w:sz="4" w:space="0"/>
          <w:left w:val="single" w:color="B3C6E7" w:themeColor="accent5" w:themeTint="67" w:sz="4" w:space="0"/>
          <w:bottom w:val="single" w:color="B3C6E7" w:themeColor="accent5" w:themeTint="67" w:sz="4" w:space="0"/>
          <w:right w:val="single" w:color="B3C6E7" w:themeColor="accent5" w:themeTint="67" w:sz="4" w:space="0"/>
        </w:tcBorders>
      </w:tcPr>
    </w:tblStylePr>
  </w:style>
  <w:style w:type="table" w:customStyle="1" w:styleId="179">
    <w:name w:val="Bordered - Accent 6"/>
    <w:basedOn w:val="33"/>
    <w:uiPriority w:val="99"/>
    <w:tblPr>
      <w:tblBorders>
        <w:top w:val="single" w:color="C4DFB2" w:themeColor="accent6" w:themeTint="67" w:sz="4" w:space="0"/>
        <w:left w:val="single" w:color="C4DFB2" w:themeColor="accent6" w:themeTint="67" w:sz="4" w:space="0"/>
        <w:bottom w:val="single" w:color="C4DFB2" w:themeColor="accent6" w:themeTint="67" w:sz="4" w:space="0"/>
        <w:right w:val="single" w:color="C4DFB2" w:themeColor="accent6" w:themeTint="67" w:sz="4" w:space="0"/>
        <w:insideH w:val="single" w:color="C4DFB2" w:themeColor="accent6" w:themeTint="67" w:sz="4" w:space="0"/>
        <w:insideV w:val="single" w:color="C4DFB2" w:themeColor="accent6" w:themeTint="67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cPr>
        <w:tcBorders>
          <w:bottom w:val="single" w:color="A9D08E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A9D08E" w:themeColor="accent6" w:themeTint="98" w:sz="12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A9D08E" w:themeColor="accent6" w:themeTint="98" w:sz="12" w:space="0"/>
        </w:tcBorders>
      </w:tcPr>
    </w:tblStylePr>
    <w:tblStylePr w:type="band1Horz">
      <w:rPr>
        <w:rFonts w:ascii="Arial" w:hAnsi="Arial"/>
        <w:color w:val="404040"/>
        <w:sz w:val="22"/>
      </w:rPr>
      <w:tcPr>
        <w:tcBorders>
          <w:top w:val="single" w:color="C4DFB2" w:themeColor="accent6" w:themeTint="67" w:sz="4" w:space="0"/>
          <w:left w:val="single" w:color="C4DFB2" w:themeColor="accent6" w:themeTint="67" w:sz="4" w:space="0"/>
          <w:bottom w:val="single" w:color="C4DFB2" w:themeColor="accent6" w:themeTint="67" w:sz="4" w:space="0"/>
          <w:right w:val="single" w:color="C4DFB2" w:themeColor="accent6" w:themeTint="67" w:sz="4" w:space="0"/>
        </w:tcBorders>
      </w:tcPr>
    </w:tblStylePr>
  </w:style>
  <w:style w:type="character" w:customStyle="1" w:styleId="180">
    <w:name w:val="Текст сноски Знак"/>
    <w:link w:val="13"/>
    <w:uiPriority w:val="99"/>
    <w:rPr>
      <w:sz w:val="18"/>
    </w:rPr>
  </w:style>
  <w:style w:type="character" w:customStyle="1" w:styleId="181">
    <w:name w:val="Текст концевой сноски Знак"/>
    <w:link w:val="11"/>
    <w:uiPriority w:val="99"/>
    <w:rPr>
      <w:sz w:val="20"/>
    </w:rPr>
  </w:style>
  <w:style w:type="paragraph" w:customStyle="1" w:styleId="182">
    <w:name w:val="Заголовок оглавления1"/>
    <w:unhideWhenUsed/>
    <w:uiPriority w:val="39"/>
    <w:pPr>
      <w:spacing w:after="160" w:line="259" w:lineRule="auto"/>
    </w:pPr>
    <w:rPr>
      <w:rFonts w:asciiTheme="minorHAnsi" w:hAnsiTheme="minorHAnsi" w:eastAsiaTheme="minorHAnsi" w:cstheme="minorBidi"/>
      <w:lang w:val="ru-RU" w:eastAsia="ru-RU" w:bidi="ar-SA"/>
    </w:rPr>
  </w:style>
  <w:style w:type="paragraph" w:customStyle="1" w:styleId="183">
    <w:name w:val="Абзац списка1"/>
    <w:basedOn w:val="1"/>
    <w:qFormat/>
    <w:uiPriority w:val="0"/>
    <w:pPr>
      <w:contextualSpacing/>
    </w:pPr>
  </w:style>
  <w:style w:type="character" w:customStyle="1" w:styleId="184">
    <w:name w:val="15"/>
    <w:basedOn w:val="29"/>
    <w:qFormat/>
    <w:uiPriority w:val="0"/>
    <w:rPr>
      <w:rFonts w:hint="default" w:ascii="Calibri" w:hAnsi="Calibri" w:cs="Calibri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0" Type="http://schemas.openxmlformats.org/officeDocument/2006/relationships/fontTable" Target="fontTable.xml"/><Relationship Id="rId3" Type="http://schemas.openxmlformats.org/officeDocument/2006/relationships/footer" Target="foot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2.jpe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emf"/><Relationship Id="rId23" Type="http://schemas.openxmlformats.org/officeDocument/2006/relationships/oleObject" Target="embeddings/oleObject1.bin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Aspect">
      <a:fillStyleLst>
        <a:solidFill>
          <a:schemeClr val="phClr"/>
        </a:solidFill>
        <a:gradFill>
          <a:gsLst>
            <a:gs pos="0">
              <a:schemeClr val="phClr">
                <a:tint val="65000"/>
                <a:satMod val="270000"/>
              </a:schemeClr>
            </a:gs>
            <a:gs pos="25000">
              <a:schemeClr val="phClr">
                <a:tint val="60000"/>
                <a:satMod val="300000"/>
              </a:schemeClr>
            </a:gs>
            <a:gs pos="100000">
              <a:schemeClr val="phClr">
                <a:tint val="29000"/>
                <a:satMod val="40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45000"/>
                <a:satMod val="155000"/>
              </a:schemeClr>
            </a:gs>
            <a:gs pos="60000">
              <a:schemeClr val="phClr">
                <a:shade val="95000"/>
                <a:satMod val="150000"/>
              </a:schemeClr>
            </a:gs>
            <a:gs pos="100000">
              <a:schemeClr val="phClr">
                <a:tint val="87000"/>
                <a:satMod val="2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atMod val="150000"/>
            </a:schemeClr>
          </a:solidFill>
          <a:prstDash val="solid"/>
        </a:ln>
        <a:ln w="425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noFill/>
        <a:noFill/>
        <a:noFill/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SPecialiST RePack</Company>
  <Pages>30</Pages>
  <Words>4776</Words>
  <Characters>27228</Characters>
  <Lines>226</Lines>
  <Paragraphs>63</Paragraphs>
  <TotalTime>85</TotalTime>
  <ScaleCrop>false</ScaleCrop>
  <LinksUpToDate>false</LinksUpToDate>
  <CharactersWithSpaces>31941</CharactersWithSpaces>
  <Application>WPS Office_10.2.0.7635_F1E327BC-269C-435d-A152-05C5408002CA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2022-11-25T16:44:00Z</dcterms:created>
  <dc:creator>Учетная запись Майкрософт</dc:creator>
  <cp:lastModifiedBy>Kingsoft Corporation</cp:lastModifiedBy>
  <dcterms:modified xsi:type="dcterms:W3CDTF">2023-02-07T17:38:14Z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1049-10.2.0.7635</vt:lpwstr>
  </property>
</Properties>
</file>