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503" w:rsidRPr="00D54567" w:rsidRDefault="00D54567" w:rsidP="00D54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567">
        <w:rPr>
          <w:rFonts w:ascii="Times New Roman" w:hAnsi="Times New Roman" w:cs="Times New Roman"/>
          <w:sz w:val="28"/>
          <w:szCs w:val="28"/>
        </w:rPr>
        <w:t xml:space="preserve">УДК </w:t>
      </w:r>
      <w:r w:rsidR="0099662D">
        <w:rPr>
          <w:rFonts w:ascii="Times New Roman" w:hAnsi="Times New Roman" w:cs="Times New Roman"/>
          <w:sz w:val="28"/>
          <w:szCs w:val="28"/>
        </w:rPr>
        <w:t>88.4</w:t>
      </w:r>
    </w:p>
    <w:p w:rsidR="00D54567" w:rsidRPr="00D54567" w:rsidRDefault="00D54567" w:rsidP="00D54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4567">
        <w:rPr>
          <w:rFonts w:ascii="Times New Roman" w:hAnsi="Times New Roman" w:cs="Times New Roman"/>
          <w:sz w:val="28"/>
          <w:szCs w:val="28"/>
        </w:rPr>
        <w:t>ББК</w:t>
      </w:r>
      <w:r w:rsidR="0099662D">
        <w:rPr>
          <w:rFonts w:ascii="Times New Roman" w:hAnsi="Times New Roman" w:cs="Times New Roman"/>
          <w:sz w:val="28"/>
          <w:szCs w:val="28"/>
        </w:rPr>
        <w:t xml:space="preserve"> 159.922(045)</w:t>
      </w:r>
    </w:p>
    <w:p w:rsidR="00D54567" w:rsidRDefault="00D54567" w:rsidP="005A1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7A8" w:rsidRDefault="005A17A8" w:rsidP="005A1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ПСИХОЛОГИЧЕСИЙ ТРЕНИНГ КАК ТЕХНОЛОГИЯ СНИЖЕНИЯ АГРЕССИВНОГО ПОВЕДЕНИЯ ПОДРОСТКОВ</w:t>
      </w:r>
    </w:p>
    <w:p w:rsidR="00A12503" w:rsidRDefault="00A12503" w:rsidP="005A1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503" w:rsidRDefault="00A12503" w:rsidP="00D545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17A8" w:rsidRDefault="005A17A8" w:rsidP="00D545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БЕЛОВА ЕКАТЕРИНА ЕВГЕНЬЕВНА</w:t>
      </w:r>
    </w:p>
    <w:p w:rsidR="005A17A8" w:rsidRPr="005A17A8" w:rsidRDefault="005A17A8" w:rsidP="00D545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Саранск, Россия, </w:t>
      </w:r>
      <w:r>
        <w:rPr>
          <w:rFonts w:ascii="Times New Roman" w:hAnsi="Times New Roman" w:cs="Times New Roman"/>
          <w:sz w:val="28"/>
          <w:lang w:val="en-US"/>
        </w:rPr>
        <w:t>katibelova</w:t>
      </w:r>
      <w:r w:rsidRPr="005A17A8">
        <w:rPr>
          <w:rFonts w:ascii="Times New Roman" w:hAnsi="Times New Roman" w:cs="Times New Roman"/>
          <w:sz w:val="28"/>
        </w:rPr>
        <w:t>@</w:t>
      </w:r>
      <w:r>
        <w:rPr>
          <w:rFonts w:ascii="Times New Roman" w:hAnsi="Times New Roman" w:cs="Times New Roman"/>
          <w:sz w:val="28"/>
          <w:lang w:val="en-US"/>
        </w:rPr>
        <w:t>mail</w:t>
      </w:r>
      <w:r w:rsidRPr="005A17A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en-US"/>
        </w:rPr>
        <w:t>ru</w:t>
      </w:r>
    </w:p>
    <w:p w:rsidR="005A17A8" w:rsidRDefault="005A17A8" w:rsidP="00D5456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17A8" w:rsidRDefault="005A17A8" w:rsidP="00D54567">
      <w:pPr>
        <w:pStyle w:val="Default"/>
        <w:ind w:firstLine="709"/>
        <w:jc w:val="both"/>
      </w:pPr>
      <w:r>
        <w:rPr>
          <w:i/>
        </w:rPr>
        <w:t>Ключевые слова</w:t>
      </w:r>
      <w:r>
        <w:t xml:space="preserve">: агрессивность, </w:t>
      </w:r>
      <w:r w:rsidR="00071F2D">
        <w:t>агрессивное поведение, технология,</w:t>
      </w:r>
      <w:r w:rsidR="00071F2D" w:rsidRPr="00071F2D">
        <w:t xml:space="preserve"> </w:t>
      </w:r>
      <w:r>
        <w:t xml:space="preserve">психологический тренинг, </w:t>
      </w:r>
      <w:r w:rsidR="00071F2D">
        <w:t>подросток</w:t>
      </w:r>
      <w:r w:rsidR="00EC14F0">
        <w:t xml:space="preserve">. </w:t>
      </w:r>
    </w:p>
    <w:p w:rsidR="00EC14F0" w:rsidRDefault="005A17A8" w:rsidP="00D54567">
      <w:pPr>
        <w:pStyle w:val="Default"/>
        <w:ind w:firstLine="709"/>
        <w:jc w:val="both"/>
      </w:pPr>
      <w:r>
        <w:rPr>
          <w:i/>
        </w:rPr>
        <w:t>Аннотация</w:t>
      </w:r>
      <w:r>
        <w:t xml:space="preserve">: </w:t>
      </w:r>
      <w:r w:rsidR="00EC14F0">
        <w:t xml:space="preserve">Статья посвящена проблеме снижения агрессивного поведения подростков </w:t>
      </w:r>
      <w:r w:rsidR="00D54567">
        <w:t>средствами</w:t>
      </w:r>
      <w:r w:rsidR="00EC14F0">
        <w:t xml:space="preserve"> психологического тренинга. </w:t>
      </w:r>
      <w:r w:rsidR="00C0239A">
        <w:t>Автор</w:t>
      </w:r>
      <w:r w:rsidR="00EF7707">
        <w:t>ами</w:t>
      </w:r>
      <w:r w:rsidR="00C0239A">
        <w:t xml:space="preserve"> </w:t>
      </w:r>
      <w:r w:rsidR="00657BAE">
        <w:t>раскрываются</w:t>
      </w:r>
      <w:r w:rsidR="00EC14F0">
        <w:t xml:space="preserve"> особенности агрессивного поведения в подростковом возрасте, обосновывается возможность применения психологического тренинга в коррекц</w:t>
      </w:r>
      <w:r w:rsidR="00D54567">
        <w:t xml:space="preserve">ионной работе со </w:t>
      </w:r>
      <w:r w:rsidR="00C0239A">
        <w:t xml:space="preserve">школьниками, а также </w:t>
      </w:r>
      <w:r w:rsidR="00657BAE">
        <w:t>доказывается его эффективность в</w:t>
      </w:r>
      <w:r w:rsidR="00C0239A">
        <w:t xml:space="preserve"> снижении агрессивного поведения. Полученные результаты могут быть использованы </w:t>
      </w:r>
      <w:r w:rsidR="00D54567">
        <w:t>педагогом-психологом в работе с детьми подросткового возраста.</w:t>
      </w:r>
      <w:r w:rsidR="00C0239A">
        <w:t xml:space="preserve"> </w:t>
      </w:r>
    </w:p>
    <w:p w:rsidR="005A17A8" w:rsidRDefault="005A17A8" w:rsidP="00D54567">
      <w:pPr>
        <w:pStyle w:val="Default"/>
        <w:jc w:val="center"/>
        <w:rPr>
          <w:b/>
          <w:sz w:val="28"/>
          <w:szCs w:val="28"/>
        </w:rPr>
      </w:pPr>
    </w:p>
    <w:p w:rsidR="005A17A8" w:rsidRDefault="00C0239A" w:rsidP="00D54567">
      <w:pPr>
        <w:pStyle w:val="Default"/>
        <w:jc w:val="center"/>
        <w:rPr>
          <w:b/>
          <w:sz w:val="28"/>
          <w:szCs w:val="20"/>
          <w:lang w:val="en-US"/>
        </w:rPr>
      </w:pPr>
      <w:r w:rsidRPr="00C0239A">
        <w:rPr>
          <w:b/>
          <w:sz w:val="28"/>
          <w:szCs w:val="20"/>
          <w:lang w:val="en-US"/>
        </w:rPr>
        <w:t>PSYCHOLOGICAL TRAINING AS A TECHNOLOGY FOR REDUCING AGGRESSIVE BEHAVIOR OF ADOLESCENTS</w:t>
      </w:r>
    </w:p>
    <w:p w:rsidR="00C0239A" w:rsidRPr="00C0239A" w:rsidRDefault="00C0239A" w:rsidP="00D54567">
      <w:pPr>
        <w:pStyle w:val="Default"/>
        <w:jc w:val="center"/>
        <w:rPr>
          <w:b/>
          <w:sz w:val="40"/>
          <w:szCs w:val="28"/>
          <w:lang w:val="en-US"/>
        </w:rPr>
      </w:pPr>
    </w:p>
    <w:p w:rsidR="00C0239A" w:rsidRDefault="00C0239A" w:rsidP="00D54567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C0239A" w:rsidRPr="005555A4" w:rsidRDefault="005555A4" w:rsidP="00D545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555A4">
        <w:rPr>
          <w:rFonts w:ascii="Times New Roman" w:hAnsi="Times New Roman" w:cs="Times New Roman"/>
          <w:b/>
          <w:bCs/>
          <w:sz w:val="28"/>
          <w:szCs w:val="28"/>
          <w:lang w:val="en-US"/>
        </w:rPr>
        <w:t>BELOVA EKATERINA EVGENEVNA</w:t>
      </w:r>
    </w:p>
    <w:p w:rsidR="005555A4" w:rsidRPr="007A605F" w:rsidRDefault="005555A4" w:rsidP="00D54567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555A4">
        <w:rPr>
          <w:rFonts w:ascii="Times New Roman" w:hAnsi="Times New Roman" w:cs="Times New Roman"/>
          <w:color w:val="000000"/>
          <w:sz w:val="28"/>
          <w:szCs w:val="28"/>
          <w:lang w:val="en-US"/>
        </w:rPr>
        <w:t>Saransk, Russia</w:t>
      </w:r>
    </w:p>
    <w:p w:rsidR="005A17A8" w:rsidRDefault="005A17A8" w:rsidP="00D54567">
      <w:pPr>
        <w:pStyle w:val="Default"/>
        <w:jc w:val="center"/>
        <w:rPr>
          <w:b/>
          <w:sz w:val="28"/>
          <w:szCs w:val="28"/>
          <w:lang w:val="en-US"/>
        </w:rPr>
      </w:pPr>
    </w:p>
    <w:p w:rsidR="005A17A8" w:rsidRPr="00CF5879" w:rsidRDefault="005A17A8" w:rsidP="00D54567">
      <w:pPr>
        <w:spacing w:after="0" w:line="240" w:lineRule="auto"/>
        <w:ind w:firstLine="709"/>
        <w:jc w:val="both"/>
        <w:rPr>
          <w:rStyle w:val="tlid-translation"/>
          <w:rFonts w:ascii="Times New Roman" w:hAnsi="Times New Roman" w:cs="Times New Roman"/>
          <w:sz w:val="24"/>
          <w:szCs w:val="24"/>
          <w:lang w:val="en"/>
        </w:rPr>
      </w:pPr>
      <w:r w:rsidRPr="00CF5879">
        <w:rPr>
          <w:rFonts w:ascii="Times New Roman" w:hAnsi="Times New Roman" w:cs="Times New Roman"/>
          <w:i/>
          <w:sz w:val="24"/>
          <w:szCs w:val="24"/>
          <w:lang w:val="en-US"/>
        </w:rPr>
        <w:t>Key words</w:t>
      </w:r>
      <w:r w:rsidRPr="00CF587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CF587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54567" w:rsidRPr="00CF5879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aggressiveness, </w:t>
      </w:r>
      <w:r w:rsidR="00071F2D" w:rsidRPr="00CF5879">
        <w:rPr>
          <w:rStyle w:val="jlqj4b"/>
          <w:rFonts w:ascii="Times New Roman" w:hAnsi="Times New Roman" w:cs="Times New Roman"/>
          <w:sz w:val="24"/>
          <w:szCs w:val="24"/>
          <w:lang w:val="en"/>
        </w:rPr>
        <w:t>aggressive behavior, technology</w:t>
      </w:r>
      <w:r w:rsidR="00071F2D" w:rsidRPr="00071F2D">
        <w:rPr>
          <w:rStyle w:val="jlqj4b"/>
          <w:rFonts w:ascii="Times New Roman" w:hAnsi="Times New Roman" w:cs="Times New Roman"/>
          <w:sz w:val="24"/>
          <w:szCs w:val="24"/>
          <w:lang w:val="en-US"/>
        </w:rPr>
        <w:t>,</w:t>
      </w:r>
      <w:r w:rsidR="00071F2D" w:rsidRPr="00071F2D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D54567" w:rsidRPr="00CF5879">
        <w:rPr>
          <w:rStyle w:val="jlqj4b"/>
          <w:rFonts w:ascii="Times New Roman" w:hAnsi="Times New Roman" w:cs="Times New Roman"/>
          <w:sz w:val="24"/>
          <w:szCs w:val="24"/>
          <w:lang w:val="en"/>
        </w:rPr>
        <w:t xml:space="preserve">psychological training, </w:t>
      </w:r>
      <w:r w:rsidR="00071F2D">
        <w:rPr>
          <w:rStyle w:val="jlqj4b"/>
          <w:rFonts w:ascii="Times New Roman" w:hAnsi="Times New Roman" w:cs="Times New Roman"/>
          <w:sz w:val="24"/>
          <w:szCs w:val="24"/>
          <w:lang w:val="en"/>
        </w:rPr>
        <w:t>teenager</w:t>
      </w:r>
      <w:r w:rsidR="00D54567" w:rsidRPr="00CF5879">
        <w:rPr>
          <w:rStyle w:val="jlqj4b"/>
          <w:rFonts w:ascii="Times New Roman" w:hAnsi="Times New Roman" w:cs="Times New Roman"/>
          <w:sz w:val="24"/>
          <w:szCs w:val="24"/>
          <w:lang w:val="en"/>
        </w:rPr>
        <w:t>.</w:t>
      </w:r>
    </w:p>
    <w:p w:rsidR="005A17A8" w:rsidRPr="00B93AED" w:rsidRDefault="00F13D2B" w:rsidP="00D54567">
      <w:pPr>
        <w:pStyle w:val="Default"/>
        <w:ind w:firstLine="709"/>
        <w:jc w:val="both"/>
        <w:rPr>
          <w:lang w:val="en-US"/>
        </w:rPr>
      </w:pPr>
      <w:r w:rsidRPr="00A3605B">
        <w:rPr>
          <w:i/>
          <w:lang w:val="en-US"/>
        </w:rPr>
        <w:t>Abst</w:t>
      </w:r>
      <w:r>
        <w:rPr>
          <w:i/>
          <w:lang w:val="en-US"/>
        </w:rPr>
        <w:t>r</w:t>
      </w:r>
      <w:r w:rsidRPr="00A3605B">
        <w:rPr>
          <w:i/>
          <w:lang w:val="en-US"/>
        </w:rPr>
        <w:t>act</w:t>
      </w:r>
      <w:r w:rsidRPr="00F13D2B">
        <w:rPr>
          <w:i/>
          <w:lang w:val="en-US"/>
        </w:rPr>
        <w:t>:</w:t>
      </w:r>
      <w:r w:rsidR="005A17A8" w:rsidRPr="00CF5879">
        <w:rPr>
          <w:lang w:val="en-US"/>
        </w:rPr>
        <w:t xml:space="preserve"> </w:t>
      </w:r>
      <w:r w:rsidR="00CF5879" w:rsidRPr="00CF5879">
        <w:rPr>
          <w:rStyle w:val="jlqj4b"/>
          <w:lang w:val="en"/>
        </w:rPr>
        <w:t>The article is devoted to the problem of reducing the aggressive behavior of adolescents by means of psychological training.</w:t>
      </w:r>
      <w:r w:rsidR="00CF5879" w:rsidRPr="00CF5879">
        <w:rPr>
          <w:rStyle w:val="viiyi"/>
          <w:lang w:val="en"/>
        </w:rPr>
        <w:t xml:space="preserve"> </w:t>
      </w:r>
      <w:r w:rsidR="00CF5879" w:rsidRPr="00CF5879">
        <w:rPr>
          <w:rStyle w:val="jlqj4b"/>
          <w:lang w:val="en"/>
        </w:rPr>
        <w:t>The author studies the features of aggressive behavior in adolescence, substantiates the possibility of using psychological training in corrective work with schoolchildren, and also proves its effectiveness</w:t>
      </w:r>
      <w:r w:rsidR="00CF5879">
        <w:rPr>
          <w:rStyle w:val="jlqj4b"/>
          <w:lang w:val="en"/>
        </w:rPr>
        <w:t xml:space="preserve"> in reducing aggressive behavior.</w:t>
      </w:r>
      <w:r w:rsidR="00CF5879">
        <w:rPr>
          <w:rStyle w:val="viiyi"/>
          <w:lang w:val="en"/>
        </w:rPr>
        <w:t xml:space="preserve"> </w:t>
      </w:r>
      <w:r w:rsidR="00CF5879">
        <w:rPr>
          <w:rStyle w:val="jlqj4b"/>
          <w:lang w:val="en"/>
        </w:rPr>
        <w:t>The results obtained can be used by a teacher-psychologist in working with adolescent children.</w:t>
      </w:r>
    </w:p>
    <w:p w:rsidR="005A17A8" w:rsidRDefault="005A17A8" w:rsidP="00D54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76FD3" w:rsidRDefault="007A605F" w:rsidP="00D54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F5879">
        <w:rPr>
          <w:rFonts w:ascii="Times New Roman" w:hAnsi="Times New Roman" w:cs="Times New Roman"/>
          <w:sz w:val="28"/>
          <w:szCs w:val="28"/>
        </w:rPr>
        <w:t>настоящее</w:t>
      </w:r>
      <w:r w:rsidR="00DA117C">
        <w:rPr>
          <w:rFonts w:ascii="Times New Roman" w:hAnsi="Times New Roman" w:cs="Times New Roman"/>
          <w:sz w:val="28"/>
          <w:szCs w:val="28"/>
        </w:rPr>
        <w:t xml:space="preserve"> время проблема агрессивного поведения подростко</w:t>
      </w:r>
      <w:r w:rsidR="00CF5879">
        <w:rPr>
          <w:rFonts w:ascii="Times New Roman" w:hAnsi="Times New Roman" w:cs="Times New Roman"/>
          <w:sz w:val="28"/>
          <w:szCs w:val="28"/>
        </w:rPr>
        <w:t>в приобретает все большую актуальность</w:t>
      </w:r>
      <w:r w:rsidR="00DA117C">
        <w:rPr>
          <w:rFonts w:ascii="Times New Roman" w:hAnsi="Times New Roman" w:cs="Times New Roman"/>
          <w:sz w:val="28"/>
          <w:szCs w:val="28"/>
        </w:rPr>
        <w:t xml:space="preserve">. </w:t>
      </w:r>
      <w:r w:rsidR="00CF5879">
        <w:rPr>
          <w:rFonts w:ascii="Times New Roman" w:hAnsi="Times New Roman" w:cs="Times New Roman"/>
          <w:sz w:val="28"/>
          <w:szCs w:val="28"/>
        </w:rPr>
        <w:t>Во многом э</w:t>
      </w:r>
      <w:r w:rsidR="00DA117C">
        <w:rPr>
          <w:rFonts w:ascii="Times New Roman" w:hAnsi="Times New Roman" w:cs="Times New Roman"/>
          <w:sz w:val="28"/>
          <w:szCs w:val="28"/>
        </w:rPr>
        <w:t xml:space="preserve">то связано с изменением </w:t>
      </w:r>
      <w:r w:rsidR="00DA117C">
        <w:rPr>
          <w:rFonts w:ascii="Times New Roman" w:hAnsi="Times New Roman" w:cs="Times New Roman"/>
          <w:sz w:val="28"/>
          <w:szCs w:val="28"/>
        </w:rPr>
        <w:lastRenderedPageBreak/>
        <w:t>социальн</w:t>
      </w:r>
      <w:r w:rsidR="00CF5879">
        <w:rPr>
          <w:rFonts w:ascii="Times New Roman" w:hAnsi="Times New Roman" w:cs="Times New Roman"/>
          <w:sz w:val="28"/>
          <w:szCs w:val="28"/>
        </w:rPr>
        <w:t>ой ситуации</w:t>
      </w:r>
      <w:r w:rsidR="00DA117C">
        <w:rPr>
          <w:rFonts w:ascii="Times New Roman" w:hAnsi="Times New Roman" w:cs="Times New Roman"/>
          <w:sz w:val="28"/>
          <w:szCs w:val="28"/>
        </w:rPr>
        <w:t xml:space="preserve"> в нашем обществе. </w:t>
      </w:r>
      <w:r w:rsidR="00F545D4">
        <w:rPr>
          <w:rFonts w:ascii="Times New Roman" w:hAnsi="Times New Roman" w:cs="Times New Roman"/>
          <w:sz w:val="28"/>
          <w:szCs w:val="28"/>
        </w:rPr>
        <w:t xml:space="preserve">Постепенно идет на спад система </w:t>
      </w:r>
      <w:r w:rsidR="00515913">
        <w:rPr>
          <w:rFonts w:ascii="Times New Roman" w:hAnsi="Times New Roman" w:cs="Times New Roman"/>
          <w:sz w:val="28"/>
          <w:szCs w:val="28"/>
        </w:rPr>
        <w:t xml:space="preserve">традиционных </w:t>
      </w:r>
      <w:r w:rsidR="00F545D4">
        <w:rPr>
          <w:rFonts w:ascii="Times New Roman" w:hAnsi="Times New Roman" w:cs="Times New Roman"/>
          <w:sz w:val="28"/>
          <w:szCs w:val="28"/>
        </w:rPr>
        <w:t xml:space="preserve">ценностей, регулирующая </w:t>
      </w:r>
      <w:r w:rsidR="00DA117C">
        <w:rPr>
          <w:rFonts w:ascii="Times New Roman" w:hAnsi="Times New Roman" w:cs="Times New Roman"/>
          <w:sz w:val="28"/>
          <w:szCs w:val="28"/>
        </w:rPr>
        <w:t xml:space="preserve">отношения </w:t>
      </w:r>
      <w:r w:rsidR="00F545D4">
        <w:rPr>
          <w:rFonts w:ascii="Times New Roman" w:hAnsi="Times New Roman" w:cs="Times New Roman"/>
          <w:sz w:val="28"/>
          <w:szCs w:val="28"/>
        </w:rPr>
        <w:t>общества и личност</w:t>
      </w:r>
      <w:r w:rsidR="00CF5879">
        <w:rPr>
          <w:rFonts w:ascii="Times New Roman" w:hAnsi="Times New Roman" w:cs="Times New Roman"/>
          <w:sz w:val="28"/>
          <w:szCs w:val="28"/>
        </w:rPr>
        <w:t>и</w:t>
      </w:r>
      <w:r w:rsidR="00F545D4">
        <w:rPr>
          <w:rFonts w:ascii="Times New Roman" w:hAnsi="Times New Roman" w:cs="Times New Roman"/>
          <w:sz w:val="28"/>
          <w:szCs w:val="28"/>
        </w:rPr>
        <w:t>,</w:t>
      </w:r>
      <w:r w:rsidR="00DA117C">
        <w:rPr>
          <w:rFonts w:ascii="Times New Roman" w:hAnsi="Times New Roman" w:cs="Times New Roman"/>
          <w:sz w:val="28"/>
          <w:szCs w:val="28"/>
        </w:rPr>
        <w:t xml:space="preserve"> </w:t>
      </w:r>
      <w:r w:rsidR="00995269">
        <w:rPr>
          <w:rFonts w:ascii="Times New Roman" w:hAnsi="Times New Roman" w:cs="Times New Roman"/>
          <w:sz w:val="28"/>
          <w:szCs w:val="28"/>
        </w:rPr>
        <w:t>жизненный уровень в стране ухудшается</w:t>
      </w:r>
      <w:r w:rsidR="00DA117C">
        <w:rPr>
          <w:rFonts w:ascii="Times New Roman" w:hAnsi="Times New Roman" w:cs="Times New Roman"/>
          <w:sz w:val="28"/>
          <w:szCs w:val="28"/>
        </w:rPr>
        <w:t xml:space="preserve">, </w:t>
      </w:r>
      <w:r w:rsidR="00995269">
        <w:rPr>
          <w:rFonts w:ascii="Times New Roman" w:hAnsi="Times New Roman" w:cs="Times New Roman"/>
          <w:sz w:val="28"/>
          <w:szCs w:val="28"/>
        </w:rPr>
        <w:t xml:space="preserve">начинают стремительно появляться новейшие </w:t>
      </w:r>
      <w:r w:rsidR="00710A75">
        <w:rPr>
          <w:rFonts w:ascii="Times New Roman" w:hAnsi="Times New Roman" w:cs="Times New Roman"/>
          <w:sz w:val="28"/>
          <w:szCs w:val="28"/>
        </w:rPr>
        <w:t>тенденции развития</w:t>
      </w:r>
      <w:r w:rsidR="00D76FD3">
        <w:rPr>
          <w:rFonts w:ascii="Times New Roman" w:hAnsi="Times New Roman" w:cs="Times New Roman"/>
          <w:sz w:val="28"/>
          <w:szCs w:val="28"/>
        </w:rPr>
        <w:t>, значительное количество времени  подростки проводят в слабо контролируемом со стороны взрослых он-лайн пространстве.</w:t>
      </w:r>
      <w:r w:rsidR="00710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346D" w:rsidRDefault="00CC4657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Агрессивные реакции у подростков оказывают влияние на эмоциональную, поведенческую, познавательную сферы, а также на уровень социального развития, успешность в учебной деятельности и псих</w:t>
      </w:r>
      <w:r w:rsidR="00D76FD3">
        <w:rPr>
          <w:rFonts w:ascii="Times New Roman" w:hAnsi="Times New Roman" w:cs="Times New Roman"/>
          <w:sz w:val="28"/>
          <w:szCs w:val="28"/>
        </w:rPr>
        <w:t xml:space="preserve">ическое </w:t>
      </w:r>
      <w:r>
        <w:rPr>
          <w:rFonts w:ascii="Times New Roman" w:hAnsi="Times New Roman" w:cs="Times New Roman"/>
          <w:sz w:val="28"/>
          <w:szCs w:val="28"/>
        </w:rPr>
        <w:t>становлени</w:t>
      </w:r>
      <w:r w:rsidR="00D76FD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целом. </w:t>
      </w:r>
      <w:r w:rsidR="0031346D" w:rsidRPr="00DA384A">
        <w:rPr>
          <w:rFonts w:ascii="Times New Roman" w:eastAsia="Andale Sans UI" w:hAnsi="Times New Roman"/>
          <w:color w:val="000000"/>
          <w:kern w:val="1"/>
          <w:sz w:val="28"/>
          <w:szCs w:val="28"/>
        </w:rPr>
        <w:t>Агрессивные дети жестоки, легко</w:t>
      </w:r>
      <w:r w:rsidR="0031346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="0031346D" w:rsidRPr="00DA384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возбудимы и враждебно настроены на окружающий их мир. Такое поведение напрямую влияет на здоровье детей, </w:t>
      </w:r>
      <w:r w:rsidR="0031346D">
        <w:rPr>
          <w:rFonts w:ascii="Times New Roman" w:eastAsia="Andale Sans UI" w:hAnsi="Times New Roman"/>
          <w:color w:val="000000"/>
          <w:kern w:val="1"/>
          <w:sz w:val="28"/>
          <w:szCs w:val="28"/>
        </w:rPr>
        <w:t>а</w:t>
      </w:r>
      <w:r w:rsidR="0031346D" w:rsidRPr="00DA384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также на и</w:t>
      </w:r>
      <w:r w:rsidR="0031346D">
        <w:rPr>
          <w:rFonts w:ascii="Times New Roman" w:eastAsia="Andale Sans UI" w:hAnsi="Times New Roman"/>
          <w:color w:val="000000"/>
          <w:kern w:val="1"/>
          <w:sz w:val="28"/>
          <w:szCs w:val="28"/>
        </w:rPr>
        <w:t>х</w:t>
      </w:r>
      <w:r w:rsidR="0031346D" w:rsidRPr="00DA384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социализаци</w:t>
      </w:r>
      <w:r w:rsidR="0031346D">
        <w:rPr>
          <w:rFonts w:ascii="Times New Roman" w:eastAsia="Andale Sans UI" w:hAnsi="Times New Roman"/>
          <w:color w:val="000000"/>
          <w:kern w:val="1"/>
          <w:sz w:val="28"/>
          <w:szCs w:val="28"/>
        </w:rPr>
        <w:t>ю</w:t>
      </w:r>
      <w:r w:rsidR="0031346D" w:rsidRPr="00DA384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в дальнейшем.</w:t>
      </w:r>
    </w:p>
    <w:p w:rsidR="00E26365" w:rsidRDefault="00995269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В </w:t>
      </w:r>
      <w:r w:rsidR="00515913">
        <w:rPr>
          <w:rFonts w:ascii="Times New Roman" w:eastAsia="Andale Sans UI" w:hAnsi="Times New Roman"/>
          <w:color w:val="000000"/>
          <w:kern w:val="1"/>
          <w:sz w:val="28"/>
          <w:szCs w:val="28"/>
        </w:rPr>
        <w:t>исследование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проблемы </w:t>
      </w:r>
      <w:r w:rsidR="00D76FD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агрессивного поведения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большой вклад </w:t>
      </w:r>
      <w:r w:rsidR="00D76FD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внесли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зарубежные </w:t>
      </w:r>
      <w:r w:rsidR="00E26365">
        <w:rPr>
          <w:rFonts w:ascii="Times New Roman" w:eastAsia="Andale Sans UI" w:hAnsi="Times New Roman"/>
          <w:color w:val="000000"/>
          <w:kern w:val="1"/>
          <w:sz w:val="28"/>
          <w:szCs w:val="28"/>
        </w:rPr>
        <w:t>(</w:t>
      </w:r>
      <w:r w:rsidR="00D76FD3">
        <w:rPr>
          <w:rFonts w:ascii="Times New Roman" w:eastAsia="Andale Sans UI" w:hAnsi="Times New Roman"/>
          <w:color w:val="000000"/>
          <w:kern w:val="1"/>
          <w:sz w:val="28"/>
          <w:szCs w:val="28"/>
        </w:rPr>
        <w:t>Л. Берковец, А. Миллер, И. Раншбург</w:t>
      </w:r>
      <w:r w:rsidR="00A6745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и другие</w:t>
      </w:r>
      <w:r w:rsidR="00E2636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) и отечественные </w:t>
      </w:r>
      <w:r w:rsidR="0051591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(Е. И. Бережкова, В. И, Долгова, Л. М. Семенюк и другие) </w:t>
      </w:r>
      <w:r w:rsidR="00E26365">
        <w:rPr>
          <w:rFonts w:ascii="Times New Roman" w:eastAsia="Andale Sans UI" w:hAnsi="Times New Roman"/>
          <w:color w:val="000000"/>
          <w:kern w:val="1"/>
          <w:sz w:val="28"/>
          <w:szCs w:val="28"/>
        </w:rPr>
        <w:t>исследователи</w:t>
      </w:r>
      <w:r w:rsidR="001A472D">
        <w:rPr>
          <w:rFonts w:ascii="Times New Roman" w:eastAsia="Andale Sans UI" w:hAnsi="Times New Roman"/>
          <w:color w:val="000000"/>
          <w:kern w:val="1"/>
          <w:sz w:val="28"/>
          <w:szCs w:val="28"/>
        </w:rPr>
        <w:t>.</w:t>
      </w:r>
      <w:r w:rsidR="0049628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</w:p>
    <w:p w:rsidR="0031346D" w:rsidRPr="00112F35" w:rsidRDefault="00E26365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Изучая особенности проявления агрессивного поведения у современных подростков, 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Е. В. Сурова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указывает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, что </w:t>
      </w:r>
      <w:r w:rsidR="00995269">
        <w:rPr>
          <w:rFonts w:ascii="Times New Roman" w:eastAsia="Andale Sans UI" w:hAnsi="Times New Roman"/>
          <w:color w:val="000000"/>
          <w:kern w:val="1"/>
          <w:sz w:val="28"/>
          <w:szCs w:val="28"/>
        </w:rPr>
        <w:t>под агрессивными реакциями чаще всего</w:t>
      </w:r>
      <w:r w:rsidR="0049628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понимают осознанные действия, причиняющие вред, или намеренные нанести ущерб другому человеку или группе людей. Именно агрессивность может определяться как личностное свойство, которое является одной из важных характеристик действий и поступков, устанавливающих вза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>имоотношения с людьми</w:t>
      </w:r>
      <w:r w:rsidR="0049628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="00112F35" w:rsidRPr="00112F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[5, </w:t>
      </w:r>
      <w:r w:rsidR="00112F35">
        <w:rPr>
          <w:rFonts w:ascii="Times New Roman" w:eastAsia="Andale Sans UI" w:hAnsi="Times New Roman"/>
          <w:color w:val="000000"/>
          <w:kern w:val="1"/>
          <w:sz w:val="28"/>
          <w:szCs w:val="28"/>
          <w:lang w:val="en-US"/>
        </w:rPr>
        <w:t>c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.</w:t>
      </w:r>
      <w:r w:rsidR="00112F35" w:rsidRPr="00112F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154].</w:t>
      </w:r>
    </w:p>
    <w:p w:rsidR="00C12035" w:rsidRPr="00687830" w:rsidRDefault="00E26365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В подростковом возрасте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происходит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активное 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>развитие психических процессов и становление личности, а также меняются и перестраиваются интересы ребенка. Они становятся более разграниченны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ми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и стойки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ми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. Подросток стремится ориентироваться на взрослую жизнь. </w:t>
      </w:r>
      <w:r w:rsidR="001F211C">
        <w:rPr>
          <w:rFonts w:ascii="Times New Roman" w:eastAsia="Andale Sans UI" w:hAnsi="Times New Roman"/>
          <w:color w:val="000000"/>
          <w:kern w:val="1"/>
          <w:sz w:val="28"/>
          <w:szCs w:val="28"/>
        </w:rPr>
        <w:t>Повышение самостоятельности и самоутверждения ха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рактеризует этап взросления ребе</w:t>
      </w:r>
      <w:r w:rsidR="001F211C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нка. Он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стремится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занять определенн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ое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место</w:t>
      </w:r>
      <w:r w:rsidR="0051591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в обществе </w:t>
      </w:r>
      <w:r w:rsidR="001F211C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не только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среди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своих ровесников, но и среди взрослых.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И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>ногда подростковая само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отверженность выходит за рамки до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>зволенного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,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нередко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подростки оказываются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предоставленными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сами себе и ощущают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полную 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>свободу в своих действиях и желани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ях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>. Так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ие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процесс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ы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могут сопровождаться агрессивными проявлениями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. 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С. Н. Ениколопов отмечает, что </w:t>
      </w:r>
      <w:r w:rsidR="00C12035">
        <w:rPr>
          <w:rFonts w:ascii="Times New Roman" w:eastAsia="Andale Sans UI" w:hAnsi="Times New Roman"/>
          <w:color w:val="000000"/>
          <w:kern w:val="1"/>
          <w:sz w:val="28"/>
          <w:szCs w:val="28"/>
        </w:rPr>
        <w:t>агрессивность при этом может представлять собой основной способ решения проблем, которые связанны с контролем и сохранение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м чувства собственной ценности </w:t>
      </w:r>
      <w:r w:rsidR="00112F3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[1, </w:t>
      </w:r>
      <w:r w:rsidR="00112F35">
        <w:rPr>
          <w:rFonts w:ascii="Times New Roman" w:eastAsia="Andale Sans UI" w:hAnsi="Times New Roman"/>
          <w:color w:val="000000"/>
          <w:kern w:val="1"/>
          <w:sz w:val="28"/>
          <w:szCs w:val="28"/>
          <w:lang w:val="en-US"/>
        </w:rPr>
        <w:t>c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>.</w:t>
      </w:r>
      <w:r w:rsidR="00112F35" w:rsidRPr="00687830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63]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>.</w:t>
      </w:r>
    </w:p>
    <w:p w:rsidR="00644777" w:rsidRDefault="00F57414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В последнее время ч</w:t>
      </w:r>
      <w:r w:rsidR="00622209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исло подростков с агрессивным поведением, к сожалению, только растет.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В этом возрасте у </w:t>
      </w:r>
      <w:r w:rsidR="00622209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них возникает интерес к познанию собственного внутреннего мира, появляется желание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лучше </w:t>
      </w:r>
      <w:r w:rsidR="00622209">
        <w:rPr>
          <w:rFonts w:ascii="Times New Roman" w:eastAsia="Andale Sans UI" w:hAnsi="Times New Roman"/>
          <w:color w:val="000000"/>
          <w:kern w:val="1"/>
          <w:sz w:val="28"/>
          <w:szCs w:val="28"/>
        </w:rPr>
        <w:t>понимать и узнавать себя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,</w:t>
      </w:r>
      <w:r w:rsidR="00622209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увеличиваются пр</w:t>
      </w:r>
      <w:r w:rsidR="00FA0BD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облемы, связанные с физиологической перестройкой, а также </w:t>
      </w:r>
      <w:r w:rsidR="0051591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изменением </w:t>
      </w:r>
      <w:r w:rsidR="00FA0BD3">
        <w:rPr>
          <w:rFonts w:ascii="Times New Roman" w:eastAsia="Andale Sans UI" w:hAnsi="Times New Roman"/>
          <w:color w:val="000000"/>
          <w:kern w:val="1"/>
          <w:sz w:val="28"/>
          <w:szCs w:val="28"/>
        </w:rPr>
        <w:t>характер</w:t>
      </w:r>
      <w:r w:rsidR="00515913">
        <w:rPr>
          <w:rFonts w:ascii="Times New Roman" w:eastAsia="Andale Sans UI" w:hAnsi="Times New Roman"/>
          <w:color w:val="000000"/>
          <w:kern w:val="1"/>
          <w:sz w:val="28"/>
          <w:szCs w:val="28"/>
        </w:rPr>
        <w:t>а</w:t>
      </w:r>
      <w:r w:rsidR="00FA0BD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и мысл</w:t>
      </w:r>
      <w:r w:rsidR="00515913">
        <w:rPr>
          <w:rFonts w:ascii="Times New Roman" w:eastAsia="Andale Sans UI" w:hAnsi="Times New Roman"/>
          <w:color w:val="000000"/>
          <w:kern w:val="1"/>
          <w:sz w:val="28"/>
          <w:szCs w:val="28"/>
        </w:rPr>
        <w:t>ей</w:t>
      </w:r>
      <w:r w:rsidR="00FA0BD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ребенка. </w:t>
      </w:r>
      <w:r w:rsidR="00C2537A">
        <w:rPr>
          <w:rFonts w:ascii="Times New Roman" w:eastAsia="Andale Sans UI" w:hAnsi="Times New Roman"/>
          <w:color w:val="000000"/>
          <w:kern w:val="1"/>
          <w:sz w:val="28"/>
          <w:szCs w:val="28"/>
        </w:rPr>
        <w:t>К агрессивном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у поведению и раздражительности</w:t>
      </w:r>
      <w:r w:rsidR="00C2537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подростка часто приводит слабый рефлексивный анализ и неуверенность в собственных силах. </w:t>
      </w:r>
    </w:p>
    <w:p w:rsidR="00C12035" w:rsidRDefault="00644777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Нередко подросток категорически отказывается признавать, что в его поведении присутствует излишняя озлобленность или дерзость. Свой протест ребенок проявляет в отказе 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от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общения с психологом, а также в нежелании проходить диагностические тесты. Поэтому родителям и специалисту,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lastRenderedPageBreak/>
        <w:t>работающему с подростками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>,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необходимо найти подходящие слова для эмоциональной поддержки и желания пройти </w:t>
      </w:r>
      <w:r w:rsidR="0051591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сначала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диагностику</w:t>
      </w:r>
      <w:r w:rsidR="00515913">
        <w:rPr>
          <w:rFonts w:ascii="Times New Roman" w:eastAsia="Andale Sans UI" w:hAnsi="Times New Roman"/>
          <w:color w:val="000000"/>
          <w:kern w:val="1"/>
          <w:sz w:val="28"/>
          <w:szCs w:val="28"/>
        </w:rPr>
        <w:t>, а затем включиться в коррекционную работу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. В этот период 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>важно</w:t>
      </w:r>
      <w:r w:rsidR="00BB5F5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найти правильные пути к реш</w:t>
      </w:r>
      <w:r w:rsidR="00F666FA">
        <w:rPr>
          <w:rFonts w:ascii="Times New Roman" w:eastAsia="Andale Sans UI" w:hAnsi="Times New Roman"/>
          <w:color w:val="000000"/>
          <w:kern w:val="1"/>
          <w:sz w:val="28"/>
          <w:szCs w:val="28"/>
        </w:rPr>
        <w:t>ению проблем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ы, определить  способы </w:t>
      </w:r>
      <w:r w:rsidR="00F666F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</w:t>
      </w:r>
      <w:r w:rsidR="00062556">
        <w:rPr>
          <w:rFonts w:ascii="Times New Roman" w:eastAsia="Andale Sans UI" w:hAnsi="Times New Roman"/>
          <w:color w:val="000000"/>
          <w:kern w:val="1"/>
          <w:sz w:val="28"/>
          <w:szCs w:val="28"/>
        </w:rPr>
        <w:t>с</w:t>
      </w:r>
      <w:r w:rsidR="00F666FA">
        <w:rPr>
          <w:rFonts w:ascii="Times New Roman" w:eastAsia="Andale Sans UI" w:hAnsi="Times New Roman"/>
          <w:color w:val="000000"/>
          <w:kern w:val="1"/>
          <w:sz w:val="28"/>
          <w:szCs w:val="28"/>
        </w:rPr>
        <w:t>ихолого-педагогической коррекцией</w:t>
      </w:r>
      <w:r w:rsidR="00BB5F5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агрессивного поведения. Для этого целесообразно использовать психологический тренинг, который будет являться эффективной технологией для снижения агрессивного поведения. </w:t>
      </w:r>
      <w:r w:rsidR="00A1250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Именно в процессе тренинга 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с помощью специальных игр, упражнений и комнаты релаксации у подростка появляется </w:t>
      </w:r>
      <w:r w:rsidR="00A1250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возможность 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обозначить проблемные стороны своего развития, </w:t>
      </w:r>
      <w:r w:rsidR="00A12503">
        <w:rPr>
          <w:rFonts w:ascii="Times New Roman" w:eastAsia="Andale Sans UI" w:hAnsi="Times New Roman"/>
          <w:color w:val="000000"/>
          <w:kern w:val="1"/>
          <w:sz w:val="28"/>
          <w:szCs w:val="28"/>
        </w:rPr>
        <w:t>выстроить личные цели, продемонстрировать свою взрослость и умение контролировать свое поведение</w:t>
      </w:r>
      <w:r w:rsidR="00BB5F5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. </w:t>
      </w:r>
      <w:r w:rsidR="00A12503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</w:p>
    <w:p w:rsidR="000F1412" w:rsidRDefault="000F1412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Термин «тренинг» может быть представлен 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в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разных значени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>ях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: обучение, воспитание и тренировка. В основном тренинг рассматривается как групповая форма работы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>,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у него имеются 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значительные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преимущества по сравнению с индивидуальной работой. Наиболее подробно 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эти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преимущества отражены в книге К. Рудестама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. К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ним автор относит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>ледующе</w:t>
      </w:r>
      <w:r w:rsidR="00F57414">
        <w:rPr>
          <w:rFonts w:ascii="Times New Roman" w:eastAsia="Andale Sans UI" w:hAnsi="Times New Roman"/>
          <w:color w:val="000000"/>
          <w:kern w:val="1"/>
          <w:sz w:val="28"/>
          <w:szCs w:val="28"/>
        </w:rPr>
        <w:t>е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: </w:t>
      </w:r>
    </w:p>
    <w:p w:rsidR="00F026BB" w:rsidRPr="00F57414" w:rsidRDefault="00F57414" w:rsidP="00F57414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rPr>
          <w:rFonts w:eastAsia="Andale Sans UI"/>
          <w:color w:val="000000"/>
          <w:kern w:val="1"/>
          <w:sz w:val="28"/>
          <w:szCs w:val="28"/>
        </w:rPr>
      </w:pPr>
      <w:r>
        <w:rPr>
          <w:rFonts w:eastAsia="Andale Sans UI"/>
          <w:color w:val="000000"/>
          <w:kern w:val="1"/>
          <w:sz w:val="28"/>
          <w:szCs w:val="28"/>
        </w:rPr>
        <w:t>Р</w:t>
      </w:r>
      <w:r w:rsidR="00C2537A" w:rsidRPr="00F57414">
        <w:rPr>
          <w:rFonts w:eastAsia="Andale Sans UI"/>
          <w:color w:val="000000"/>
          <w:kern w:val="1"/>
          <w:sz w:val="28"/>
          <w:szCs w:val="28"/>
        </w:rPr>
        <w:t xml:space="preserve">абота в группе помогает с решением 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>многих межличностных проблем</w:t>
      </w:r>
      <w:r>
        <w:rPr>
          <w:rFonts w:eastAsia="Andale Sans UI"/>
          <w:color w:val="000000"/>
          <w:kern w:val="1"/>
          <w:sz w:val="28"/>
          <w:szCs w:val="28"/>
        </w:rPr>
        <w:t>. Ч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еловек </w:t>
      </w:r>
      <w:r w:rsidR="00C2537A" w:rsidRPr="00F57414">
        <w:rPr>
          <w:rFonts w:eastAsia="Andale Sans UI"/>
          <w:color w:val="000000"/>
          <w:kern w:val="1"/>
          <w:sz w:val="28"/>
          <w:szCs w:val="28"/>
        </w:rPr>
        <w:t xml:space="preserve">может обнаружить трудности и проблемы в самом себе,  понимает, что появляется возможность решить их, также 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уходит от </w:t>
      </w:r>
      <w:r w:rsidR="00C2537A" w:rsidRPr="00F57414">
        <w:rPr>
          <w:rFonts w:eastAsia="Andale Sans UI"/>
          <w:color w:val="000000"/>
          <w:kern w:val="1"/>
          <w:sz w:val="28"/>
          <w:szCs w:val="28"/>
        </w:rPr>
        <w:t xml:space="preserve">собственного внутреннего 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замыкания </w:t>
      </w:r>
      <w:r w:rsidR="00C2537A" w:rsidRPr="00F57414">
        <w:rPr>
          <w:rFonts w:eastAsia="Andale Sans UI"/>
          <w:color w:val="000000"/>
          <w:kern w:val="1"/>
          <w:sz w:val="28"/>
          <w:szCs w:val="28"/>
        </w:rPr>
        <w:t xml:space="preserve">и настраивается на доверительный контакт и работу в группе. </w:t>
      </w:r>
    </w:p>
    <w:p w:rsidR="00E11917" w:rsidRPr="00F57414" w:rsidRDefault="00F57414" w:rsidP="00F57414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rPr>
          <w:rFonts w:eastAsia="Andale Sans UI"/>
          <w:color w:val="000000"/>
          <w:kern w:val="1"/>
          <w:sz w:val="28"/>
          <w:szCs w:val="28"/>
        </w:rPr>
      </w:pPr>
      <w:r>
        <w:rPr>
          <w:rFonts w:eastAsia="Andale Sans UI"/>
          <w:color w:val="000000"/>
          <w:kern w:val="1"/>
          <w:sz w:val="28"/>
          <w:szCs w:val="28"/>
        </w:rPr>
        <w:t>Г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руппа </w:t>
      </w:r>
      <w:r w:rsidR="006E3071">
        <w:rPr>
          <w:rFonts w:eastAsia="Andale Sans UI"/>
          <w:color w:val="000000"/>
          <w:kern w:val="1"/>
          <w:sz w:val="28"/>
          <w:szCs w:val="28"/>
        </w:rPr>
        <w:t xml:space="preserve">– </w:t>
      </w:r>
      <w:r w:rsidR="00F25D77" w:rsidRPr="00F57414">
        <w:rPr>
          <w:rFonts w:eastAsia="Andale Sans UI"/>
          <w:color w:val="000000"/>
          <w:kern w:val="1"/>
          <w:sz w:val="28"/>
          <w:szCs w:val="28"/>
        </w:rPr>
        <w:t xml:space="preserve">это некая модель 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>социум</w:t>
      </w:r>
      <w:r w:rsidR="00F25D77" w:rsidRPr="00F57414">
        <w:rPr>
          <w:rFonts w:eastAsia="Andale Sans UI"/>
          <w:color w:val="000000"/>
          <w:kern w:val="1"/>
          <w:sz w:val="28"/>
          <w:szCs w:val="28"/>
        </w:rPr>
        <w:t xml:space="preserve">а, только в миниатюре. </w:t>
      </w:r>
      <w:r w:rsidR="00C771E5" w:rsidRPr="00F57414">
        <w:rPr>
          <w:rFonts w:eastAsia="Andale Sans UI"/>
          <w:color w:val="000000"/>
          <w:kern w:val="1"/>
          <w:sz w:val="28"/>
          <w:szCs w:val="28"/>
        </w:rPr>
        <w:t xml:space="preserve">Непосредственно в тренинге изменяется и строится положительная система взаимоотношений и жизнедеятельности каждого из участников тренинга. Появляется возможность изучить и проанализировать психологические закономерности поведений и действий других людей и в том числе самого себя. </w:t>
      </w:r>
    </w:p>
    <w:p w:rsidR="00F026BB" w:rsidRPr="00F57414" w:rsidRDefault="00F57414" w:rsidP="00F57414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rPr>
          <w:rFonts w:eastAsia="Andale Sans UI"/>
          <w:color w:val="000000"/>
          <w:kern w:val="1"/>
          <w:sz w:val="28"/>
          <w:szCs w:val="28"/>
        </w:rPr>
      </w:pPr>
      <w:r>
        <w:rPr>
          <w:rFonts w:eastAsia="Andale Sans UI"/>
          <w:color w:val="000000"/>
          <w:kern w:val="1"/>
          <w:sz w:val="28"/>
          <w:szCs w:val="28"/>
        </w:rPr>
        <w:t>У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 каждого из участников формируются новые знания и умения, появляется возможность получить обратную связь и эмоциональную поддержку от людей с похожими проблемами. </w:t>
      </w:r>
    </w:p>
    <w:p w:rsidR="00F026BB" w:rsidRPr="00F57414" w:rsidRDefault="00F57414" w:rsidP="00F57414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rPr>
          <w:rFonts w:eastAsia="Andale Sans UI"/>
          <w:color w:val="000000"/>
          <w:kern w:val="1"/>
          <w:sz w:val="28"/>
          <w:szCs w:val="28"/>
        </w:rPr>
      </w:pPr>
      <w:r>
        <w:rPr>
          <w:rFonts w:eastAsia="Andale Sans UI"/>
          <w:color w:val="000000"/>
          <w:kern w:val="1"/>
          <w:sz w:val="28"/>
          <w:szCs w:val="28"/>
        </w:rPr>
        <w:t>В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 тренинговой групп</w:t>
      </w:r>
      <w:r w:rsidR="00911C82">
        <w:rPr>
          <w:rFonts w:eastAsia="Andale Sans UI"/>
          <w:color w:val="000000"/>
          <w:kern w:val="1"/>
          <w:sz w:val="28"/>
          <w:szCs w:val="28"/>
        </w:rPr>
        <w:t>е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 участники могут попробовать применить различные стили поведения, использовать их </w:t>
      </w:r>
      <w:r w:rsidR="00911C82">
        <w:rPr>
          <w:rFonts w:eastAsia="Andale Sans UI"/>
          <w:color w:val="000000"/>
          <w:kern w:val="1"/>
          <w:sz w:val="28"/>
          <w:szCs w:val="28"/>
        </w:rPr>
        <w:t>в</w:t>
      </w:r>
      <w:r w:rsidR="006E3071">
        <w:rPr>
          <w:rFonts w:eastAsia="Andale Sans UI"/>
          <w:color w:val="000000"/>
          <w:kern w:val="1"/>
          <w:sz w:val="28"/>
          <w:szCs w:val="28"/>
        </w:rPr>
        <w:t xml:space="preserve"> зависимости от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 статус</w:t>
      </w:r>
      <w:r w:rsidR="006E3071">
        <w:rPr>
          <w:rFonts w:eastAsia="Andale Sans UI"/>
          <w:color w:val="000000"/>
          <w:kern w:val="1"/>
          <w:sz w:val="28"/>
          <w:szCs w:val="28"/>
        </w:rPr>
        <w:t>а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 партн</w:t>
      </w:r>
      <w:r w:rsidR="006E3071">
        <w:rPr>
          <w:rFonts w:eastAsia="Andale Sans UI"/>
          <w:color w:val="000000"/>
          <w:kern w:val="1"/>
          <w:sz w:val="28"/>
          <w:szCs w:val="28"/>
        </w:rPr>
        <w:t>е</w:t>
      </w:r>
      <w:r w:rsidR="00F026BB" w:rsidRPr="00F57414">
        <w:rPr>
          <w:rFonts w:eastAsia="Andale Sans UI"/>
          <w:color w:val="000000"/>
          <w:kern w:val="1"/>
          <w:sz w:val="28"/>
          <w:szCs w:val="28"/>
        </w:rPr>
        <w:t xml:space="preserve">ров. </w:t>
      </w:r>
      <w:r w:rsidR="00BA1D57" w:rsidRPr="00F57414">
        <w:rPr>
          <w:rFonts w:eastAsia="Andale Sans UI"/>
          <w:color w:val="000000"/>
          <w:kern w:val="1"/>
          <w:sz w:val="28"/>
          <w:szCs w:val="28"/>
        </w:rPr>
        <w:t>В реальной жизни такой процесс будет непонятным, а на тренинг</w:t>
      </w:r>
      <w:r w:rsidR="006E3071">
        <w:rPr>
          <w:rFonts w:eastAsia="Andale Sans UI"/>
          <w:color w:val="000000"/>
          <w:kern w:val="1"/>
          <w:sz w:val="28"/>
          <w:szCs w:val="28"/>
        </w:rPr>
        <w:t>е</w:t>
      </w:r>
      <w:r w:rsidR="00BA1D57" w:rsidRPr="00F57414">
        <w:rPr>
          <w:rFonts w:eastAsia="Andale Sans UI"/>
          <w:color w:val="000000"/>
          <w:kern w:val="1"/>
          <w:sz w:val="28"/>
          <w:szCs w:val="28"/>
        </w:rPr>
        <w:t xml:space="preserve"> выступает как «пробный полигон», где м</w:t>
      </w:r>
      <w:r w:rsidR="006E3071">
        <w:rPr>
          <w:rFonts w:eastAsia="Andale Sans UI"/>
          <w:color w:val="000000"/>
          <w:kern w:val="1"/>
          <w:sz w:val="28"/>
          <w:szCs w:val="28"/>
        </w:rPr>
        <w:t>ожно применять новые приемы и м</w:t>
      </w:r>
      <w:r w:rsidR="00BA1D57" w:rsidRPr="00F57414">
        <w:rPr>
          <w:rFonts w:eastAsia="Andale Sans UI"/>
          <w:color w:val="000000"/>
          <w:kern w:val="1"/>
          <w:sz w:val="28"/>
          <w:szCs w:val="28"/>
        </w:rPr>
        <w:t>одели поведения, а также научит</w:t>
      </w:r>
      <w:r w:rsidR="00657BAE">
        <w:rPr>
          <w:rFonts w:eastAsia="Andale Sans UI"/>
          <w:color w:val="000000"/>
          <w:kern w:val="1"/>
          <w:sz w:val="28"/>
          <w:szCs w:val="28"/>
        </w:rPr>
        <w:t>ь</w:t>
      </w:r>
      <w:r w:rsidR="00BA1D57" w:rsidRPr="00F57414">
        <w:rPr>
          <w:rFonts w:eastAsia="Andale Sans UI"/>
          <w:color w:val="000000"/>
          <w:kern w:val="1"/>
          <w:sz w:val="28"/>
          <w:szCs w:val="28"/>
        </w:rPr>
        <w:t xml:space="preserve">ся по-новому относится к себе и другим людям. </w:t>
      </w:r>
    </w:p>
    <w:p w:rsidR="00BA1D57" w:rsidRPr="00F57414" w:rsidRDefault="00F57414" w:rsidP="00F57414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rPr>
          <w:rFonts w:eastAsia="Andale Sans UI"/>
          <w:color w:val="000000"/>
          <w:kern w:val="1"/>
          <w:sz w:val="28"/>
          <w:szCs w:val="28"/>
        </w:rPr>
      </w:pPr>
      <w:r>
        <w:rPr>
          <w:rFonts w:eastAsia="Andale Sans UI"/>
          <w:color w:val="000000"/>
          <w:kern w:val="1"/>
          <w:sz w:val="28"/>
          <w:szCs w:val="28"/>
        </w:rPr>
        <w:t>В</w:t>
      </w:r>
      <w:r w:rsidR="00BA1D57" w:rsidRPr="00F57414">
        <w:rPr>
          <w:rFonts w:eastAsia="Andale Sans UI"/>
          <w:color w:val="000000"/>
          <w:kern w:val="1"/>
          <w:sz w:val="28"/>
          <w:szCs w:val="28"/>
        </w:rPr>
        <w:t>заимодействие в групповой работе устроено так, что создается атмосфера понимания, помогающая выяснить психологические пробле</w:t>
      </w:r>
      <w:r w:rsidR="00112F35" w:rsidRPr="00F57414">
        <w:rPr>
          <w:rFonts w:eastAsia="Andale Sans UI"/>
          <w:color w:val="000000"/>
          <w:kern w:val="1"/>
          <w:sz w:val="28"/>
          <w:szCs w:val="28"/>
        </w:rPr>
        <w:t>мы каждого участника [4, c</w:t>
      </w:r>
      <w:r w:rsidR="006E3071">
        <w:rPr>
          <w:rFonts w:eastAsia="Andale Sans UI"/>
          <w:color w:val="000000"/>
          <w:kern w:val="1"/>
          <w:sz w:val="28"/>
          <w:szCs w:val="28"/>
        </w:rPr>
        <w:t>.</w:t>
      </w:r>
      <w:r w:rsidR="00112F35" w:rsidRPr="00F57414">
        <w:rPr>
          <w:rFonts w:eastAsia="Andale Sans UI"/>
          <w:color w:val="000000"/>
          <w:kern w:val="1"/>
          <w:sz w:val="28"/>
          <w:szCs w:val="28"/>
        </w:rPr>
        <w:t xml:space="preserve"> 95].</w:t>
      </w:r>
    </w:p>
    <w:p w:rsidR="00BA1D57" w:rsidRDefault="00BA1D57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Несомненно, особое значение в тренинге играет роль ведущего, его личностные особенности, в том числе знания, умения и навыки, являющиес</w:t>
      </w:r>
      <w:r w:rsidR="00F25D77">
        <w:rPr>
          <w:rFonts w:ascii="Times New Roman" w:eastAsia="Andale Sans UI" w:hAnsi="Times New Roman"/>
          <w:color w:val="000000"/>
          <w:kern w:val="1"/>
          <w:sz w:val="28"/>
          <w:szCs w:val="28"/>
        </w:rPr>
        <w:t>я, в некотором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смысле, средством </w:t>
      </w:r>
      <w:r w:rsidR="00F25D77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для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р</w:t>
      </w:r>
      <w:r w:rsidR="00F25D77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азвития каждого участника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и группы в целом. Групповой тренинг помогает самораскрытию личности, а также позитивно влияет на самопознание и самосовершенствование. Следовательно, открытие себя для других позволяют </w:t>
      </w:r>
      <w:r w:rsidR="00644777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снизить агрессивные </w:t>
      </w:r>
      <w:r w:rsidR="00BB5F58">
        <w:rPr>
          <w:rFonts w:ascii="Times New Roman" w:eastAsia="Andale Sans UI" w:hAnsi="Times New Roman"/>
          <w:color w:val="000000"/>
          <w:kern w:val="1"/>
          <w:sz w:val="28"/>
          <w:szCs w:val="28"/>
        </w:rPr>
        <w:t>реакции, раздражительность</w:t>
      </w:r>
      <w:r w:rsidR="00644777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и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повыс</w:t>
      </w:r>
      <w:r w:rsidR="00644777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ить уверенность в себе. </w:t>
      </w:r>
    </w:p>
    <w:p w:rsidR="008E40EA" w:rsidRDefault="00585F5D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>По мнению Н. В. Переш</w:t>
      </w:r>
      <w:r w:rsidR="006E3071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енко, тренинг </w:t>
      </w:r>
      <w:r w:rsidR="006E3071">
        <w:rPr>
          <w:rFonts w:eastAsia="Andale Sans UI"/>
          <w:color w:val="000000"/>
          <w:kern w:val="1"/>
          <w:sz w:val="28"/>
          <w:szCs w:val="28"/>
        </w:rPr>
        <w:t>–</w:t>
      </w:r>
      <w:r w:rsidR="00F972DD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 есть некоторое психологическое взаимодействие</w:t>
      </w:r>
      <w:r w:rsidR="003843D4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>, в процессе которого</w:t>
      </w:r>
      <w:r w:rsidR="008E40EA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программ</w:t>
      </w:r>
      <w:r w:rsidR="003843D4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а и каждое отдельно взятое занятие </w:t>
      </w:r>
      <w:r w:rsidR="005600B7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>имеют своей целью достижение необходимых изменений путем введения</w:t>
      </w:r>
      <w:r w:rsidR="008E40EA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индивида в развитие группы</w:t>
      </w:r>
      <w:r w:rsidR="005600B7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>. Тренинг, вне всякого сомнения, способен</w:t>
      </w:r>
      <w:r w:rsidR="008E40EA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помочь подросткам в самовыражении и общении со сверстниками, </w:t>
      </w:r>
      <w:r w:rsidR="00FF7784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>благодаря преодолению конфликтов, агресс</w:t>
      </w:r>
      <w:r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ивности и неуверенности в себе через специальные игры и упражнения </w:t>
      </w:r>
      <w:r w:rsidR="0002122B">
        <w:rPr>
          <w:rFonts w:ascii="Times New Roman" w:eastAsia="Andale Sans UI" w:hAnsi="Times New Roman"/>
          <w:color w:val="000000"/>
          <w:kern w:val="1"/>
          <w:sz w:val="28"/>
          <w:szCs w:val="28"/>
        </w:rPr>
        <w:t>на</w:t>
      </w:r>
      <w:r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занятии. 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>П</w:t>
      </w:r>
      <w:r w:rsidR="0002122B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сихологический 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>тренинг</w:t>
      </w:r>
      <w:r w:rsidR="00FF7784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является перспективной и результативной формой работы с детьми подросткового возраста, так как представляет 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собой</w:t>
      </w:r>
      <w:r w:rsidR="00FF7784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увлекательный, динамичный и требующий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активности процесс</w:t>
      </w:r>
      <w:r w:rsidR="008E40EA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[3, </w:t>
      </w:r>
      <w:r w:rsidR="008E40EA" w:rsidRPr="00585F5D">
        <w:rPr>
          <w:rFonts w:ascii="Times New Roman" w:eastAsia="Andale Sans UI" w:hAnsi="Times New Roman"/>
          <w:color w:val="000000"/>
          <w:kern w:val="1"/>
          <w:sz w:val="28"/>
          <w:szCs w:val="28"/>
          <w:lang w:val="en-US"/>
        </w:rPr>
        <w:t>c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.</w:t>
      </w:r>
      <w:r w:rsidR="008E40EA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48].</w:t>
      </w:r>
    </w:p>
    <w:p w:rsidR="00AA0137" w:rsidRPr="0069246B" w:rsidRDefault="003F64B4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Возможности снижения агрессивности с помощью психологического тренинга изучались </w:t>
      </w:r>
      <w:r w:rsidR="00D972A7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>И. А. Корецкой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. </w:t>
      </w:r>
      <w:r w:rsidR="00D972A7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Автор считает</w:t>
      </w:r>
      <w:r w:rsidR="00921AFF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>,</w:t>
      </w:r>
      <w:r w:rsidR="00921AF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что </w:t>
      </w:r>
      <w:r w:rsidR="003C4511">
        <w:rPr>
          <w:rFonts w:ascii="Times New Roman" w:eastAsia="Andale Sans UI" w:hAnsi="Times New Roman"/>
          <w:color w:val="000000"/>
          <w:kern w:val="1"/>
          <w:sz w:val="28"/>
          <w:szCs w:val="28"/>
        </w:rPr>
        <w:t>тренинг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снижения</w:t>
      </w:r>
      <w:r w:rsidR="00AA0137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агрессивн</w:t>
      </w:r>
      <w:r w:rsidR="003C4511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ого поведения может 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решить такие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важные 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>задачи как: определение личных потребностей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подростков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>, выброс негативных чувств и эмоций</w:t>
      </w:r>
      <w:r w:rsidR="00AA0137">
        <w:rPr>
          <w:rFonts w:ascii="Times New Roman" w:eastAsia="Andale Sans UI" w:hAnsi="Times New Roman"/>
          <w:color w:val="000000"/>
          <w:kern w:val="1"/>
          <w:sz w:val="28"/>
          <w:szCs w:val="28"/>
        </w:rPr>
        <w:t>, регулирование с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воего эмоционального состояния, </w:t>
      </w:r>
      <w:r w:rsidR="00AA0137">
        <w:rPr>
          <w:rFonts w:ascii="Times New Roman" w:eastAsia="Andale Sans UI" w:hAnsi="Times New Roman"/>
          <w:color w:val="000000"/>
          <w:kern w:val="1"/>
          <w:sz w:val="28"/>
          <w:szCs w:val="28"/>
        </w:rPr>
        <w:t>внутриличностн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ый</w:t>
      </w:r>
      <w:r w:rsidR="00E1602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контрол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ь,</w:t>
      </w:r>
      <w:r w:rsidR="00E1602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сдерживани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е</w:t>
      </w:r>
      <w:r w:rsidR="00E1602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агрессивных</w:t>
      </w:r>
      <w:r w:rsidR="00AA0137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импульсов, формирование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положительных</w:t>
      </w:r>
      <w:r w:rsidR="00E1602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жизненных установок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 </w:t>
      </w:r>
      <w:r w:rsidR="0069246B">
        <w:rPr>
          <w:rFonts w:ascii="Times New Roman" w:eastAsia="Andale Sans UI" w:hAnsi="Times New Roman"/>
          <w:color w:val="000000"/>
          <w:kern w:val="1"/>
          <w:sz w:val="28"/>
          <w:szCs w:val="28"/>
        </w:rPr>
        <w:t>[</w:t>
      </w:r>
      <w:r w:rsidR="0069246B" w:rsidRPr="0069246B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2, </w:t>
      </w:r>
      <w:r w:rsidR="0069246B">
        <w:rPr>
          <w:rFonts w:ascii="Times New Roman" w:eastAsia="Andale Sans UI" w:hAnsi="Times New Roman"/>
          <w:color w:val="000000"/>
          <w:kern w:val="1"/>
          <w:sz w:val="28"/>
          <w:szCs w:val="28"/>
          <w:lang w:val="en-US"/>
        </w:rPr>
        <w:t>c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.</w:t>
      </w:r>
      <w:r w:rsidR="0069246B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419].</w:t>
      </w:r>
    </w:p>
    <w:p w:rsidR="003F64B4" w:rsidRDefault="00AA0137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С целью изучения агрессивного поведения подростков на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ми было проведено исследование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на базе ГБОУ 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«Средняя общеобразовательная школа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№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> 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6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»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г. Жигулевска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Самарской области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. </w:t>
      </w:r>
      <w:r w:rsidR="00D972A7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Основными участниками эксперимента были </w:t>
      </w:r>
      <w:r w:rsidR="008E40EA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>учащиеся 6 класса. В ходе</w:t>
      </w:r>
      <w:r w:rsidR="00F666FA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диагностической работы </w:t>
      </w:r>
      <w:r w:rsidR="003C4511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нами 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использовались следующие </w:t>
      </w:r>
      <w:r w:rsidR="00F666FA" w:rsidRPr="00585F5D">
        <w:rPr>
          <w:rFonts w:ascii="Times New Roman" w:eastAsia="Andale Sans UI" w:hAnsi="Times New Roman"/>
          <w:color w:val="000000"/>
          <w:kern w:val="1"/>
          <w:sz w:val="28"/>
          <w:szCs w:val="28"/>
        </w:rPr>
        <w:t>методики:</w:t>
      </w:r>
      <w:r w:rsidR="00F666F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опросник «Агрессивность и враждебность» А. Басса – А.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> </w:t>
      </w:r>
      <w:r w:rsidR="00F666FA">
        <w:rPr>
          <w:rFonts w:ascii="Times New Roman" w:eastAsia="Andale Sans UI" w:hAnsi="Times New Roman"/>
          <w:color w:val="000000"/>
          <w:kern w:val="1"/>
          <w:sz w:val="28"/>
          <w:szCs w:val="28"/>
        </w:rPr>
        <w:t>Дарки и «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Тест агрессивности» </w:t>
      </w:r>
      <w:r w:rsidR="00F666FA">
        <w:rPr>
          <w:rFonts w:ascii="Times New Roman" w:eastAsia="Andale Sans UI" w:hAnsi="Times New Roman"/>
          <w:color w:val="000000"/>
          <w:kern w:val="1"/>
          <w:sz w:val="28"/>
          <w:szCs w:val="28"/>
        </w:rPr>
        <w:t>Л.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 </w:t>
      </w:r>
      <w:r w:rsidR="00F666FA">
        <w:rPr>
          <w:rFonts w:ascii="Times New Roman" w:eastAsia="Andale Sans UI" w:hAnsi="Times New Roman"/>
          <w:color w:val="000000"/>
          <w:kern w:val="1"/>
          <w:sz w:val="28"/>
          <w:szCs w:val="28"/>
        </w:rPr>
        <w:t>Г.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 </w:t>
      </w:r>
      <w:r w:rsidR="00F666F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Почебут. </w:t>
      </w:r>
      <w:r w:rsidR="00CD1AC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На </w:t>
      </w:r>
      <w:r w:rsidR="00CD1ACF" w:rsidRPr="00687830">
        <w:rPr>
          <w:rFonts w:ascii="Times New Roman" w:eastAsia="Andale Sans UI" w:hAnsi="Times New Roman"/>
          <w:color w:val="000000"/>
          <w:kern w:val="1"/>
          <w:sz w:val="28"/>
          <w:szCs w:val="28"/>
        </w:rPr>
        <w:t>основе проведенных методик было выявлено, что доминирующим типом агрессивных реакций оказалась вербальная агрессия, что составило 70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 </w:t>
      </w:r>
      <w:r w:rsidR="00CD1ACF" w:rsidRPr="00687830">
        <w:rPr>
          <w:rFonts w:ascii="Times New Roman" w:eastAsia="Andale Sans UI" w:hAnsi="Times New Roman"/>
          <w:color w:val="000000"/>
          <w:kern w:val="1"/>
          <w:sz w:val="28"/>
          <w:szCs w:val="28"/>
        </w:rPr>
        <w:t>% от количества испытуемых.</w:t>
      </w:r>
      <w:r w:rsidR="00CD1AC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="00895CB1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Следующие типы, 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часто проявляющие</w:t>
      </w:r>
      <w:r w:rsidR="00657BAE">
        <w:rPr>
          <w:rFonts w:ascii="Times New Roman" w:eastAsia="Andale Sans UI" w:hAnsi="Times New Roman"/>
          <w:color w:val="000000"/>
          <w:kern w:val="1"/>
          <w:sz w:val="28"/>
          <w:szCs w:val="28"/>
        </w:rPr>
        <w:t>ся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у </w:t>
      </w:r>
      <w:r w:rsidR="00895CB1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подростков это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>:</w:t>
      </w:r>
      <w:r w:rsidR="00895CB1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обида (63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="00895CB1">
        <w:rPr>
          <w:rFonts w:ascii="Times New Roman" w:eastAsia="Andale Sans UI" w:hAnsi="Times New Roman"/>
          <w:color w:val="000000"/>
          <w:kern w:val="1"/>
          <w:sz w:val="28"/>
          <w:szCs w:val="28"/>
        </w:rPr>
        <w:t>%,) раздражение (59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="00895CB1">
        <w:rPr>
          <w:rFonts w:ascii="Times New Roman" w:eastAsia="Andale Sans UI" w:hAnsi="Times New Roman"/>
          <w:color w:val="000000"/>
          <w:kern w:val="1"/>
          <w:sz w:val="28"/>
          <w:szCs w:val="28"/>
        </w:rPr>
        <w:t>%), негативизм (55,5 %). Также выявлена высокая степень агрессивности и низкая степень адаптированности у 22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="00895CB1">
        <w:rPr>
          <w:rFonts w:ascii="Times New Roman" w:eastAsia="Andale Sans UI" w:hAnsi="Times New Roman"/>
          <w:color w:val="000000"/>
          <w:kern w:val="1"/>
          <w:sz w:val="28"/>
          <w:szCs w:val="28"/>
        </w:rPr>
        <w:t>% испытуемых, средняя степень агрессивности и адаптир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>ованности у 45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="00E27986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%. Тем самым, </w:t>
      </w:r>
      <w:r w:rsidR="00895CB1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можно сделать вывод о том, что чаще всего для подростков характерно проявление вербальной и эмоциональной </w:t>
      </w:r>
      <w:r w:rsidR="00E61809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агрессии. </w:t>
      </w:r>
      <w:r w:rsidR="00F666FA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Для подростков с высоким и средним уровнем агрессии необходима психолого-педагогическая коррекция, которая способствовала бы снижению таких проявлений. </w:t>
      </w:r>
    </w:p>
    <w:p w:rsidR="00B96455" w:rsidRDefault="00F666FA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С учетом полученных результатов нами была спроектирована программа 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психологического тренинга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снижени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я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агрессивного поведения подростков. 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>Программа получила название «Бой с тенью»</w:t>
      </w:r>
      <w:r w:rsidR="003F64B4">
        <w:rPr>
          <w:rFonts w:ascii="Times New Roman" w:eastAsia="Andale Sans UI" w:hAnsi="Times New Roman"/>
          <w:color w:val="000000"/>
          <w:kern w:val="1"/>
          <w:sz w:val="28"/>
          <w:szCs w:val="28"/>
        </w:rPr>
        <w:t>. Ее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содержание основывается на программе Н. А. Сакович «</w:t>
      </w:r>
      <w:r w:rsidR="00B96455">
        <w:rPr>
          <w:rFonts w:ascii="Times New Roman" w:eastAsia="Andale Sans UI" w:hAnsi="Times New Roman"/>
          <w:color w:val="000000"/>
          <w:kern w:val="1"/>
          <w:sz w:val="28"/>
          <w:szCs w:val="28"/>
        </w:rPr>
        <w:t>Игры в тиг</w:t>
      </w:r>
      <w:r w:rsidR="0069246B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ры», </w:t>
      </w:r>
      <w:r w:rsidR="00B96455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которая доказала свою эффективность в 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>работ</w:t>
      </w:r>
      <w:r w:rsidR="00B96455">
        <w:rPr>
          <w:rFonts w:ascii="Times New Roman" w:eastAsia="Andale Sans UI" w:hAnsi="Times New Roman"/>
          <w:color w:val="000000"/>
          <w:kern w:val="1"/>
          <w:sz w:val="28"/>
          <w:szCs w:val="28"/>
        </w:rPr>
        <w:t>е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с агрессивными подростками. </w:t>
      </w:r>
    </w:p>
    <w:p w:rsidR="00B96455" w:rsidRDefault="00B96455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Разработанная </w:t>
      </w:r>
      <w:r w:rsidR="00921AF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программа 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>состоит и</w:t>
      </w:r>
      <w:r w:rsidR="0069246B">
        <w:rPr>
          <w:rFonts w:ascii="Times New Roman" w:eastAsia="Andale Sans UI" w:hAnsi="Times New Roman"/>
          <w:color w:val="000000"/>
          <w:kern w:val="1"/>
          <w:sz w:val="28"/>
          <w:szCs w:val="28"/>
        </w:rPr>
        <w:t>з 12 заня</w:t>
      </w:r>
      <w:r w:rsidR="00921AF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тий, которые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поводятся</w:t>
      </w:r>
      <w:r w:rsidR="00921AF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два раза в неделю </w:t>
      </w:r>
      <w:r w:rsidR="0069246B">
        <w:rPr>
          <w:rFonts w:ascii="Times New Roman" w:eastAsia="Andale Sans UI" w:hAnsi="Times New Roman"/>
          <w:color w:val="000000"/>
          <w:kern w:val="1"/>
          <w:sz w:val="28"/>
          <w:szCs w:val="28"/>
        </w:rPr>
        <w:t>по 1 часу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>, в зав</w:t>
      </w:r>
      <w:r w:rsidR="00921AFF">
        <w:rPr>
          <w:rFonts w:ascii="Times New Roman" w:eastAsia="Andale Sans UI" w:hAnsi="Times New Roman"/>
          <w:color w:val="000000"/>
          <w:kern w:val="1"/>
          <w:sz w:val="28"/>
          <w:szCs w:val="28"/>
        </w:rPr>
        <w:t>исимости от состояния обучающихся и сложности заданий</w:t>
      </w:r>
      <w:r w:rsidR="0069246B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на момент тренинга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.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Целевая аудитория: подростки в возрасте 11</w:t>
      </w:r>
      <w:r>
        <w:rPr>
          <w:rFonts w:eastAsia="Andale Sans UI"/>
          <w:color w:val="000000"/>
          <w:kern w:val="1"/>
          <w:sz w:val="28"/>
          <w:szCs w:val="28"/>
        </w:rPr>
        <w:t>–</w:t>
      </w:r>
      <w:r w:rsidR="00E61809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13 лет. 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>Целью данной программы является снижение агрессивного поведения посредство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м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рефлексии и позитивных способов решения конфликтных ситуаций.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В содержание занятий включаются</w:t>
      </w:r>
      <w:r w:rsidR="00116388" w:rsidRP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P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психологические </w:t>
      </w:r>
      <w:r w:rsidR="00116388" w:rsidRP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>игры и упражнения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, направленные</w:t>
      </w:r>
      <w:r w:rsidR="00116388" w:rsidRP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на снижение агресс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ивного поведения. В </w:t>
      </w: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>процессе реализации</w:t>
      </w:r>
      <w:r w:rsid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программы</w:t>
      </w:r>
      <w:r w:rsidR="00116388" w:rsidRP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устанавливается положительный контакт и доброжелательные отношения между участниками тренинга. На смену агрессивности приходят взаимопомощь, конструктивные способы решения 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проблемных </w:t>
      </w:r>
      <w:r w:rsidR="00116388" w:rsidRPr="00116388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ситуаций и стабильное эмоциональное состояние.  </w:t>
      </w:r>
    </w:p>
    <w:p w:rsidR="00116388" w:rsidRDefault="00116388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  <w:r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Таким образом, </w:t>
      </w:r>
      <w:r w:rsidR="00921AF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для снижения агрессивного поведения </w:t>
      </w:r>
      <w:r w:rsidR="003E287B">
        <w:rPr>
          <w:rFonts w:ascii="Times New Roman" w:eastAsia="Andale Sans UI" w:hAnsi="Times New Roman"/>
          <w:color w:val="000000"/>
          <w:kern w:val="1"/>
          <w:sz w:val="28"/>
          <w:szCs w:val="28"/>
        </w:rPr>
        <w:t>подростков, наиболее эффективной технологией</w:t>
      </w:r>
      <w:r w:rsidR="00921AF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="00911C82">
        <w:rPr>
          <w:rFonts w:ascii="Times New Roman" w:eastAsia="Andale Sans UI" w:hAnsi="Times New Roman"/>
          <w:color w:val="000000"/>
          <w:kern w:val="1"/>
          <w:sz w:val="28"/>
          <w:szCs w:val="28"/>
        </w:rPr>
        <w:t>является</w:t>
      </w:r>
      <w:r w:rsidR="00921AFF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</w:t>
      </w:r>
      <w:r w:rsidR="003E287B">
        <w:rPr>
          <w:rFonts w:ascii="Times New Roman" w:eastAsia="Andale Sans UI" w:hAnsi="Times New Roman"/>
          <w:color w:val="000000"/>
          <w:kern w:val="1"/>
          <w:sz w:val="28"/>
          <w:szCs w:val="28"/>
        </w:rPr>
        <w:t>психологическ</w:t>
      </w:r>
      <w:r w:rsidR="00B96455">
        <w:rPr>
          <w:rFonts w:ascii="Times New Roman" w:eastAsia="Andale Sans UI" w:hAnsi="Times New Roman"/>
          <w:color w:val="000000"/>
          <w:kern w:val="1"/>
          <w:sz w:val="28"/>
          <w:szCs w:val="28"/>
        </w:rPr>
        <w:t>ий</w:t>
      </w:r>
      <w:r w:rsidR="003E287B">
        <w:rPr>
          <w:rFonts w:ascii="Times New Roman" w:eastAsia="Andale Sans UI" w:hAnsi="Times New Roman"/>
          <w:color w:val="000000"/>
          <w:kern w:val="1"/>
          <w:sz w:val="28"/>
          <w:szCs w:val="28"/>
        </w:rPr>
        <w:t xml:space="preserve"> тренинг.</w:t>
      </w:r>
    </w:p>
    <w:p w:rsidR="00116388" w:rsidRDefault="00116388" w:rsidP="00D54567">
      <w:pPr>
        <w:spacing w:after="0" w:line="240" w:lineRule="auto"/>
        <w:ind w:firstLine="709"/>
        <w:jc w:val="both"/>
        <w:rPr>
          <w:rFonts w:ascii="Times New Roman" w:eastAsia="Andale Sans UI" w:hAnsi="Times New Roman"/>
          <w:color w:val="000000"/>
          <w:kern w:val="1"/>
          <w:sz w:val="28"/>
          <w:szCs w:val="28"/>
        </w:rPr>
      </w:pPr>
    </w:p>
    <w:p w:rsidR="004C70D9" w:rsidRDefault="004C70D9" w:rsidP="00D54567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</w:rPr>
      </w:pPr>
    </w:p>
    <w:p w:rsidR="00112F35" w:rsidRPr="00112F35" w:rsidRDefault="00116388" w:rsidP="00D54567">
      <w:pPr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</w:rPr>
      </w:pPr>
      <w:bookmarkStart w:id="0" w:name="_GoBack"/>
      <w:bookmarkEnd w:id="0"/>
      <w:r w:rsidRPr="00E22BCD">
        <w:rPr>
          <w:rFonts w:ascii="Times New Roman" w:eastAsia="Andale Sans UI" w:hAnsi="Times New Roman" w:cs="Times New Roman"/>
          <w:b/>
          <w:color w:val="000000"/>
          <w:kern w:val="1"/>
          <w:sz w:val="24"/>
          <w:szCs w:val="24"/>
        </w:rPr>
        <w:t>Список использованных источников</w:t>
      </w:r>
    </w:p>
    <w:p w:rsidR="00112F35" w:rsidRPr="00C3290A" w:rsidRDefault="00112F35" w:rsidP="00B96455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rPr>
          <w:rFonts w:eastAsiaTheme="minorHAnsi"/>
          <w:spacing w:val="-2"/>
          <w:sz w:val="24"/>
          <w:szCs w:val="24"/>
        </w:rPr>
      </w:pPr>
      <w:r w:rsidRPr="00C3290A">
        <w:rPr>
          <w:rFonts w:eastAsia="Calibri"/>
          <w:spacing w:val="-2"/>
          <w:sz w:val="24"/>
          <w:szCs w:val="24"/>
        </w:rPr>
        <w:t>Ениколопов, С. Н. Понятие агрессии в современной психологии / С.</w:t>
      </w:r>
      <w:r w:rsidR="00B96455" w:rsidRPr="00C3290A">
        <w:rPr>
          <w:rFonts w:eastAsia="Calibri"/>
          <w:spacing w:val="-2"/>
          <w:sz w:val="24"/>
          <w:szCs w:val="24"/>
        </w:rPr>
        <w:t> </w:t>
      </w:r>
      <w:r w:rsidRPr="00C3290A">
        <w:rPr>
          <w:rFonts w:eastAsia="Calibri"/>
          <w:spacing w:val="-2"/>
          <w:sz w:val="24"/>
          <w:szCs w:val="24"/>
        </w:rPr>
        <w:t>Н.</w:t>
      </w:r>
      <w:r w:rsidR="00B96455" w:rsidRPr="00C3290A">
        <w:rPr>
          <w:rFonts w:eastAsia="Calibri"/>
          <w:spacing w:val="-2"/>
          <w:sz w:val="24"/>
          <w:szCs w:val="24"/>
        </w:rPr>
        <w:t> </w:t>
      </w:r>
      <w:r w:rsidRPr="00C3290A">
        <w:rPr>
          <w:rFonts w:eastAsia="Calibri"/>
          <w:spacing w:val="-2"/>
          <w:sz w:val="24"/>
          <w:szCs w:val="24"/>
        </w:rPr>
        <w:t>Ениколопов // Прикладная психолог</w:t>
      </w:r>
      <w:r w:rsidR="00B96455" w:rsidRPr="00C3290A">
        <w:rPr>
          <w:rFonts w:eastAsia="Calibri"/>
          <w:spacing w:val="-2"/>
          <w:sz w:val="24"/>
          <w:szCs w:val="24"/>
        </w:rPr>
        <w:t>ия. – 2010. – № 1. – С. 60–72. – Режим доступа</w:t>
      </w:r>
      <w:r w:rsidRPr="00C3290A">
        <w:rPr>
          <w:rFonts w:eastAsia="Calibri"/>
          <w:spacing w:val="-2"/>
          <w:sz w:val="24"/>
          <w:szCs w:val="24"/>
        </w:rPr>
        <w:t xml:space="preserve">: </w:t>
      </w:r>
      <w:hyperlink r:id="rId7" w:anchor="hid1" w:history="1">
        <w:r w:rsidRPr="00C3290A">
          <w:rPr>
            <w:rFonts w:eastAsia="Calibri"/>
            <w:color w:val="0000FF"/>
            <w:spacing w:val="-2"/>
            <w:sz w:val="24"/>
            <w:szCs w:val="24"/>
            <w:u w:val="single"/>
          </w:rPr>
          <w:t>http://psychlib.ru/mgppu/periodica/pp102001/PP011060.HTM#hid1</w:t>
        </w:r>
      </w:hyperlink>
      <w:r w:rsidRPr="00C3290A">
        <w:rPr>
          <w:rFonts w:eastAsia="Calibri"/>
          <w:spacing w:val="-2"/>
          <w:sz w:val="24"/>
          <w:szCs w:val="24"/>
        </w:rPr>
        <w:t xml:space="preserve"> (дата обращения 14.03.2021</w:t>
      </w:r>
      <w:r w:rsidR="00B96455" w:rsidRPr="00C3290A">
        <w:rPr>
          <w:rFonts w:eastAsia="Calibri"/>
          <w:spacing w:val="-2"/>
          <w:sz w:val="24"/>
          <w:szCs w:val="24"/>
        </w:rPr>
        <w:t>).</w:t>
      </w:r>
    </w:p>
    <w:p w:rsidR="00112F35" w:rsidRPr="00E22BCD" w:rsidRDefault="00112F35" w:rsidP="00B96455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22BCD">
        <w:rPr>
          <w:sz w:val="24"/>
          <w:szCs w:val="24"/>
        </w:rPr>
        <w:t>Корецкая, И. А. Возможности снижения агрессии с помощью тренингов / И</w:t>
      </w:r>
      <w:r w:rsidR="00B96455">
        <w:rPr>
          <w:sz w:val="24"/>
          <w:szCs w:val="24"/>
        </w:rPr>
        <w:t>.</w:t>
      </w:r>
      <w:r w:rsidR="00350141">
        <w:rPr>
          <w:sz w:val="24"/>
          <w:szCs w:val="24"/>
        </w:rPr>
        <w:t> </w:t>
      </w:r>
      <w:r w:rsidR="00B96455">
        <w:rPr>
          <w:sz w:val="24"/>
          <w:szCs w:val="24"/>
        </w:rPr>
        <w:t>А.</w:t>
      </w:r>
      <w:r w:rsidR="00350141">
        <w:rPr>
          <w:sz w:val="24"/>
          <w:szCs w:val="24"/>
        </w:rPr>
        <w:t> </w:t>
      </w:r>
      <w:r w:rsidR="00B96455">
        <w:rPr>
          <w:sz w:val="24"/>
          <w:szCs w:val="24"/>
        </w:rPr>
        <w:t xml:space="preserve">Корецкая, Л. Д. Азнабаева </w:t>
      </w:r>
      <w:r w:rsidRPr="00E22BCD">
        <w:rPr>
          <w:sz w:val="24"/>
          <w:szCs w:val="24"/>
        </w:rPr>
        <w:t xml:space="preserve">// Молодой ученый. </w:t>
      </w:r>
      <w:r w:rsidR="00B96455" w:rsidRPr="00E22BCD">
        <w:rPr>
          <w:rFonts w:eastAsia="Calibri"/>
          <w:sz w:val="24"/>
          <w:szCs w:val="24"/>
        </w:rPr>
        <w:t>–</w:t>
      </w:r>
      <w:r w:rsidRPr="00E22BCD">
        <w:rPr>
          <w:sz w:val="24"/>
          <w:szCs w:val="24"/>
        </w:rPr>
        <w:t xml:space="preserve"> 2017. </w:t>
      </w:r>
      <w:r w:rsidR="00B96455" w:rsidRPr="00E22BCD">
        <w:rPr>
          <w:rFonts w:eastAsia="Calibri"/>
          <w:sz w:val="24"/>
          <w:szCs w:val="24"/>
        </w:rPr>
        <w:t>–</w:t>
      </w:r>
      <w:r w:rsidRPr="00E22BCD">
        <w:rPr>
          <w:sz w:val="24"/>
          <w:szCs w:val="24"/>
        </w:rPr>
        <w:t xml:space="preserve"> № 11 (145). </w:t>
      </w:r>
      <w:r w:rsidR="00B96455" w:rsidRPr="00E22BCD">
        <w:rPr>
          <w:rFonts w:eastAsia="Calibri"/>
          <w:sz w:val="24"/>
          <w:szCs w:val="24"/>
        </w:rPr>
        <w:t>–</w:t>
      </w:r>
      <w:r w:rsidRPr="00E22BCD">
        <w:rPr>
          <w:sz w:val="24"/>
          <w:szCs w:val="24"/>
        </w:rPr>
        <w:t xml:space="preserve"> С. 418</w:t>
      </w:r>
      <w:r w:rsidR="00350141" w:rsidRPr="00E22BCD">
        <w:rPr>
          <w:rFonts w:eastAsia="Calibri"/>
          <w:sz w:val="24"/>
          <w:szCs w:val="24"/>
        </w:rPr>
        <w:t>–</w:t>
      </w:r>
      <w:r w:rsidRPr="00E22BCD">
        <w:rPr>
          <w:sz w:val="24"/>
          <w:szCs w:val="24"/>
        </w:rPr>
        <w:t xml:space="preserve">420. </w:t>
      </w:r>
      <w:r w:rsidR="00B96455" w:rsidRPr="00E22BCD">
        <w:rPr>
          <w:rFonts w:eastAsia="Calibri"/>
          <w:sz w:val="24"/>
          <w:szCs w:val="24"/>
        </w:rPr>
        <w:t>–</w:t>
      </w:r>
      <w:r w:rsidRPr="00E22BCD">
        <w:rPr>
          <w:sz w:val="24"/>
          <w:szCs w:val="24"/>
        </w:rPr>
        <w:t xml:space="preserve"> </w:t>
      </w:r>
      <w:r w:rsidR="00B96455">
        <w:rPr>
          <w:rFonts w:eastAsia="Calibri"/>
          <w:sz w:val="24"/>
          <w:szCs w:val="24"/>
        </w:rPr>
        <w:t>Режим доступа</w:t>
      </w:r>
      <w:r w:rsidRPr="00E22BCD">
        <w:rPr>
          <w:sz w:val="24"/>
          <w:szCs w:val="24"/>
        </w:rPr>
        <w:t xml:space="preserve">: </w:t>
      </w:r>
      <w:hyperlink r:id="rId8" w:history="1">
        <w:r w:rsidR="00350141" w:rsidRPr="00915D27">
          <w:rPr>
            <w:rStyle w:val="a3"/>
            <w:sz w:val="24"/>
            <w:szCs w:val="24"/>
          </w:rPr>
          <w:t>https://moluch.ru/archive/145/40842</w:t>
        </w:r>
      </w:hyperlink>
      <w:r w:rsidRPr="00E22BCD">
        <w:rPr>
          <w:sz w:val="24"/>
          <w:szCs w:val="24"/>
        </w:rPr>
        <w:t xml:space="preserve"> (дата обращения: 16.03.2021).</w:t>
      </w:r>
    </w:p>
    <w:p w:rsidR="00112F35" w:rsidRPr="00112F35" w:rsidRDefault="00112F35" w:rsidP="00B96455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Перешенко Н. В. Девиантный школьник: профилактика и коррекция отклонений / Н. В. Перешенко, М. Н. Заостровцева, Москва</w:t>
      </w:r>
      <w:r w:rsidR="00B96455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: ТЦ Сфера, 2006. </w:t>
      </w:r>
      <w:r w:rsidR="00B96455" w:rsidRPr="00E22BCD">
        <w:rPr>
          <w:rFonts w:eastAsia="Calibri"/>
          <w:sz w:val="24"/>
          <w:szCs w:val="24"/>
        </w:rPr>
        <w:t>–</w:t>
      </w:r>
      <w:r w:rsidR="00B96455">
        <w:rPr>
          <w:rFonts w:eastAsia="Calibr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192</w:t>
      </w:r>
      <w:r w:rsidR="00350141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с. </w:t>
      </w:r>
    </w:p>
    <w:p w:rsidR="00112F35" w:rsidRPr="00112F35" w:rsidRDefault="00112F35" w:rsidP="00B96455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rPr>
          <w:rFonts w:eastAsiaTheme="minorHAnsi"/>
          <w:sz w:val="24"/>
          <w:szCs w:val="24"/>
        </w:rPr>
      </w:pPr>
      <w:r w:rsidRPr="00E22BCD">
        <w:rPr>
          <w:rFonts w:eastAsia="Calibri"/>
          <w:sz w:val="24"/>
          <w:szCs w:val="24"/>
        </w:rPr>
        <w:t>Руденстам, К. Групповая психотерапия / К.</w:t>
      </w:r>
      <w:r>
        <w:rPr>
          <w:rFonts w:eastAsia="Calibri"/>
          <w:sz w:val="24"/>
          <w:szCs w:val="24"/>
        </w:rPr>
        <w:t xml:space="preserve"> </w:t>
      </w:r>
      <w:r w:rsidRPr="00E22BCD">
        <w:rPr>
          <w:rFonts w:eastAsia="Calibri"/>
          <w:sz w:val="24"/>
          <w:szCs w:val="24"/>
        </w:rPr>
        <w:t>Рудестам. – Санкт</w:t>
      </w:r>
      <w:r w:rsidR="00B96455">
        <w:rPr>
          <w:rFonts w:eastAsia="Calibri"/>
          <w:sz w:val="24"/>
          <w:szCs w:val="24"/>
        </w:rPr>
        <w:t>-</w:t>
      </w:r>
      <w:r w:rsidRPr="00E22BCD">
        <w:rPr>
          <w:rFonts w:eastAsia="Calibri"/>
          <w:sz w:val="24"/>
          <w:szCs w:val="24"/>
        </w:rPr>
        <w:t>Петербург : Питер, 2000. – 384 с. – ISBN: 5-88782-3</w:t>
      </w:r>
      <w:r>
        <w:rPr>
          <w:rFonts w:eastAsia="Calibri"/>
          <w:sz w:val="24"/>
          <w:szCs w:val="24"/>
        </w:rPr>
        <w:t>97-6</w:t>
      </w:r>
      <w:r w:rsidR="00B96455">
        <w:rPr>
          <w:rFonts w:eastAsia="Calibri"/>
          <w:sz w:val="24"/>
          <w:szCs w:val="24"/>
        </w:rPr>
        <w:t>.</w:t>
      </w:r>
    </w:p>
    <w:p w:rsidR="00112F35" w:rsidRDefault="00112F35" w:rsidP="00B96455">
      <w:pPr>
        <w:pStyle w:val="aa"/>
        <w:numPr>
          <w:ilvl w:val="0"/>
          <w:numId w:val="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E22BCD">
        <w:rPr>
          <w:sz w:val="24"/>
          <w:szCs w:val="24"/>
        </w:rPr>
        <w:t>Сурова, Е. В. Особенности проявления агрессии у современных подростков</w:t>
      </w:r>
      <w:r w:rsidR="00B96455">
        <w:rPr>
          <w:sz w:val="24"/>
          <w:szCs w:val="24"/>
        </w:rPr>
        <w:t xml:space="preserve">: опыт изучения / Е. В. Сурова // Молодой ученый. </w:t>
      </w:r>
      <w:r w:rsidR="00B96455" w:rsidRPr="00E22BCD">
        <w:rPr>
          <w:rFonts w:eastAsia="Calibri"/>
          <w:sz w:val="24"/>
          <w:szCs w:val="24"/>
        </w:rPr>
        <w:t>–</w:t>
      </w:r>
      <w:r w:rsidR="00B96455">
        <w:rPr>
          <w:sz w:val="24"/>
          <w:szCs w:val="24"/>
        </w:rPr>
        <w:t xml:space="preserve"> 2018. </w:t>
      </w:r>
      <w:r w:rsidR="00B96455" w:rsidRPr="00E22BCD">
        <w:rPr>
          <w:rFonts w:eastAsia="Calibri"/>
          <w:sz w:val="24"/>
          <w:szCs w:val="24"/>
        </w:rPr>
        <w:t>–</w:t>
      </w:r>
      <w:r w:rsidR="00B96455">
        <w:rPr>
          <w:sz w:val="24"/>
          <w:szCs w:val="24"/>
        </w:rPr>
        <w:t xml:space="preserve"> № 6 (192). </w:t>
      </w:r>
      <w:r w:rsidR="00B96455" w:rsidRPr="00E22BCD">
        <w:rPr>
          <w:rFonts w:eastAsia="Calibri"/>
          <w:sz w:val="24"/>
          <w:szCs w:val="24"/>
        </w:rPr>
        <w:t>–</w:t>
      </w:r>
      <w:r w:rsidR="00B96455">
        <w:rPr>
          <w:sz w:val="24"/>
          <w:szCs w:val="24"/>
        </w:rPr>
        <w:t xml:space="preserve"> С. 154</w:t>
      </w:r>
      <w:r w:rsidR="00846B52" w:rsidRPr="00E22BCD">
        <w:rPr>
          <w:rFonts w:eastAsia="Calibri"/>
          <w:sz w:val="24"/>
          <w:szCs w:val="24"/>
        </w:rPr>
        <w:t>–</w:t>
      </w:r>
      <w:r w:rsidR="00B96455">
        <w:rPr>
          <w:sz w:val="24"/>
          <w:szCs w:val="24"/>
        </w:rPr>
        <w:t xml:space="preserve">157. </w:t>
      </w:r>
      <w:r w:rsidR="00B96455" w:rsidRPr="00E22BCD">
        <w:rPr>
          <w:rFonts w:eastAsia="Calibri"/>
          <w:sz w:val="24"/>
          <w:szCs w:val="24"/>
        </w:rPr>
        <w:t>–</w:t>
      </w:r>
      <w:r w:rsidRPr="00E22BCD">
        <w:rPr>
          <w:sz w:val="24"/>
          <w:szCs w:val="24"/>
        </w:rPr>
        <w:t xml:space="preserve"> </w:t>
      </w:r>
      <w:r w:rsidR="00B96455">
        <w:rPr>
          <w:rFonts w:eastAsia="Calibri"/>
          <w:sz w:val="24"/>
          <w:szCs w:val="24"/>
        </w:rPr>
        <w:t>Режим доступа</w:t>
      </w:r>
      <w:r w:rsidRPr="00E22BCD">
        <w:rPr>
          <w:sz w:val="24"/>
          <w:szCs w:val="24"/>
        </w:rPr>
        <w:t>: https://moluch.ru/archive/192/48347/ (дата обращения: 16.03.2021).</w:t>
      </w:r>
    </w:p>
    <w:p w:rsidR="005B3A52" w:rsidRDefault="005B3A52" w:rsidP="00D54567">
      <w:pPr>
        <w:spacing w:after="0" w:line="240" w:lineRule="auto"/>
      </w:pPr>
    </w:p>
    <w:sectPr w:rsidR="005B3A52" w:rsidSect="00D545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B01" w:rsidRDefault="008D0B01" w:rsidP="00E22BCD">
      <w:pPr>
        <w:spacing w:after="0" w:line="240" w:lineRule="auto"/>
      </w:pPr>
      <w:r>
        <w:separator/>
      </w:r>
    </w:p>
  </w:endnote>
  <w:endnote w:type="continuationSeparator" w:id="0">
    <w:p w:rsidR="008D0B01" w:rsidRDefault="008D0B01" w:rsidP="00E22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B01" w:rsidRDefault="008D0B01" w:rsidP="00E22BCD">
      <w:pPr>
        <w:spacing w:after="0" w:line="240" w:lineRule="auto"/>
      </w:pPr>
      <w:r>
        <w:separator/>
      </w:r>
    </w:p>
  </w:footnote>
  <w:footnote w:type="continuationSeparator" w:id="0">
    <w:p w:rsidR="008D0B01" w:rsidRDefault="008D0B01" w:rsidP="00E22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1CE8"/>
    <w:multiLevelType w:val="hybridMultilevel"/>
    <w:tmpl w:val="638A4450"/>
    <w:lvl w:ilvl="0" w:tplc="DA9883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777904"/>
    <w:multiLevelType w:val="hybridMultilevel"/>
    <w:tmpl w:val="A3AA4EA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9B65CC"/>
    <w:multiLevelType w:val="hybridMultilevel"/>
    <w:tmpl w:val="26AC16DC"/>
    <w:lvl w:ilvl="0" w:tplc="4A865E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870999"/>
    <w:multiLevelType w:val="hybridMultilevel"/>
    <w:tmpl w:val="B07E7D5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29335CC"/>
    <w:multiLevelType w:val="hybridMultilevel"/>
    <w:tmpl w:val="F55086FE"/>
    <w:lvl w:ilvl="0" w:tplc="138AE2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CA694C"/>
    <w:multiLevelType w:val="hybridMultilevel"/>
    <w:tmpl w:val="B09A90F4"/>
    <w:lvl w:ilvl="0" w:tplc="81C02DE8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46DFD8">
      <w:numFmt w:val="bullet"/>
      <w:lvlText w:val="•"/>
      <w:lvlJc w:val="left"/>
      <w:pPr>
        <w:ind w:left="1286" w:hanging="425"/>
      </w:pPr>
      <w:rPr>
        <w:rFonts w:hint="default"/>
        <w:lang w:val="ru-RU" w:eastAsia="en-US" w:bidi="ar-SA"/>
      </w:rPr>
    </w:lvl>
    <w:lvl w:ilvl="2" w:tplc="2620F9D8">
      <w:numFmt w:val="bullet"/>
      <w:lvlText w:val="•"/>
      <w:lvlJc w:val="left"/>
      <w:pPr>
        <w:ind w:left="2273" w:hanging="425"/>
      </w:pPr>
      <w:rPr>
        <w:rFonts w:hint="default"/>
        <w:lang w:val="ru-RU" w:eastAsia="en-US" w:bidi="ar-SA"/>
      </w:rPr>
    </w:lvl>
    <w:lvl w:ilvl="3" w:tplc="9D8EF562">
      <w:numFmt w:val="bullet"/>
      <w:lvlText w:val="•"/>
      <w:lvlJc w:val="left"/>
      <w:pPr>
        <w:ind w:left="3259" w:hanging="425"/>
      </w:pPr>
      <w:rPr>
        <w:rFonts w:hint="default"/>
        <w:lang w:val="ru-RU" w:eastAsia="en-US" w:bidi="ar-SA"/>
      </w:rPr>
    </w:lvl>
    <w:lvl w:ilvl="4" w:tplc="7BE8FFF8">
      <w:numFmt w:val="bullet"/>
      <w:lvlText w:val="•"/>
      <w:lvlJc w:val="left"/>
      <w:pPr>
        <w:ind w:left="4246" w:hanging="425"/>
      </w:pPr>
      <w:rPr>
        <w:rFonts w:hint="default"/>
        <w:lang w:val="ru-RU" w:eastAsia="en-US" w:bidi="ar-SA"/>
      </w:rPr>
    </w:lvl>
    <w:lvl w:ilvl="5" w:tplc="881070AE">
      <w:numFmt w:val="bullet"/>
      <w:lvlText w:val="•"/>
      <w:lvlJc w:val="left"/>
      <w:pPr>
        <w:ind w:left="5233" w:hanging="425"/>
      </w:pPr>
      <w:rPr>
        <w:rFonts w:hint="default"/>
        <w:lang w:val="ru-RU" w:eastAsia="en-US" w:bidi="ar-SA"/>
      </w:rPr>
    </w:lvl>
    <w:lvl w:ilvl="6" w:tplc="35DEDDCA">
      <w:numFmt w:val="bullet"/>
      <w:lvlText w:val="•"/>
      <w:lvlJc w:val="left"/>
      <w:pPr>
        <w:ind w:left="6219" w:hanging="425"/>
      </w:pPr>
      <w:rPr>
        <w:rFonts w:hint="default"/>
        <w:lang w:val="ru-RU" w:eastAsia="en-US" w:bidi="ar-SA"/>
      </w:rPr>
    </w:lvl>
    <w:lvl w:ilvl="7" w:tplc="4D38C36A">
      <w:numFmt w:val="bullet"/>
      <w:lvlText w:val="•"/>
      <w:lvlJc w:val="left"/>
      <w:pPr>
        <w:ind w:left="7206" w:hanging="425"/>
      </w:pPr>
      <w:rPr>
        <w:rFonts w:hint="default"/>
        <w:lang w:val="ru-RU" w:eastAsia="en-US" w:bidi="ar-SA"/>
      </w:rPr>
    </w:lvl>
    <w:lvl w:ilvl="8" w:tplc="3F4A8CBE">
      <w:numFmt w:val="bullet"/>
      <w:lvlText w:val="•"/>
      <w:lvlJc w:val="left"/>
      <w:pPr>
        <w:ind w:left="8193" w:hanging="425"/>
      </w:pPr>
      <w:rPr>
        <w:rFonts w:hint="default"/>
        <w:lang w:val="ru-RU" w:eastAsia="en-US" w:bidi="ar-SA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D6C"/>
    <w:rsid w:val="0002122B"/>
    <w:rsid w:val="0003072B"/>
    <w:rsid w:val="00051347"/>
    <w:rsid w:val="00062556"/>
    <w:rsid w:val="00071F2D"/>
    <w:rsid w:val="000F1412"/>
    <w:rsid w:val="00112F35"/>
    <w:rsid w:val="00113B4A"/>
    <w:rsid w:val="00116388"/>
    <w:rsid w:val="001A472D"/>
    <w:rsid w:val="001D730E"/>
    <w:rsid w:val="001F211C"/>
    <w:rsid w:val="0028688E"/>
    <w:rsid w:val="0031346D"/>
    <w:rsid w:val="00350141"/>
    <w:rsid w:val="00363CD0"/>
    <w:rsid w:val="003843D4"/>
    <w:rsid w:val="003C4511"/>
    <w:rsid w:val="003E287B"/>
    <w:rsid w:val="003F0F45"/>
    <w:rsid w:val="003F64B4"/>
    <w:rsid w:val="00433077"/>
    <w:rsid w:val="0049628A"/>
    <w:rsid w:val="004B6ABF"/>
    <w:rsid w:val="004C70D9"/>
    <w:rsid w:val="004F1C1F"/>
    <w:rsid w:val="00515913"/>
    <w:rsid w:val="005532EF"/>
    <w:rsid w:val="005555A4"/>
    <w:rsid w:val="005600B7"/>
    <w:rsid w:val="00585F5D"/>
    <w:rsid w:val="005A17A8"/>
    <w:rsid w:val="005B117A"/>
    <w:rsid w:val="005B3A52"/>
    <w:rsid w:val="00615561"/>
    <w:rsid w:val="00622209"/>
    <w:rsid w:val="00644777"/>
    <w:rsid w:val="00657BAE"/>
    <w:rsid w:val="00687830"/>
    <w:rsid w:val="0069246B"/>
    <w:rsid w:val="006C247E"/>
    <w:rsid w:val="006E3071"/>
    <w:rsid w:val="00710A75"/>
    <w:rsid w:val="0075065A"/>
    <w:rsid w:val="007A605F"/>
    <w:rsid w:val="00846B52"/>
    <w:rsid w:val="00895CB1"/>
    <w:rsid w:val="008A4DDB"/>
    <w:rsid w:val="008D0B01"/>
    <w:rsid w:val="008E40EA"/>
    <w:rsid w:val="00911C82"/>
    <w:rsid w:val="00921AFF"/>
    <w:rsid w:val="00995269"/>
    <w:rsid w:val="0099662D"/>
    <w:rsid w:val="009A425E"/>
    <w:rsid w:val="00A12503"/>
    <w:rsid w:val="00A25C9A"/>
    <w:rsid w:val="00A6745F"/>
    <w:rsid w:val="00A90BF2"/>
    <w:rsid w:val="00AA0137"/>
    <w:rsid w:val="00AB36AA"/>
    <w:rsid w:val="00AB52F0"/>
    <w:rsid w:val="00B313C8"/>
    <w:rsid w:val="00B72DE4"/>
    <w:rsid w:val="00B816C9"/>
    <w:rsid w:val="00B93AED"/>
    <w:rsid w:val="00B96455"/>
    <w:rsid w:val="00BA1D57"/>
    <w:rsid w:val="00BB5F58"/>
    <w:rsid w:val="00C0239A"/>
    <w:rsid w:val="00C12035"/>
    <w:rsid w:val="00C2537A"/>
    <w:rsid w:val="00C3290A"/>
    <w:rsid w:val="00C771E5"/>
    <w:rsid w:val="00C9309E"/>
    <w:rsid w:val="00CB42BE"/>
    <w:rsid w:val="00CB4AF1"/>
    <w:rsid w:val="00CC07F8"/>
    <w:rsid w:val="00CC4657"/>
    <w:rsid w:val="00CD1ACF"/>
    <w:rsid w:val="00CE55DE"/>
    <w:rsid w:val="00CF5879"/>
    <w:rsid w:val="00D54567"/>
    <w:rsid w:val="00D76FD3"/>
    <w:rsid w:val="00D972A7"/>
    <w:rsid w:val="00DA117C"/>
    <w:rsid w:val="00DC4D6C"/>
    <w:rsid w:val="00DF788B"/>
    <w:rsid w:val="00E0257B"/>
    <w:rsid w:val="00E11917"/>
    <w:rsid w:val="00E1602F"/>
    <w:rsid w:val="00E22BCD"/>
    <w:rsid w:val="00E26365"/>
    <w:rsid w:val="00E27986"/>
    <w:rsid w:val="00E463DF"/>
    <w:rsid w:val="00E61809"/>
    <w:rsid w:val="00EC14F0"/>
    <w:rsid w:val="00EF3FDA"/>
    <w:rsid w:val="00EF7707"/>
    <w:rsid w:val="00F026BB"/>
    <w:rsid w:val="00F13D2B"/>
    <w:rsid w:val="00F25D77"/>
    <w:rsid w:val="00F545D4"/>
    <w:rsid w:val="00F55AB8"/>
    <w:rsid w:val="00F57414"/>
    <w:rsid w:val="00F666FA"/>
    <w:rsid w:val="00F972DD"/>
    <w:rsid w:val="00FA0BD3"/>
    <w:rsid w:val="00FA0DCA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E4EF"/>
  <w15:docId w15:val="{F126FA8D-1BB6-4F7A-BEFD-D9F8349F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17A8"/>
    <w:rPr>
      <w:color w:val="0563C1" w:themeColor="hyperlink"/>
      <w:u w:val="single"/>
    </w:rPr>
  </w:style>
  <w:style w:type="character" w:styleId="a4">
    <w:name w:val="Emphasis"/>
    <w:basedOn w:val="a0"/>
    <w:uiPriority w:val="99"/>
    <w:qFormat/>
    <w:rsid w:val="005A17A8"/>
    <w:rPr>
      <w:rFonts w:ascii="Times New Roman" w:hAnsi="Times New Roman" w:cs="Times New Roman" w:hint="default"/>
      <w:i/>
      <w:iCs/>
    </w:rPr>
  </w:style>
  <w:style w:type="character" w:styleId="a5">
    <w:name w:val="Strong"/>
    <w:basedOn w:val="a0"/>
    <w:uiPriority w:val="22"/>
    <w:qFormat/>
    <w:rsid w:val="005A17A8"/>
    <w:rPr>
      <w:rFonts w:ascii="Times New Roman" w:hAnsi="Times New Roman" w:cs="Times New Roman" w:hint="default"/>
      <w:b/>
      <w:bCs/>
    </w:rPr>
  </w:style>
  <w:style w:type="character" w:customStyle="1" w:styleId="a6">
    <w:name w:val="Обычный (веб) Знак"/>
    <w:aliases w:val="Обычный (Web) Знак,Знак Знак Знак Знак1,Знак Знак Знак Знак Знак,Знак Знак Знак1,Знак Знак1"/>
    <w:link w:val="a7"/>
    <w:uiPriority w:val="99"/>
    <w:semiHidden/>
    <w:locked/>
    <w:rsid w:val="005A17A8"/>
    <w:rPr>
      <w:rFonts w:ascii="Times New Roman" w:hAnsi="Times New Roman" w:cs="Times New Roman"/>
      <w:sz w:val="24"/>
      <w:szCs w:val="20"/>
    </w:rPr>
  </w:style>
  <w:style w:type="paragraph" w:styleId="a7">
    <w:name w:val="Normal (Web)"/>
    <w:aliases w:val="Обычный (Web),Знак Знак Знак,Знак Знак Знак Знак,Знак Знак,Знак"/>
    <w:basedOn w:val="a"/>
    <w:link w:val="a6"/>
    <w:uiPriority w:val="99"/>
    <w:semiHidden/>
    <w:unhideWhenUsed/>
    <w:qFormat/>
    <w:rsid w:val="005A17A8"/>
    <w:pPr>
      <w:spacing w:after="200" w:line="276" w:lineRule="auto"/>
      <w:ind w:left="720"/>
      <w:contextualSpacing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uiPriority w:val="99"/>
    <w:qFormat/>
    <w:rsid w:val="005A17A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tlid-translation">
    <w:name w:val="tlid-translation"/>
    <w:basedOn w:val="a0"/>
    <w:rsid w:val="005A17A8"/>
  </w:style>
  <w:style w:type="paragraph" w:styleId="a8">
    <w:name w:val="Body Text"/>
    <w:basedOn w:val="a"/>
    <w:link w:val="a9"/>
    <w:uiPriority w:val="1"/>
    <w:qFormat/>
    <w:rsid w:val="00DA117C"/>
    <w:pPr>
      <w:widowControl w:val="0"/>
      <w:autoSpaceDE w:val="0"/>
      <w:autoSpaceDN w:val="0"/>
      <w:spacing w:after="0" w:line="240" w:lineRule="auto"/>
      <w:ind w:left="109" w:right="127" w:firstLine="566"/>
      <w:jc w:val="both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 Знак"/>
    <w:basedOn w:val="a0"/>
    <w:link w:val="a8"/>
    <w:uiPriority w:val="1"/>
    <w:rsid w:val="00DA117C"/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1"/>
    <w:qFormat/>
    <w:rsid w:val="005B117A"/>
    <w:pPr>
      <w:widowControl w:val="0"/>
      <w:autoSpaceDE w:val="0"/>
      <w:autoSpaceDN w:val="0"/>
      <w:spacing w:after="0" w:line="240" w:lineRule="auto"/>
      <w:ind w:left="302" w:firstLine="707"/>
      <w:jc w:val="both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E22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22BCD"/>
  </w:style>
  <w:style w:type="paragraph" w:styleId="ad">
    <w:name w:val="footer"/>
    <w:basedOn w:val="a"/>
    <w:link w:val="ae"/>
    <w:uiPriority w:val="99"/>
    <w:unhideWhenUsed/>
    <w:rsid w:val="00E22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22BCD"/>
  </w:style>
  <w:style w:type="character" w:customStyle="1" w:styleId="jlqj4b">
    <w:name w:val="jlqj4b"/>
    <w:basedOn w:val="a0"/>
    <w:rsid w:val="00D54567"/>
  </w:style>
  <w:style w:type="character" w:customStyle="1" w:styleId="viiyi">
    <w:name w:val="viiyi"/>
    <w:basedOn w:val="a0"/>
    <w:rsid w:val="00CF5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archive/145/4084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sychlib.ru/mgppu/periodica/pp102001/PP011060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Пользователь Windows</cp:lastModifiedBy>
  <cp:revision>2</cp:revision>
  <dcterms:created xsi:type="dcterms:W3CDTF">2023-01-17T08:50:00Z</dcterms:created>
  <dcterms:modified xsi:type="dcterms:W3CDTF">2023-01-17T08:50:00Z</dcterms:modified>
</cp:coreProperties>
</file>