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150F" w:rsidRPr="00CB19FC" w:rsidRDefault="0051150F" w:rsidP="00CB19FC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b/>
          <w:color w:val="555555"/>
          <w:sz w:val="26"/>
          <w:szCs w:val="26"/>
        </w:rPr>
      </w:pPr>
      <w:r w:rsidRPr="00CB19FC">
        <w:rPr>
          <w:b/>
          <w:color w:val="555555"/>
          <w:sz w:val="26"/>
          <w:szCs w:val="26"/>
        </w:rPr>
        <w:t>Формирование функциональной грамотности</w:t>
      </w:r>
    </w:p>
    <w:p w:rsidR="0051150F" w:rsidRPr="00CB19FC" w:rsidRDefault="0051150F" w:rsidP="00CB19FC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b/>
          <w:color w:val="555555"/>
          <w:sz w:val="26"/>
          <w:szCs w:val="26"/>
        </w:rPr>
      </w:pPr>
      <w:r w:rsidRPr="00CB19FC">
        <w:rPr>
          <w:b/>
          <w:color w:val="555555"/>
          <w:sz w:val="26"/>
          <w:szCs w:val="26"/>
        </w:rPr>
        <w:t>при изучении темы «Квадратичная функция»</w:t>
      </w:r>
    </w:p>
    <w:p w:rsidR="00057337" w:rsidRPr="002C3560" w:rsidRDefault="0048705C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555555"/>
        </w:rPr>
      </w:pPr>
      <w:r w:rsidRPr="002C3560">
        <w:rPr>
          <w:color w:val="555555"/>
        </w:rPr>
        <w:t>На сегодняшний день перед школой стоит задача формирования функциональной грамотности учащихся. Это задача не одного урока и не одного дня. Учащимся необходимо не только освоить элементы предметного содержания, но и уметь применять эти знания на практике, понимать необходимость применять аппарат математики в решении жизненных проблем. Поскольку на уроке нет возможности создать реальную ситуацию, в которой понадобились бы те или иные знания и умения, учитель погружает учащихся в реальный процесс, используя специальные тексты, в которых описывается некоторая ситуация жизненного характера. К тексту прилагаются задания разного уровня сложности. При выполнении заданий учащийся должен понять и решить проблему, которая находится за рамками изучаемого предмета. В данной статье предлагаются тексты</w:t>
      </w:r>
      <w:r w:rsidR="00057337" w:rsidRPr="002C3560">
        <w:rPr>
          <w:color w:val="555555"/>
        </w:rPr>
        <w:t xml:space="preserve"> вместе с вопросами</w:t>
      </w:r>
      <w:r w:rsidR="005A73CA" w:rsidRPr="002C3560">
        <w:rPr>
          <w:color w:val="555555"/>
        </w:rPr>
        <w:t xml:space="preserve"> и ответами на них</w:t>
      </w:r>
      <w:r w:rsidR="00057337" w:rsidRPr="002C3560">
        <w:rPr>
          <w:color w:val="555555"/>
        </w:rPr>
        <w:t xml:space="preserve">, которые могут быть использованы при изучении темы «Квадратичная функция». 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b/>
          <w:color w:val="111115"/>
          <w:u w:val="single"/>
          <w:bdr w:val="none" w:sz="0" w:space="0" w:color="auto" w:frame="1"/>
        </w:rPr>
      </w:pPr>
      <w:r w:rsidRPr="002C3560">
        <w:rPr>
          <w:b/>
          <w:color w:val="111115"/>
          <w:u w:val="single"/>
          <w:bdr w:val="none" w:sz="0" w:space="0" w:color="auto" w:frame="1"/>
        </w:rPr>
        <w:t>Текст 1.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</w:rPr>
      </w:pPr>
      <w:r w:rsidRPr="002C3560">
        <w:rPr>
          <w:noProof/>
          <w:color w:val="111115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3295015</wp:posOffset>
            </wp:positionH>
            <wp:positionV relativeFrom="paragraph">
              <wp:posOffset>808355</wp:posOffset>
            </wp:positionV>
            <wp:extent cx="2679700" cy="1612900"/>
            <wp:effectExtent l="19050" t="0" r="6350" b="0"/>
            <wp:wrapSquare wrapText="bothSides"/>
            <wp:docPr id="14" name="Рисунок 4" descr="Золотые Ворота (мост)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Золотые Ворота (мост)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16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C3560">
        <w:rPr>
          <w:color w:val="111115"/>
          <w:bdr w:val="none" w:sz="0" w:space="0" w:color="auto" w:frame="1"/>
        </w:rPr>
        <w:t xml:space="preserve">Мост </w:t>
      </w:r>
      <w:proofErr w:type="spellStart"/>
      <w:r w:rsidRPr="002C3560">
        <w:rPr>
          <w:color w:val="111115"/>
          <w:bdr w:val="none" w:sz="0" w:space="0" w:color="auto" w:frame="1"/>
        </w:rPr>
        <w:t>Голден</w:t>
      </w:r>
      <w:proofErr w:type="spellEnd"/>
      <w:r w:rsidRPr="002C3560">
        <w:rPr>
          <w:color w:val="111115"/>
          <w:bdr w:val="none" w:sz="0" w:space="0" w:color="auto" w:frame="1"/>
        </w:rPr>
        <w:t xml:space="preserve"> </w:t>
      </w:r>
      <w:proofErr w:type="spellStart"/>
      <w:r w:rsidRPr="002C3560">
        <w:rPr>
          <w:color w:val="111115"/>
          <w:bdr w:val="none" w:sz="0" w:space="0" w:color="auto" w:frame="1"/>
        </w:rPr>
        <w:t>Гейт</w:t>
      </w:r>
      <w:proofErr w:type="spellEnd"/>
      <w:r w:rsidRPr="002C3560">
        <w:rPr>
          <w:color w:val="111115"/>
          <w:bdr w:val="none" w:sz="0" w:space="0" w:color="auto" w:frame="1"/>
        </w:rPr>
        <w:t xml:space="preserve"> через пролив Золотые ворота находится в Сан-Франциско (США). Мост построен по проекту инженера Йозефа Штрауса. Строительство </w:t>
      </w:r>
      <w:proofErr w:type="gramStart"/>
      <w:r w:rsidRPr="002C3560">
        <w:rPr>
          <w:color w:val="111115"/>
          <w:bdr w:val="none" w:sz="0" w:space="0" w:color="auto" w:frame="1"/>
        </w:rPr>
        <w:t>началось в 1933 году и было</w:t>
      </w:r>
      <w:proofErr w:type="gramEnd"/>
      <w:r w:rsidRPr="002C3560">
        <w:rPr>
          <w:color w:val="111115"/>
          <w:bdr w:val="none" w:sz="0" w:space="0" w:color="auto" w:frame="1"/>
        </w:rPr>
        <w:t xml:space="preserve"> закончено через 4 года. Мост установил два рекорда: как самый длинный и как самый высокий мост.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</w:pPr>
      <w:r w:rsidRPr="002C3560">
        <w:rPr>
          <w:color w:val="111115"/>
          <w:bdr w:val="none" w:sz="0" w:space="0" w:color="auto" w:frame="1"/>
        </w:rPr>
        <w:t xml:space="preserve">Длина основного пролета моста (расстояние между центральными опорами) 1280 м, высота опор над уровнем проезжей части моста – 160 м. Кабель, поддерживающий мост, имеет форму параболы и касается проезжей части в середине пролета. </w:t>
      </w:r>
      <w:r w:rsidRPr="002C3560">
        <w:t xml:space="preserve"> </w:t>
      </w:r>
    </w:p>
    <w:p w:rsidR="005A73CA" w:rsidRPr="002C3560" w:rsidRDefault="005A73CA" w:rsidP="002C356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 xml:space="preserve">Постройте координатную плоскость так, чтобы ось </w:t>
      </w:r>
      <w:proofErr w:type="spellStart"/>
      <w:r w:rsidRPr="002C3560">
        <w:rPr>
          <w:color w:val="111115"/>
          <w:bdr w:val="none" w:sz="0" w:space="0" w:color="auto" w:frame="1"/>
        </w:rPr>
        <w:t>х</w:t>
      </w:r>
      <w:proofErr w:type="spellEnd"/>
      <w:r w:rsidRPr="002C3560">
        <w:rPr>
          <w:color w:val="111115"/>
          <w:bdr w:val="none" w:sz="0" w:space="0" w:color="auto" w:frame="1"/>
        </w:rPr>
        <w:t xml:space="preserve"> проходила вдоль проезжей части моста, а ось </w:t>
      </w:r>
      <w:proofErr w:type="gramStart"/>
      <w:r w:rsidRPr="002C3560">
        <w:rPr>
          <w:color w:val="111115"/>
          <w:bdr w:val="none" w:sz="0" w:space="0" w:color="auto" w:frame="1"/>
        </w:rPr>
        <w:t>у</w:t>
      </w:r>
      <w:proofErr w:type="gramEnd"/>
      <w:r w:rsidRPr="002C3560">
        <w:rPr>
          <w:color w:val="111115"/>
          <w:bdr w:val="none" w:sz="0" w:space="0" w:color="auto" w:frame="1"/>
        </w:rPr>
        <w:t xml:space="preserve"> </w:t>
      </w:r>
      <w:proofErr w:type="gramStart"/>
      <w:r w:rsidRPr="002C3560">
        <w:rPr>
          <w:color w:val="111115"/>
          <w:bdr w:val="none" w:sz="0" w:space="0" w:color="auto" w:frame="1"/>
        </w:rPr>
        <w:t>с</w:t>
      </w:r>
      <w:proofErr w:type="gramEnd"/>
      <w:r w:rsidRPr="002C3560">
        <w:rPr>
          <w:color w:val="111115"/>
          <w:bdr w:val="none" w:sz="0" w:space="0" w:color="auto" w:frame="1"/>
        </w:rPr>
        <w:t xml:space="preserve"> учётом оси симметрии параболы. Расставьте необходимые точки и запишите их координаты.</w:t>
      </w:r>
    </w:p>
    <w:p w:rsidR="005A73CA" w:rsidRPr="002C3560" w:rsidRDefault="005A73CA" w:rsidP="002C356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Запишите область определения и область значений для параболы, о которой идёт речь в тексте.</w:t>
      </w:r>
    </w:p>
    <w:p w:rsidR="005A73CA" w:rsidRPr="002C3560" w:rsidRDefault="005A73CA" w:rsidP="002C356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Составьте квадратичную функцию, задающую форму каната.</w:t>
      </w:r>
    </w:p>
    <w:p w:rsidR="005A73CA" w:rsidRPr="002C3560" w:rsidRDefault="005A73CA" w:rsidP="002C356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>На какой высоте находится кабель на расстоянии 200 м от опоры моста? Ответ округлите до десятых.</w:t>
      </w:r>
    </w:p>
    <w:p w:rsidR="005A73CA" w:rsidRPr="002C3560" w:rsidRDefault="005A73CA" w:rsidP="002C356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Если бы между опорами на высоте 90 м натянули горизонтально трос в одной плоскости с кабелем, то в каких точках их можно было бы соединить?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  <w:bdr w:val="none" w:sz="0" w:space="0" w:color="auto" w:frame="1"/>
        </w:rPr>
      </w:pP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b/>
          <w:color w:val="111115"/>
          <w:u w:val="single"/>
          <w:bdr w:val="none" w:sz="0" w:space="0" w:color="auto" w:frame="1"/>
        </w:rPr>
      </w:pPr>
      <w:r w:rsidRPr="002C3560">
        <w:rPr>
          <w:b/>
          <w:color w:val="111115"/>
          <w:u w:val="single"/>
          <w:bdr w:val="none" w:sz="0" w:space="0" w:color="auto" w:frame="1"/>
        </w:rPr>
        <w:t>Решение.</w:t>
      </w:r>
    </w:p>
    <w:p w:rsidR="005A73CA" w:rsidRPr="002C3560" w:rsidRDefault="0031468D" w:rsidP="00D11FA2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  <w:bdr w:val="none" w:sz="0" w:space="0" w:color="auto" w:frame="1"/>
        </w:rPr>
      </w:pPr>
      <w:r w:rsidRPr="002C3560">
        <w:rPr>
          <w:b/>
          <w:noProof/>
          <w:color w:val="111115"/>
          <w:u w:val="single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3295015</wp:posOffset>
            </wp:positionH>
            <wp:positionV relativeFrom="line">
              <wp:posOffset>222250</wp:posOffset>
            </wp:positionV>
            <wp:extent cx="2800350" cy="1371600"/>
            <wp:effectExtent l="19050" t="0" r="0" b="0"/>
            <wp:wrapSquare wrapText="bothSides"/>
            <wp:docPr id="2" name="Рисунок 2" descr="https://fs.znanio.ru/8c0997/00/c3/45ddba87e6a54f7fb90d58d36b2accd5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.znanio.ru/8c0997/00/c3/45ddba87e6a54f7fb90d58d36b2accd53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73CA" w:rsidRPr="002C3560">
        <w:rPr>
          <w:color w:val="111115"/>
          <w:bdr w:val="none" w:sz="0" w:space="0" w:color="auto" w:frame="1"/>
        </w:rPr>
        <w:t xml:space="preserve">1. Построим координатную плоскость, так чтобы ось </w:t>
      </w:r>
      <w:proofErr w:type="spellStart"/>
      <w:r w:rsidR="005A73CA" w:rsidRPr="002C3560">
        <w:rPr>
          <w:color w:val="111115"/>
          <w:bdr w:val="none" w:sz="0" w:space="0" w:color="auto" w:frame="1"/>
        </w:rPr>
        <w:t>х</w:t>
      </w:r>
      <w:proofErr w:type="spellEnd"/>
      <w:r w:rsidR="005A73CA" w:rsidRPr="002C3560">
        <w:rPr>
          <w:color w:val="111115"/>
          <w:bdr w:val="none" w:sz="0" w:space="0" w:color="auto" w:frame="1"/>
        </w:rPr>
        <w:t xml:space="preserve"> проходила вдоль проезжей части моста, а ось у – вдоль оси симметрии. 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39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Тогда вершина параболы имеет координаты (0, 0), верхняя правая точка опоры имеет координаты (640; 160)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2. ООФ = [0;1280] или по схеме [-640; 640], ОЗФ = [0; 160]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3. Так как вершина параболы имеет координаты (0, 0), то функция задаётся формулой </w:t>
      </w:r>
      <w:r w:rsidRPr="002C3560">
        <w:rPr>
          <w:noProof/>
          <w:color w:val="111115"/>
          <w:bdr w:val="none" w:sz="0" w:space="0" w:color="auto" w:frame="1"/>
          <w:lang w:val="en-US"/>
        </w:rPr>
        <w:t>y</w:t>
      </w:r>
      <w:r w:rsidRPr="002C3560">
        <w:rPr>
          <w:noProof/>
          <w:color w:val="111115"/>
          <w:bdr w:val="none" w:sz="0" w:space="0" w:color="auto" w:frame="1"/>
        </w:rPr>
        <w:t xml:space="preserve"> = </w:t>
      </w:r>
      <w:r w:rsidRPr="002C3560">
        <w:rPr>
          <w:noProof/>
          <w:color w:val="111115"/>
          <w:bdr w:val="none" w:sz="0" w:space="0" w:color="auto" w:frame="1"/>
          <w:lang w:val="en-US"/>
        </w:rPr>
        <w:t>a</w:t>
      </w:r>
      <w:r w:rsidRPr="002C3560">
        <w:rPr>
          <w:noProof/>
          <w:color w:val="111115"/>
          <w:bdr w:val="none" w:sz="0" w:space="0" w:color="auto" w:frame="1"/>
        </w:rPr>
        <w:t>х²</w:t>
      </w:r>
      <w:r w:rsidRPr="002C3560">
        <w:rPr>
          <w:color w:val="111115"/>
          <w:bdr w:val="none" w:sz="0" w:space="0" w:color="auto" w:frame="1"/>
        </w:rPr>
        <w:t>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 xml:space="preserve">Точка (640, 160)  расположена на одной из опор, отсюда </w:t>
      </w:r>
      <w:proofErr w:type="gramStart"/>
      <w:r w:rsidRPr="002C3560">
        <w:rPr>
          <w:color w:val="111115"/>
          <w:bdr w:val="none" w:sz="0" w:space="0" w:color="auto" w:frame="1"/>
        </w:rPr>
        <w:t>160</w:t>
      </w:r>
      <w:proofErr w:type="gramEnd"/>
      <w:r w:rsidRPr="002C3560">
        <w:rPr>
          <w:color w:val="111115"/>
          <w:bdr w:val="none" w:sz="0" w:space="0" w:color="auto" w:frame="1"/>
        </w:rPr>
        <w:t xml:space="preserve"> = а · 640²</w:t>
      </w:r>
      <w:r w:rsidRPr="002C3560">
        <w:rPr>
          <w:noProof/>
          <w:color w:val="111115"/>
          <w:bdr w:val="none" w:sz="0" w:space="0" w:color="auto" w:frame="1"/>
        </w:rPr>
        <w:t xml:space="preserve"> </w:t>
      </w:r>
      <w:r w:rsidRPr="002C3560">
        <w:rPr>
          <w:color w:val="111115"/>
          <w:bdr w:val="none" w:sz="0" w:space="0" w:color="auto" w:frame="1"/>
        </w:rPr>
        <w:t> и</w:t>
      </w:r>
    </w:p>
    <w:p w:rsidR="005A73CA" w:rsidRPr="002C3560" w:rsidRDefault="005A73CA" w:rsidP="002C3560">
      <w:pPr>
        <w:pStyle w:val="a3"/>
        <w:shd w:val="clear" w:color="auto" w:fill="FFFFFF"/>
        <w:tabs>
          <w:tab w:val="left" w:pos="3290"/>
        </w:tabs>
        <w:spacing w:before="0" w:beforeAutospacing="0" w:after="0" w:afterAutospacing="0" w:line="360" w:lineRule="auto"/>
        <w:ind w:firstLine="720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> </w:t>
      </w:r>
      <m:oMath>
        <m:r>
          <w:rPr>
            <w:color w:val="111115"/>
            <w:bdr w:val="none" w:sz="0" w:space="0" w:color="auto" w:frame="1"/>
          </w:rPr>
          <m:t>а</m:t>
        </m:r>
        <m:r>
          <w:rPr>
            <w:rFonts w:ascii="Cambria Math"/>
            <w:color w:val="111115"/>
            <w:bdr w:val="none" w:sz="0" w:space="0" w:color="auto" w:frame="1"/>
          </w:rPr>
          <m:t>=</m:t>
        </m:r>
        <m:f>
          <m:fPr>
            <m:ctrlPr>
              <w:rPr>
                <w:rFonts w:ascii="Cambria Math"/>
                <w:i/>
                <w:color w:val="111115"/>
                <w:bdr w:val="none" w:sz="0" w:space="0" w:color="auto" w:frame="1"/>
              </w:rPr>
            </m:ctrlPr>
          </m:fPr>
          <m:num>
            <m:r>
              <w:rPr>
                <w:rFonts w:ascii="Cambria Math"/>
                <w:color w:val="111115"/>
                <w:bdr w:val="none" w:sz="0" w:space="0" w:color="auto" w:frame="1"/>
              </w:rPr>
              <m:t>160</m:t>
            </m:r>
          </m:num>
          <m:den>
            <m:sSup>
              <m:sSupPr>
                <m:ctrlPr>
                  <w:rPr>
                    <w:rFonts w:ascii="Cambria Math"/>
                    <w:i/>
                    <w:color w:val="111115"/>
                    <w:bdr w:val="none" w:sz="0" w:space="0" w:color="auto" w:frame="1"/>
                  </w:rPr>
                </m:ctrlPr>
              </m:sSupPr>
              <m:e>
                <m:r>
                  <w:rPr>
                    <w:rFonts w:ascii="Cambria Math"/>
                    <w:color w:val="111115"/>
                    <w:bdr w:val="none" w:sz="0" w:space="0" w:color="auto" w:frame="1"/>
                  </w:rPr>
                  <m:t>640</m:t>
                </m:r>
              </m:e>
              <m:sup>
                <m:r>
                  <w:rPr>
                    <w:rFonts w:ascii="Cambria Math"/>
                    <w:color w:val="111115"/>
                    <w:bdr w:val="none" w:sz="0" w:space="0" w:color="auto" w:frame="1"/>
                  </w:rPr>
                  <m:t>2</m:t>
                </m:r>
              </m:sup>
            </m:sSup>
          </m:den>
        </m:f>
      </m:oMath>
      <w:r w:rsidRPr="002C3560">
        <w:rPr>
          <w:color w:val="111115"/>
          <w:bdr w:val="none" w:sz="0" w:space="0" w:color="auto" w:frame="1"/>
        </w:rPr>
        <w:t>, </w:t>
      </w:r>
      <w:r w:rsidRPr="002C3560">
        <w:rPr>
          <w:noProof/>
          <w:color w:val="111115"/>
          <w:bdr w:val="none" w:sz="0" w:space="0" w:color="auto" w:frame="1"/>
        </w:rPr>
        <w:t xml:space="preserve">   </w:t>
      </w:r>
      <m:oMath>
        <m:r>
          <w:rPr>
            <w:color w:val="111115"/>
            <w:bdr w:val="none" w:sz="0" w:space="0" w:color="auto" w:frame="1"/>
          </w:rPr>
          <m:t>а</m:t>
        </m:r>
        <m:r>
          <w:rPr>
            <w:rFonts w:ascii="Cambria Math"/>
            <w:color w:val="111115"/>
            <w:bdr w:val="none" w:sz="0" w:space="0" w:color="auto" w:frame="1"/>
          </w:rPr>
          <m:t>=</m:t>
        </m:r>
        <m:f>
          <m:fPr>
            <m:ctrlPr>
              <w:rPr>
                <w:rFonts w:ascii="Cambria Math"/>
                <w:i/>
                <w:color w:val="111115"/>
                <w:bdr w:val="none" w:sz="0" w:space="0" w:color="auto" w:frame="1"/>
              </w:rPr>
            </m:ctrlPr>
          </m:fPr>
          <m:num>
            <m:r>
              <w:rPr>
                <w:rFonts w:ascii="Cambria Math"/>
                <w:color w:val="111115"/>
                <w:bdr w:val="none" w:sz="0" w:space="0" w:color="auto" w:frame="1"/>
              </w:rPr>
              <m:t>1</m:t>
            </m:r>
          </m:num>
          <m:den>
            <m:r>
              <w:rPr>
                <w:rFonts w:ascii="Cambria Math"/>
                <w:color w:val="111115"/>
                <w:bdr w:val="none" w:sz="0" w:space="0" w:color="auto" w:frame="1"/>
              </w:rPr>
              <m:t>2560</m:t>
            </m:r>
          </m:den>
        </m:f>
      </m:oMath>
      <w:r w:rsidRPr="002C3560">
        <w:rPr>
          <w:color w:val="111115"/>
          <w:bdr w:val="none" w:sz="0" w:space="0" w:color="auto" w:frame="1"/>
        </w:rPr>
        <w:t>.</w:t>
      </w:r>
      <w:r w:rsidRPr="002C3560">
        <w:rPr>
          <w:color w:val="111115"/>
          <w:bdr w:val="none" w:sz="0" w:space="0" w:color="auto" w:frame="1"/>
        </w:rPr>
        <w:tab/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 xml:space="preserve"> Тогда уравнение параболы имеет вид:</w:t>
      </w:r>
      <m:oMath>
        <m:r>
          <w:rPr>
            <w:rFonts w:ascii="Cambria Math"/>
            <w:color w:val="111115"/>
            <w:bdr w:val="none" w:sz="0" w:space="0" w:color="auto" w:frame="1"/>
          </w:rPr>
          <m:t xml:space="preserve"> </m:t>
        </m:r>
        <m:r>
          <w:rPr>
            <w:color w:val="111115"/>
            <w:bdr w:val="none" w:sz="0" w:space="0" w:color="auto" w:frame="1"/>
          </w:rPr>
          <m:t>у</m:t>
        </m:r>
        <m:r>
          <w:rPr>
            <w:rFonts w:ascii="Cambria Math"/>
            <w:color w:val="111115"/>
            <w:bdr w:val="none" w:sz="0" w:space="0" w:color="auto" w:frame="1"/>
          </w:rPr>
          <m:t xml:space="preserve">= </m:t>
        </m:r>
        <m:f>
          <m:fPr>
            <m:ctrlPr>
              <w:rPr>
                <w:rFonts w:ascii="Cambria Math"/>
                <w:i/>
                <w:color w:val="111115"/>
                <w:bdr w:val="none" w:sz="0" w:space="0" w:color="auto" w:frame="1"/>
              </w:rPr>
            </m:ctrlPr>
          </m:fPr>
          <m:num>
            <m:r>
              <w:rPr>
                <w:rFonts w:ascii="Cambria Math"/>
                <w:color w:val="111115"/>
                <w:bdr w:val="none" w:sz="0" w:space="0" w:color="auto" w:frame="1"/>
              </w:rPr>
              <m:t>1</m:t>
            </m:r>
          </m:num>
          <m:den>
            <m:r>
              <w:rPr>
                <w:rFonts w:ascii="Cambria Math"/>
                <w:color w:val="111115"/>
                <w:bdr w:val="none" w:sz="0" w:space="0" w:color="auto" w:frame="1"/>
              </w:rPr>
              <m:t>2560</m:t>
            </m:r>
          </m:den>
        </m:f>
        <m:r>
          <w:rPr>
            <w:rFonts w:ascii="Cambria Math"/>
            <w:color w:val="111115"/>
            <w:bdr w:val="none" w:sz="0" w:space="0" w:color="auto" w:frame="1"/>
          </w:rPr>
          <m:t xml:space="preserve"> </m:t>
        </m:r>
        <m:sSup>
          <m:sSupPr>
            <m:ctrlPr>
              <w:rPr>
                <w:rFonts w:ascii="Cambria Math"/>
                <w:i/>
                <w:color w:val="111115"/>
                <w:bdr w:val="none" w:sz="0" w:space="0" w:color="auto" w:frame="1"/>
              </w:rPr>
            </m:ctrlPr>
          </m:sSupPr>
          <m:e>
            <m:r>
              <w:rPr>
                <w:color w:val="111115"/>
                <w:bdr w:val="none" w:sz="0" w:space="0" w:color="auto" w:frame="1"/>
              </w:rPr>
              <m:t>х</m:t>
            </m:r>
          </m:e>
          <m:sup>
            <m:r>
              <w:rPr>
                <w:rFonts w:ascii="Cambria Math"/>
                <w:color w:val="111115"/>
                <w:bdr w:val="none" w:sz="0" w:space="0" w:color="auto" w:frame="1"/>
              </w:rPr>
              <m:t>2</m:t>
            </m:r>
          </m:sup>
        </m:sSup>
      </m:oMath>
      <w:r w:rsidRPr="002C3560">
        <w:rPr>
          <w:color w:val="111115"/>
          <w:bdr w:val="none" w:sz="0" w:space="0" w:color="auto" w:frame="1"/>
        </w:rPr>
        <w:t> 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>4. Кабель находится на расстоянии 200 м от опоры моста, следовательно, в 440 м от вершины параболы.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</w:rPr>
      </w:pPr>
      <m:oMathPara>
        <m:oMathParaPr>
          <m:jc m:val="left"/>
        </m:oMathParaPr>
        <m:oMath>
          <m:r>
            <w:rPr>
              <w:color w:val="111115"/>
              <w:bdr w:val="none" w:sz="0" w:space="0" w:color="auto" w:frame="1"/>
            </w:rPr>
            <m:t>у</m:t>
          </m:r>
          <m:r>
            <w:rPr>
              <w:rFonts w:ascii="Cambria Math"/>
              <w:color w:val="111115"/>
              <w:bdr w:val="none" w:sz="0" w:space="0" w:color="auto" w:frame="1"/>
            </w:rPr>
            <m:t xml:space="preserve">= </m:t>
          </m:r>
          <m:f>
            <m:fPr>
              <m:ctrlPr>
                <w:rPr>
                  <w:rFonts w:ascii="Cambria Math"/>
                  <w:i/>
                  <w:color w:val="111115"/>
                  <w:bdr w:val="none" w:sz="0" w:space="0" w:color="auto" w:frame="1"/>
                </w:rPr>
              </m:ctrlPr>
            </m:fPr>
            <m:num>
              <m:r>
                <w:rPr>
                  <w:rFonts w:ascii="Cambria Math"/>
                  <w:color w:val="111115"/>
                  <w:bdr w:val="none" w:sz="0" w:space="0" w:color="auto" w:frame="1"/>
                </w:rPr>
                <m:t>1</m:t>
              </m:r>
            </m:num>
            <m:den>
              <m:r>
                <w:rPr>
                  <w:rFonts w:ascii="Cambria Math"/>
                  <w:color w:val="111115"/>
                  <w:bdr w:val="none" w:sz="0" w:space="0" w:color="auto" w:frame="1"/>
                </w:rPr>
                <m:t>2560</m:t>
              </m:r>
            </m:den>
          </m:f>
          <m:r>
            <w:rPr>
              <w:rFonts w:ascii="Cambria Math"/>
              <w:color w:val="111115"/>
              <w:bdr w:val="none" w:sz="0" w:space="0" w:color="auto" w:frame="1"/>
            </w:rPr>
            <m:t xml:space="preserve"> </m:t>
          </m:r>
          <m:sSup>
            <m:sSupPr>
              <m:ctrlPr>
                <w:rPr>
                  <w:rFonts w:ascii="Cambria Math"/>
                  <w:i/>
                  <w:color w:val="111115"/>
                  <w:bdr w:val="none" w:sz="0" w:space="0" w:color="auto" w:frame="1"/>
                </w:rPr>
              </m:ctrlPr>
            </m:sSupPr>
            <m:e>
              <m:r>
                <w:rPr>
                  <w:rFonts w:ascii="Cambria Math"/>
                  <w:color w:val="111115"/>
                  <w:bdr w:val="none" w:sz="0" w:space="0" w:color="auto" w:frame="1"/>
                </w:rPr>
                <m:t>440</m:t>
              </m:r>
            </m:e>
            <m:sup>
              <m:r>
                <w:rPr>
                  <w:rFonts w:ascii="Cambria Math"/>
                  <w:color w:val="111115"/>
                  <w:bdr w:val="none" w:sz="0" w:space="0" w:color="auto" w:frame="1"/>
                </w:rPr>
                <m:t>2</m:t>
              </m:r>
            </m:sup>
          </m:sSup>
          <m:r>
            <w:rPr>
              <w:rFonts w:ascii="Cambria Math"/>
              <w:color w:val="111115"/>
              <w:bdr w:val="none" w:sz="0" w:space="0" w:color="auto" w:frame="1"/>
            </w:rPr>
            <m:t>=75,625</m:t>
          </m:r>
        </m:oMath>
      </m:oMathPara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Ответ: 75,6 м.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</w:rPr>
      </w:pPr>
    </w:p>
    <w:p w:rsidR="005A73CA" w:rsidRPr="002C3560" w:rsidRDefault="005A73CA" w:rsidP="002C3560">
      <w:pPr>
        <w:spacing w:after="0" w:line="36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  <w:r w:rsidRPr="002C356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5.        </w:t>
      </w:r>
      <m:oMath>
        <m:r>
          <w:rPr>
            <w:rFonts w:ascii="Cambria Math" w:hAnsi="Times New Roman" w:cs="Times New Roman"/>
            <w:color w:val="000000"/>
            <w:sz w:val="24"/>
            <w:szCs w:val="24"/>
            <w:shd w:val="clear" w:color="auto" w:fill="FFFFFF"/>
          </w:rPr>
          <m:t>90=</m:t>
        </m:r>
        <m:f>
          <m:fPr>
            <m:ctrlPr>
              <w:rPr>
                <w:rFonts w:ascii="Cambria Math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</m:ctrlPr>
          </m:fPr>
          <m:num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>1</m:t>
            </m:r>
          </m:num>
          <m:den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 xml:space="preserve">2560 </m:t>
            </m:r>
          </m:den>
        </m:f>
        <m:sSup>
          <m:sSupPr>
            <m:ctrlPr>
              <w:rPr>
                <w:rFonts w:ascii="Cambria Math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</m:ctrlPr>
          </m:sSupPr>
          <m:e>
            <m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m:t>х</m:t>
            </m:r>
          </m:e>
          <m:sup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>2</m:t>
            </m:r>
          </m:sup>
        </m:sSup>
      </m:oMath>
    </w:p>
    <w:p w:rsidR="005A73CA" w:rsidRPr="002C3560" w:rsidRDefault="005A73CA" w:rsidP="002C3560">
      <w:pPr>
        <w:pStyle w:val="a7"/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  <m:oMathPara>
        <m:oMathParaPr>
          <m:jc m:val="left"/>
        </m:oMathParaPr>
        <m:oMath>
          <m:r>
            <w:rPr>
              <w:rFonts w:ascii="Times New Roman" w:hAnsi="Times New Roman" w:cs="Times New Roman"/>
              <w:color w:val="000000"/>
              <w:sz w:val="24"/>
              <w:szCs w:val="24"/>
              <w:shd w:val="clear" w:color="auto" w:fill="FFFFFF"/>
            </w:rPr>
            <m:t>х</m:t>
          </m:r>
          <m:r>
            <w:rPr>
              <w:rFonts w:ascii="Cambria Math" w:hAnsi="Times New Roman" w:cs="Times New Roman"/>
              <w:color w:val="000000"/>
              <w:sz w:val="24"/>
              <w:szCs w:val="24"/>
              <w:shd w:val="clear" w:color="auto" w:fill="FFFFFF"/>
            </w:rPr>
            <m:t>=</m:t>
          </m:r>
          <m:rad>
            <m:radPr>
              <m:degHide m:val="on"/>
              <m:ctrlPr>
                <w:rPr>
                  <w:rFonts w:ascii="Cambria Math" w:hAnsi="Times New Roman" w:cs="Times New Roman"/>
                  <w:i/>
                  <w:color w:val="000000"/>
                  <w:sz w:val="24"/>
                  <w:szCs w:val="24"/>
                  <w:shd w:val="clear" w:color="auto" w:fill="FFFFFF"/>
                </w:rPr>
              </m:ctrlPr>
            </m:radPr>
            <m:deg/>
            <m:e>
              <m:r>
                <w:rPr>
                  <w:rFonts w:ascii="Cambria Math" w:hAnsi="Times New Roman" w:cs="Times New Roman"/>
                  <w:color w:val="000000"/>
                  <w:sz w:val="24"/>
                  <w:szCs w:val="24"/>
                  <w:shd w:val="clear" w:color="auto" w:fill="FFFFFF"/>
                </w:rPr>
                <m:t>90</m:t>
              </m:r>
              <m:r>
                <w:rPr>
                  <w:rFonts w:ascii="Times New Roman" w:hAnsi="Times New Roman" w:cs="Times New Roman"/>
                  <w:color w:val="000000"/>
                  <w:sz w:val="24"/>
                  <w:szCs w:val="24"/>
                  <w:shd w:val="clear" w:color="auto" w:fill="FFFFFF"/>
                </w:rPr>
                <m:t>∙</m:t>
              </m:r>
              <m:r>
                <w:rPr>
                  <w:rFonts w:ascii="Cambria Math" w:hAnsi="Times New Roman" w:cs="Times New Roman"/>
                  <w:color w:val="000000"/>
                  <w:sz w:val="24"/>
                  <w:szCs w:val="24"/>
                  <w:shd w:val="clear" w:color="auto" w:fill="FFFFFF"/>
                </w:rPr>
                <m:t>2560</m:t>
              </m:r>
            </m:e>
          </m:rad>
        </m:oMath>
      </m:oMathPara>
    </w:p>
    <w:p w:rsidR="005A73CA" w:rsidRPr="002C3560" w:rsidRDefault="005A73CA" w:rsidP="002C3560">
      <w:pPr>
        <w:spacing w:after="0" w:line="360" w:lineRule="auto"/>
        <w:jc w:val="both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  <m:oMath>
        <m:r>
          <w:rPr>
            <w:rFonts w:ascii="Times New Roman" w:hAnsi="Times New Roman" w:cs="Times New Roman"/>
            <w:color w:val="000000"/>
            <w:sz w:val="24"/>
            <w:szCs w:val="24"/>
            <w:shd w:val="clear" w:color="auto" w:fill="FFFFFF"/>
          </w:rPr>
          <m:t>х</m:t>
        </m:r>
        <m:r>
          <w:rPr>
            <w:rFonts w:ascii="Cambria Math" w:hAnsi="Times New Roman" w:cs="Times New Roman"/>
            <w:color w:val="000000"/>
            <w:sz w:val="24"/>
            <w:szCs w:val="24"/>
            <w:shd w:val="clear" w:color="auto" w:fill="FFFFFF"/>
          </w:rPr>
          <m:t>=</m:t>
        </m:r>
        <m:rad>
          <m:radPr>
            <m:degHide m:val="on"/>
            <m:ctrlPr>
              <w:rPr>
                <w:rFonts w:ascii="Cambria Math" w:hAnsi="Times New Roman" w:cs="Times New Roman"/>
                <w:i/>
                <w:color w:val="000000"/>
                <w:sz w:val="24"/>
                <w:szCs w:val="24"/>
                <w:shd w:val="clear" w:color="auto" w:fill="FFFFFF"/>
              </w:rPr>
            </m:ctrlPr>
          </m:radPr>
          <m:deg/>
          <m:e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>9</m:t>
            </m:r>
            <m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m:t>∙</m:t>
            </m:r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>10</m:t>
            </m:r>
            <m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m:t>∙</m:t>
            </m:r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>256</m:t>
            </m:r>
            <m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m:t>∙</m:t>
            </m:r>
            <m:r>
              <w:rPr>
                <w:rFonts w:ascii="Cambria Math" w:hAnsi="Times New Roman" w:cs="Times New Roman"/>
                <w:color w:val="000000"/>
                <w:sz w:val="24"/>
                <w:szCs w:val="24"/>
                <w:shd w:val="clear" w:color="auto" w:fill="FFFFFF"/>
              </w:rPr>
              <m:t>10</m:t>
            </m:r>
          </m:e>
        </m:rad>
      </m:oMath>
      <w:r w:rsidRPr="002C3560"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  <w:t>=3</w:t>
      </w:r>
      <m:oMath>
        <m:r>
          <w:rPr>
            <w:rFonts w:ascii="Times New Roman" w:eastAsiaTheme="minorEastAsia" w:hAnsi="Times New Roman" w:cs="Times New Roman"/>
            <w:color w:val="000000"/>
            <w:sz w:val="24"/>
            <w:szCs w:val="24"/>
            <w:shd w:val="clear" w:color="auto" w:fill="FFFFFF"/>
          </w:rPr>
          <m:t>∙</m:t>
        </m:r>
        <m:r>
          <w:rPr>
            <w:rFonts w:ascii="Cambria Math" w:eastAsiaTheme="minorEastAsia" w:hAnsi="Times New Roman" w:cs="Times New Roman"/>
            <w:color w:val="000000"/>
            <w:sz w:val="24"/>
            <w:szCs w:val="24"/>
            <w:shd w:val="clear" w:color="auto" w:fill="FFFFFF"/>
          </w:rPr>
          <m:t>10</m:t>
        </m:r>
        <m:r>
          <w:rPr>
            <w:rFonts w:ascii="Times New Roman" w:eastAsiaTheme="minorEastAsia" w:hAnsi="Times New Roman" w:cs="Times New Roman"/>
            <w:color w:val="000000"/>
            <w:sz w:val="24"/>
            <w:szCs w:val="24"/>
            <w:shd w:val="clear" w:color="auto" w:fill="FFFFFF"/>
          </w:rPr>
          <m:t>∙</m:t>
        </m:r>
        <m:r>
          <w:rPr>
            <w:rFonts w:ascii="Cambria Math" w:eastAsiaTheme="minorEastAsia" w:hAnsi="Times New Roman" w:cs="Times New Roman"/>
            <w:color w:val="000000"/>
            <w:sz w:val="24"/>
            <w:szCs w:val="24"/>
            <w:shd w:val="clear" w:color="auto" w:fill="FFFFFF"/>
          </w:rPr>
          <m:t>16=480</m:t>
        </m:r>
      </m:oMath>
    </w:p>
    <w:p w:rsidR="005A73CA" w:rsidRPr="002C3560" w:rsidRDefault="005A73CA" w:rsidP="002C356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C3560"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  <w:t>Ответ: (480;90) слева и справа от середины пролёта.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2C3560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3879215</wp:posOffset>
            </wp:positionH>
            <wp:positionV relativeFrom="paragraph">
              <wp:posOffset>370205</wp:posOffset>
            </wp:positionV>
            <wp:extent cx="2057400" cy="1644650"/>
            <wp:effectExtent l="19050" t="0" r="0" b="0"/>
            <wp:wrapSquare wrapText="bothSides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72047" t="32700" r="3361" b="32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64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u w:val="single"/>
          <w:bdr w:val="none" w:sz="0" w:space="0" w:color="auto" w:frame="1"/>
        </w:rPr>
      </w:pPr>
      <w:r w:rsidRPr="002C3560">
        <w:rPr>
          <w:b/>
          <w:color w:val="111115"/>
          <w:u w:val="single"/>
          <w:bdr w:val="none" w:sz="0" w:space="0" w:color="auto" w:frame="1"/>
        </w:rPr>
        <w:t>Текст 2.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proofErr w:type="spellStart"/>
      <w:r w:rsidRPr="002C3560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Росто́кинский</w:t>
      </w:r>
      <w:proofErr w:type="spellEnd"/>
      <w:r w:rsidRPr="002C3560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proofErr w:type="gramStart"/>
      <w:r w:rsidRPr="002C3560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акведу́к</w:t>
      </w:r>
      <w:proofErr w:type="spellEnd"/>
      <w:proofErr w:type="gramEnd"/>
      <w:r w:rsidRPr="002C3560">
        <w:rPr>
          <w:rFonts w:ascii="Times New Roman" w:hAnsi="Times New Roman" w:cs="Times New Roman"/>
          <w:sz w:val="24"/>
          <w:szCs w:val="24"/>
          <w:shd w:val="clear" w:color="auto" w:fill="FFFFFF"/>
        </w:rPr>
        <w:t> был построен в 1783-1784 годах, проходит над долиной реки Яузы</w:t>
      </w:r>
      <w:r w:rsidRPr="002C3560">
        <w:rPr>
          <w:rFonts w:ascii="Times New Roman" w:hAnsi="Times New Roman" w:cs="Times New Roman"/>
          <w:sz w:val="24"/>
          <w:szCs w:val="24"/>
        </w:rPr>
        <w:t xml:space="preserve"> и </w:t>
      </w:r>
      <w:r w:rsidRPr="002C356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настоящее время </w:t>
      </w:r>
      <w:r w:rsidRPr="002C356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переоборудован в пешеходный мост и является </w:t>
      </w:r>
      <w:r w:rsidRPr="002C356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главной достопримечательностью столичного парка отдыха. </w:t>
      </w:r>
      <w:r w:rsidRPr="002C3560">
        <w:rPr>
          <w:rFonts w:ascii="Times New Roman" w:hAnsi="Times New Roman" w:cs="Times New Roman"/>
          <w:sz w:val="24"/>
          <w:szCs w:val="24"/>
        </w:rPr>
        <w:t xml:space="preserve"> </w:t>
      </w:r>
      <w:r w:rsidRPr="002C356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конструктивном плане он представлял собой мост с 21 аркой, аналогично римским акведукам. </w:t>
      </w:r>
      <w:r w:rsidRPr="002C356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Длина моста составляет </w:t>
      </w:r>
      <w:r w:rsidRPr="002C3560">
        <w:rPr>
          <w:rStyle w:val="nowrap"/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356 м</w:t>
      </w:r>
      <w:r w:rsidRPr="002C356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, высота достигает отметки 15 метров. Ширина и высота </w:t>
      </w:r>
      <w:r w:rsidRPr="002C356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lastRenderedPageBreak/>
        <w:t>водоканала — соответственно 0,9 и 1,2 м. Судя по снимкам </w:t>
      </w:r>
      <w:r w:rsidRPr="002C3560">
        <w:rPr>
          <w:rStyle w:val="nowrap"/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XIX века</w:t>
      </w:r>
      <w:r w:rsidRPr="002C356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, над водоканалом существовало деревянное перекрытие.  Арки в верхней своей части имеют форму параболы, а на расстоянии 7 м от земли переходят в вертикальные столбы. Высота одной из арок равна 12 м. Под ней проходит дорога шириной 10 м. </w:t>
      </w:r>
    </w:p>
    <w:p w:rsidR="005A73CA" w:rsidRPr="002C3560" w:rsidRDefault="005A73CA" w:rsidP="002C3560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284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Какова высота той части арки, которая задана параболой?</w:t>
      </w:r>
    </w:p>
    <w:p w:rsidR="005A73CA" w:rsidRPr="002C3560" w:rsidRDefault="005A73CA" w:rsidP="002C3560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284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 xml:space="preserve">Постройте координатную плоскость так, чтобы ось </w:t>
      </w:r>
      <w:proofErr w:type="spellStart"/>
      <w:r w:rsidRPr="002C3560">
        <w:rPr>
          <w:color w:val="111115"/>
          <w:bdr w:val="none" w:sz="0" w:space="0" w:color="auto" w:frame="1"/>
        </w:rPr>
        <w:t>х</w:t>
      </w:r>
      <w:proofErr w:type="spellEnd"/>
      <w:r w:rsidRPr="002C3560">
        <w:rPr>
          <w:color w:val="111115"/>
          <w:bdr w:val="none" w:sz="0" w:space="0" w:color="auto" w:frame="1"/>
        </w:rPr>
        <w:t xml:space="preserve"> проходила на высоте 7 м арки, а ось </w:t>
      </w:r>
      <w:proofErr w:type="gramStart"/>
      <w:r w:rsidRPr="002C3560">
        <w:rPr>
          <w:color w:val="111115"/>
          <w:bdr w:val="none" w:sz="0" w:space="0" w:color="auto" w:frame="1"/>
        </w:rPr>
        <w:t>у</w:t>
      </w:r>
      <w:proofErr w:type="gramEnd"/>
      <w:r w:rsidRPr="002C3560">
        <w:rPr>
          <w:color w:val="111115"/>
          <w:bdr w:val="none" w:sz="0" w:space="0" w:color="auto" w:frame="1"/>
        </w:rPr>
        <w:t xml:space="preserve"> </w:t>
      </w:r>
      <w:proofErr w:type="gramStart"/>
      <w:r w:rsidRPr="002C3560">
        <w:rPr>
          <w:color w:val="111115"/>
          <w:bdr w:val="none" w:sz="0" w:space="0" w:color="auto" w:frame="1"/>
        </w:rPr>
        <w:t>с</w:t>
      </w:r>
      <w:proofErr w:type="gramEnd"/>
      <w:r w:rsidRPr="002C3560">
        <w:rPr>
          <w:color w:val="111115"/>
          <w:bdr w:val="none" w:sz="0" w:space="0" w:color="auto" w:frame="1"/>
        </w:rPr>
        <w:t xml:space="preserve"> учётом оси симметрии параболы. Расставьте необходимые точки и запишите их координаты.</w:t>
      </w:r>
    </w:p>
    <w:p w:rsidR="005A73CA" w:rsidRPr="002C3560" w:rsidRDefault="005A73CA" w:rsidP="002C3560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284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Составьте квадратичную функцию, задающую форму арки.</w:t>
      </w:r>
    </w:p>
    <w:p w:rsidR="005A73CA" w:rsidRPr="002C3560" w:rsidRDefault="005A73CA" w:rsidP="002C3560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284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>Сможет ли грузовик, высота которого 4,6 м, а ширина 3 м, проехать под одной из арок, высота которой от земли ровно 5 м? Ответ округлите до десятых.</w:t>
      </w:r>
    </w:p>
    <w:p w:rsidR="005A73CA" w:rsidRPr="002C3560" w:rsidRDefault="005A73CA" w:rsidP="002C3560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284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Какой высоты должна быть вертикальная лестница, чтобы произвести ремонт моста на расстоянии 3 м от края арки?</w:t>
      </w:r>
    </w:p>
    <w:p w:rsidR="005A73CA" w:rsidRPr="002C3560" w:rsidRDefault="0031468D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b/>
          <w:color w:val="111115"/>
          <w:u w:val="single"/>
          <w:bdr w:val="none" w:sz="0" w:space="0" w:color="auto" w:frame="1"/>
        </w:rPr>
      </w:pPr>
      <w:r w:rsidRPr="002C3560">
        <w:rPr>
          <w:b/>
          <w:noProof/>
          <w:color w:val="111115"/>
          <w:u w:val="singl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3980815</wp:posOffset>
            </wp:positionH>
            <wp:positionV relativeFrom="paragraph">
              <wp:posOffset>313055</wp:posOffset>
            </wp:positionV>
            <wp:extent cx="1955800" cy="1409700"/>
            <wp:effectExtent l="19050" t="0" r="6350" b="0"/>
            <wp:wrapSquare wrapText="bothSides"/>
            <wp:docPr id="5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73CA" w:rsidRPr="002C3560">
        <w:rPr>
          <w:b/>
          <w:color w:val="111115"/>
          <w:u w:val="single"/>
          <w:bdr w:val="none" w:sz="0" w:space="0" w:color="auto" w:frame="1"/>
        </w:rPr>
        <w:t>Решение.</w:t>
      </w:r>
    </w:p>
    <w:p w:rsidR="005A73CA" w:rsidRPr="002C3560" w:rsidRDefault="005A73CA" w:rsidP="002C356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1.  Высота арки, заданной параболой 12-7=5 м.</w:t>
      </w:r>
    </w:p>
    <w:p w:rsidR="005A73CA" w:rsidRPr="002C3560" w:rsidRDefault="005A73CA" w:rsidP="002C356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2. (0;5) и (5;0), так как ширина дороги под аркой 10 м.</w:t>
      </w:r>
    </w:p>
    <w:p w:rsidR="005A73CA" w:rsidRPr="002C3560" w:rsidRDefault="005A73CA" w:rsidP="002C356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3. Запишем уравнение параболы в виде </w:t>
      </w:r>
      <w:proofErr w:type="gramStart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у</w:t>
      </w:r>
      <w:proofErr w:type="gramEnd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 xml:space="preserve"> = а (</w:t>
      </w:r>
      <w:proofErr w:type="spellStart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х</w:t>
      </w:r>
      <w:proofErr w:type="spellEnd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 xml:space="preserve"> – 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val="en-US" w:eastAsia="ru-RU"/>
        </w:rPr>
        <w:t>n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)² +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val="en-US" w:eastAsia="ru-RU"/>
        </w:rPr>
        <w:t>m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 xml:space="preserve">. Координаты вершины параболы (0; 5), тогда </w:t>
      </w:r>
      <w:proofErr w:type="spellStart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у=</w:t>
      </w:r>
      <w:proofErr w:type="gramStart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а</w:t>
      </w:r>
      <w:proofErr w:type="spellEnd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(</w:t>
      </w:r>
      <w:proofErr w:type="gramEnd"/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х-0)²+5,  у=ах²+5. Подставляем координаты точки (5;0)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>а·5²+5=0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 xml:space="preserve">а = - </w:t>
      </w:r>
      <m:oMath>
        <m:f>
          <m:f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5</m:t>
            </m:r>
          </m:den>
        </m:f>
      </m:oMath>
    </w:p>
    <w:p w:rsidR="005A73CA" w:rsidRPr="002C3560" w:rsidRDefault="005A73CA" w:rsidP="00D11FA2">
      <w:pPr>
        <w:shd w:val="clear" w:color="auto" w:fill="FFFFFF"/>
        <w:spacing w:after="0" w:line="360" w:lineRule="auto"/>
        <w:ind w:firstLine="720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Ответ: </w:t>
      </w:r>
      <w:r w:rsidR="0031468D"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 xml:space="preserve"> </w:t>
      </w:r>
      <m:oMath>
        <m:r>
          <w:rPr>
            <w:rFonts w:ascii="Times New Roman" w:eastAsia="Times New Roman" w:hAnsi="Times New Roman" w:cs="Times New Roman"/>
            <w:color w:val="111115"/>
            <w:sz w:val="24"/>
            <w:szCs w:val="24"/>
            <w:lang w:eastAsia="ru-RU"/>
          </w:rPr>
          <m:t>у</m:t>
        </m:r>
        <m:r>
          <w:rPr>
            <w:rFonts w:ascii="Cambria Math" w:eastAsia="Times New Roman" w:hAnsi="Times New Roman" w:cs="Times New Roman"/>
            <w:color w:val="111115"/>
            <w:sz w:val="24"/>
            <w:szCs w:val="24"/>
            <w:lang w:eastAsia="ru-RU"/>
          </w:rPr>
          <m:t>=</m:t>
        </m:r>
        <m:r>
          <w:rPr>
            <w:rFonts w:ascii="Times New Roman" w:eastAsia="Times New Roman" w:hAnsi="Times New Roman" w:cs="Times New Roman"/>
            <w:color w:val="111115"/>
            <w:sz w:val="24"/>
            <w:szCs w:val="24"/>
            <w:lang w:eastAsia="ru-RU"/>
          </w:rPr>
          <m:t>-</m:t>
        </m:r>
        <m:f>
          <m:f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5</m:t>
            </m:r>
          </m:den>
        </m:f>
        <m:sSup>
          <m:sSup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sSupPr>
          <m:e>
            <m:r>
              <w:rPr>
                <w:rFonts w:ascii="Times New Roman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х</m:t>
            </m:r>
          </m:e>
          <m:sup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Times New Roman" w:cs="Times New Roman"/>
            <w:color w:val="111115"/>
            <w:sz w:val="24"/>
            <w:szCs w:val="24"/>
            <w:lang w:eastAsia="ru-RU"/>
          </w:rPr>
          <m:t>+5</m:t>
        </m:r>
        <m:r>
          <m:rPr>
            <m:sty m:val="p"/>
          </m:rPr>
          <w:rPr>
            <w:rFonts w:ascii="Cambria Math" w:eastAsia="Times New Roman" w:hAnsi="Times New Roman" w:cs="Times New Roman"/>
            <w:color w:val="111115"/>
            <w:sz w:val="24"/>
            <w:szCs w:val="24"/>
            <w:lang w:eastAsia="ru-RU"/>
          </w:rPr>
          <w:br/>
        </m:r>
      </m:oMath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4. Ширина грузовика 3 м, тогда при </w:t>
      </w:r>
      <w:r w:rsidRPr="002C3560"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  <w:t>х=1,5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 имеем: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 </w:t>
      </w:r>
      <w:r w:rsidRPr="002C3560"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  <w:t>у = - 0,2 ·(1,5)² + 5 =</w:t>
      </w:r>
      <w:r w:rsidRPr="002C3560">
        <w:rPr>
          <w:rFonts w:ascii="Times New Roman" w:eastAsia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lang w:eastAsia="ru-RU"/>
        </w:rPr>
        <w:t xml:space="preserve"> </w:t>
      </w:r>
      <w:r w:rsidRPr="002C3560">
        <w:rPr>
          <w:rFonts w:ascii="Times New Roman" w:eastAsia="Times New Roman" w:hAnsi="Times New Roman" w:cs="Times New Roman"/>
          <w:iCs/>
          <w:color w:val="111115"/>
          <w:sz w:val="24"/>
          <w:szCs w:val="24"/>
          <w:bdr w:val="none" w:sz="0" w:space="0" w:color="auto" w:frame="1"/>
          <w:lang w:eastAsia="ru-RU"/>
        </w:rPr>
        <w:t>4,55 &lt; 4,6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Ответ: Грузовик не сможет проехать под этой аркой.</w:t>
      </w:r>
    </w:p>
    <w:p w:rsidR="005A73CA" w:rsidRPr="002C3560" w:rsidRDefault="005A73CA" w:rsidP="002C3560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111115"/>
          <w:sz w:val="24"/>
          <w:szCs w:val="24"/>
          <w:bdr w:val="none" w:sz="0" w:space="0" w:color="auto" w:frame="1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 xml:space="preserve">5. </w:t>
      </w:r>
      <w:r w:rsidRPr="002C3560">
        <w:rPr>
          <w:rFonts w:ascii="Times New Roman" w:hAnsi="Times New Roman" w:cs="Times New Roman"/>
          <w:color w:val="111115"/>
          <w:sz w:val="24"/>
          <w:szCs w:val="24"/>
          <w:bdr w:val="none" w:sz="0" w:space="0" w:color="auto" w:frame="1"/>
        </w:rPr>
        <w:t>Так как вертикальная лестница должна быть установлена на расстоянии 3 м от края арки, то она будет стоять в точке (2;0). Подставим эти координаты в формулу, получим:</w:t>
      </w:r>
    </w:p>
    <w:p w:rsidR="005A73CA" w:rsidRPr="002C3560" w:rsidRDefault="005A73CA" w:rsidP="002C3560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  <w:t>- 0,2 · 2² + 5 =</w:t>
      </w:r>
      <w:r w:rsidRPr="002C3560">
        <w:rPr>
          <w:rFonts w:ascii="Times New Roman" w:eastAsia="Times New Roman" w:hAnsi="Times New Roman" w:cs="Times New Roman"/>
          <w:i/>
          <w:iCs/>
          <w:color w:val="111115"/>
          <w:sz w:val="24"/>
          <w:szCs w:val="24"/>
          <w:bdr w:val="none" w:sz="0" w:space="0" w:color="auto" w:frame="1"/>
          <w:lang w:eastAsia="ru-RU"/>
        </w:rPr>
        <w:t xml:space="preserve"> </w:t>
      </w:r>
      <w:r w:rsidRPr="002C3560">
        <w:rPr>
          <w:rFonts w:ascii="Times New Roman" w:eastAsia="Times New Roman" w:hAnsi="Times New Roman" w:cs="Times New Roman"/>
          <w:iCs/>
          <w:color w:val="111115"/>
          <w:sz w:val="24"/>
          <w:szCs w:val="24"/>
          <w:bdr w:val="none" w:sz="0" w:space="0" w:color="auto" w:frame="1"/>
          <w:lang w:eastAsia="ru-RU"/>
        </w:rPr>
        <w:t>4,2 м.</w:t>
      </w:r>
    </w:p>
    <w:p w:rsidR="005A73CA" w:rsidRPr="002C3560" w:rsidRDefault="00D11FA2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u w:val="single"/>
          <w:bdr w:val="none" w:sz="0" w:space="0" w:color="auto" w:frame="1"/>
        </w:rPr>
      </w:pPr>
      <w:r>
        <w:rPr>
          <w:b/>
          <w:noProof/>
          <w:color w:val="111115"/>
          <w:u w:val="singl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3278505</wp:posOffset>
            </wp:positionH>
            <wp:positionV relativeFrom="paragraph">
              <wp:posOffset>70485</wp:posOffset>
            </wp:positionV>
            <wp:extent cx="2658110" cy="1365250"/>
            <wp:effectExtent l="19050" t="0" r="8890" b="0"/>
            <wp:wrapSquare wrapText="bothSides"/>
            <wp:docPr id="45" name="Рисунок 10" descr="Мост № 4 в Таврическом са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Мост № 4 в Таврическом саду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36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73CA" w:rsidRPr="002C3560">
        <w:rPr>
          <w:b/>
          <w:color w:val="111115"/>
          <w:u w:val="single"/>
          <w:bdr w:val="none" w:sz="0" w:space="0" w:color="auto" w:frame="1"/>
        </w:rPr>
        <w:t>Текст 3.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567"/>
        <w:jc w:val="both"/>
        <w:rPr>
          <w:rFonts w:ascii="Times New Roman" w:hAnsi="Times New Roman" w:cs="Times New Roman"/>
          <w:color w:val="111115"/>
          <w:sz w:val="24"/>
          <w:szCs w:val="24"/>
          <w:bdr w:val="none" w:sz="0" w:space="0" w:color="auto" w:frame="1"/>
        </w:rPr>
      </w:pPr>
      <w:r w:rsidRPr="002C3560">
        <w:rPr>
          <w:rFonts w:ascii="Times New Roman" w:hAnsi="Times New Roman" w:cs="Times New Roman"/>
          <w:color w:val="000000"/>
          <w:sz w:val="24"/>
          <w:szCs w:val="24"/>
        </w:rPr>
        <w:t>В Центральном районе Санкт-Петербурга</w:t>
      </w:r>
      <w:r w:rsidRPr="002C356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находится Таврический сад, который является памятником садово-паркового искусства конца XVIII века. Свободный доступ в парк был открыт только в 1866 году.</w:t>
      </w:r>
      <w:r w:rsidRPr="002C3560">
        <w:rPr>
          <w:rFonts w:ascii="Times New Roman" w:hAnsi="Times New Roman" w:cs="Times New Roman"/>
          <w:sz w:val="24"/>
          <w:szCs w:val="24"/>
        </w:rPr>
        <w:t xml:space="preserve">  </w:t>
      </w:r>
      <w:r w:rsidRPr="002C3560">
        <w:rPr>
          <w:rFonts w:ascii="Times New Roman" w:hAnsi="Times New Roman" w:cs="Times New Roman"/>
          <w:color w:val="000000"/>
          <w:sz w:val="24"/>
          <w:szCs w:val="24"/>
        </w:rPr>
        <w:t xml:space="preserve">Через проток межу </w:t>
      </w:r>
      <w:r w:rsidRPr="002C3560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прудами в Таврическом саду перекинут пешеходный металлический мост, длина которого – 21,6 метра, ширина – 3,7 метра. </w:t>
      </w:r>
      <w:r w:rsidRPr="002C356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Мост был сооружен в 1793 году.</w:t>
      </w:r>
      <w:r w:rsidRPr="002C3560">
        <w:rPr>
          <w:rFonts w:ascii="Times New Roman" w:hAnsi="Times New Roman" w:cs="Times New Roman"/>
          <w:color w:val="111115"/>
          <w:sz w:val="24"/>
          <w:szCs w:val="24"/>
          <w:bdr w:val="none" w:sz="0" w:space="0" w:color="auto" w:frame="1"/>
        </w:rPr>
        <w:t xml:space="preserve"> Снизу мост поддерживает металлическая конструкция в виде параболы.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 xml:space="preserve">На координатной плоскости  представлен один из таких мостов. </w:t>
      </w:r>
    </w:p>
    <w:p w:rsidR="005A73CA" w:rsidRPr="002C3560" w:rsidRDefault="005A73CA" w:rsidP="002C356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Запишите область определения и область значений для арки, которая имеет форму параболы.</w:t>
      </w:r>
    </w:p>
    <w:p w:rsidR="005A73CA" w:rsidRPr="002C3560" w:rsidRDefault="005A73CA" w:rsidP="002C3560">
      <w:pPr>
        <w:pStyle w:val="a8"/>
        <w:numPr>
          <w:ilvl w:val="0"/>
          <w:numId w:val="3"/>
        </w:numPr>
        <w:spacing w:line="360" w:lineRule="auto"/>
        <w:ind w:left="227" w:hanging="227"/>
        <w:jc w:val="both"/>
        <w:rPr>
          <w:rFonts w:ascii="Times New Roman" w:hAnsi="Times New Roman" w:cs="Times New Roman"/>
          <w:sz w:val="24"/>
          <w:szCs w:val="24"/>
        </w:rPr>
      </w:pPr>
      <w:r w:rsidRPr="002C3560">
        <w:rPr>
          <w:rFonts w:ascii="Times New Roman" w:hAnsi="Times New Roman" w:cs="Times New Roman"/>
          <w:sz w:val="24"/>
          <w:szCs w:val="24"/>
        </w:rPr>
        <w:t xml:space="preserve">   По рисунку определите знак  коэффициента </w:t>
      </w:r>
      <w:r w:rsidRPr="002C3560">
        <w:rPr>
          <w:rFonts w:ascii="Times New Roman" w:hAnsi="Times New Roman" w:cs="Times New Roman"/>
          <w:i/>
          <w:sz w:val="24"/>
          <w:szCs w:val="24"/>
        </w:rPr>
        <w:t>а</w:t>
      </w:r>
      <w:r w:rsidRPr="002C3560">
        <w:rPr>
          <w:rFonts w:ascii="Times New Roman" w:hAnsi="Times New Roman" w:cs="Times New Roman"/>
          <w:sz w:val="24"/>
          <w:szCs w:val="24"/>
        </w:rPr>
        <w:t xml:space="preserve">, найдите значение коэффициента </w:t>
      </w:r>
      <w:proofErr w:type="gramStart"/>
      <w:r w:rsidRPr="002C3560">
        <w:rPr>
          <w:rFonts w:ascii="Times New Roman" w:hAnsi="Times New Roman" w:cs="Times New Roman"/>
          <w:i/>
          <w:sz w:val="24"/>
          <w:szCs w:val="24"/>
        </w:rPr>
        <w:t>с</w:t>
      </w:r>
      <w:proofErr w:type="gramEnd"/>
      <w:r w:rsidRPr="002C3560">
        <w:rPr>
          <w:rFonts w:ascii="Times New Roman" w:hAnsi="Times New Roman" w:cs="Times New Roman"/>
          <w:sz w:val="24"/>
          <w:szCs w:val="24"/>
        </w:rPr>
        <w:t xml:space="preserve"> и </w:t>
      </w:r>
      <w:r w:rsidRPr="002C3560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2C3560">
        <w:rPr>
          <w:rFonts w:ascii="Times New Roman" w:hAnsi="Times New Roman" w:cs="Times New Roman"/>
          <w:sz w:val="24"/>
          <w:szCs w:val="24"/>
        </w:rPr>
        <w:t xml:space="preserve"> для данной параболы.</w:t>
      </w:r>
    </w:p>
    <w:p w:rsidR="005A73CA" w:rsidRPr="002C3560" w:rsidRDefault="005A73CA" w:rsidP="002C356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>Составьте квадратичную функцию, задающую форму арки.</w:t>
      </w:r>
    </w:p>
    <w:p w:rsidR="005A73CA" w:rsidRPr="002C3560" w:rsidRDefault="005A73CA" w:rsidP="002C356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 xml:space="preserve">Сможет ли яхта, высота которой 3 м, а ширина 7 м, проплыть под этой аркой? </w:t>
      </w:r>
    </w:p>
    <w:p w:rsidR="005A73CA" w:rsidRPr="002C3560" w:rsidRDefault="005A73CA" w:rsidP="002C356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357" w:hanging="357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>Какой высоты будет видимая часть вертикальной  опоры, поддерживающей мост, если её установить в 20 метрах от края арки?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b/>
          <w:color w:val="111115"/>
          <w:sz w:val="24"/>
          <w:szCs w:val="24"/>
          <w:u w:val="single"/>
          <w:lang w:eastAsia="ru-RU"/>
        </w:rPr>
      </w:pPr>
      <w:r w:rsidRPr="002C3560">
        <w:rPr>
          <w:rFonts w:ascii="Times New Roman" w:eastAsia="Times New Roman" w:hAnsi="Times New Roman" w:cs="Times New Roman"/>
          <w:b/>
          <w:color w:val="111115"/>
          <w:sz w:val="24"/>
          <w:szCs w:val="24"/>
          <w:u w:val="single"/>
          <w:bdr w:val="none" w:sz="0" w:space="0" w:color="auto" w:frame="1"/>
          <w:lang w:eastAsia="ru-RU"/>
        </w:rPr>
        <w:t>Решение.</w:t>
      </w:r>
    </w:p>
    <w:p w:rsidR="005A73CA" w:rsidRPr="002C3560" w:rsidRDefault="0031468D" w:rsidP="002C3560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ind w:left="170"/>
        <w:jc w:val="both"/>
        <w:rPr>
          <w:color w:val="111115"/>
          <w:bdr w:val="none" w:sz="0" w:space="0" w:color="auto" w:frame="1"/>
        </w:rPr>
      </w:pPr>
      <w:r w:rsidRPr="002C3560">
        <w:rPr>
          <w:noProof/>
          <w:color w:val="111115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3676015</wp:posOffset>
            </wp:positionH>
            <wp:positionV relativeFrom="paragraph">
              <wp:posOffset>-1905</wp:posOffset>
            </wp:positionV>
            <wp:extent cx="2305050" cy="1555750"/>
            <wp:effectExtent l="19050" t="0" r="0" b="0"/>
            <wp:wrapSquare wrapText="bothSides"/>
            <wp:docPr id="4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55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73CA" w:rsidRPr="002C3560">
        <w:rPr>
          <w:color w:val="111115"/>
          <w:bdr w:val="none" w:sz="0" w:space="0" w:color="auto" w:frame="1"/>
        </w:rPr>
        <w:t>ООФ = [-50; 50] по схеме, ОЗФ = [0; 4]</w:t>
      </w:r>
    </w:p>
    <w:p w:rsidR="005A73CA" w:rsidRPr="002C3560" w:rsidRDefault="005A73CA" w:rsidP="002C3560">
      <w:pPr>
        <w:pStyle w:val="a8"/>
        <w:numPr>
          <w:ilvl w:val="0"/>
          <w:numId w:val="4"/>
        </w:numPr>
        <w:spacing w:line="360" w:lineRule="auto"/>
        <w:ind w:left="17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3560">
        <w:rPr>
          <w:rFonts w:ascii="Times New Roman" w:hAnsi="Times New Roman" w:cs="Times New Roman"/>
          <w:sz w:val="24"/>
          <w:szCs w:val="24"/>
        </w:rPr>
        <w:t>а&lt;0, с=4,</w:t>
      </w:r>
      <w:r w:rsidRPr="002C356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2C3560">
        <w:rPr>
          <w:rFonts w:ascii="Times New Roman" w:hAnsi="Times New Roman" w:cs="Times New Roman"/>
          <w:i/>
          <w:sz w:val="24"/>
          <w:szCs w:val="24"/>
          <w:lang w:val="en-US"/>
        </w:rPr>
        <w:t>b</w:t>
      </w:r>
      <w:r w:rsidRPr="002C3560">
        <w:rPr>
          <w:rFonts w:ascii="Times New Roman" w:hAnsi="Times New Roman" w:cs="Times New Roman"/>
          <w:i/>
          <w:sz w:val="24"/>
          <w:szCs w:val="24"/>
        </w:rPr>
        <w:t>=0.</w:t>
      </w:r>
    </w:p>
    <w:p w:rsidR="005A73CA" w:rsidRPr="002C3560" w:rsidRDefault="005A73CA" w:rsidP="002C3560">
      <w:pPr>
        <w:pStyle w:val="a7"/>
        <w:numPr>
          <w:ilvl w:val="0"/>
          <w:numId w:val="4"/>
        </w:numPr>
        <w:shd w:val="clear" w:color="auto" w:fill="FFFFFF"/>
        <w:spacing w:after="0" w:line="360" w:lineRule="auto"/>
        <w:ind w:left="17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Запишем уравнение параболы в виде </w:t>
      </w:r>
      <w:r w:rsidRPr="002C3560">
        <w:rPr>
          <w:rFonts w:ascii="Times New Roman" w:hAnsi="Times New Roman" w:cs="Times New Roman"/>
          <w:noProof/>
          <w:sz w:val="24"/>
          <w:szCs w:val="24"/>
          <w:bdr w:val="none" w:sz="0" w:space="0" w:color="auto" w:frame="1"/>
          <w:lang w:eastAsia="ru-RU"/>
        </w:rPr>
        <w:drawing>
          <wp:inline distT="0" distB="0" distL="0" distR="0">
            <wp:extent cx="1238250" cy="190500"/>
            <wp:effectExtent l="19050" t="0" r="0" b="0"/>
            <wp:docPr id="25" name="Рисунок 25" descr="https://fs.znanio.ru/8c0997/25/23/979277d130d506355dfcafcc33e1d788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fs.znanio.ru/8c0997/25/23/979277d130d506355dfcafcc33e1d788e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. Вершина имеет координаты (0; 4).</w:t>
      </w:r>
    </w:p>
    <w:p w:rsidR="005A73CA" w:rsidRPr="002C3560" w:rsidRDefault="005A73CA" w:rsidP="002C3560">
      <w:pPr>
        <w:pStyle w:val="a7"/>
        <w:shd w:val="clear" w:color="auto" w:fill="FFFFFF"/>
        <w:spacing w:after="0" w:line="360" w:lineRule="auto"/>
        <w:ind w:left="17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у=ах²+4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left="170"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Парабола проходит через точку (50;0</w:t>
      </w:r>
      <w:r w:rsidRPr="002C3560"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  <w:t>)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>.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left="170" w:firstLine="720"/>
        <w:jc w:val="both"/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  <w:t>2500а + 4 = 0</w:t>
      </w:r>
    </w:p>
    <w:p w:rsidR="005A73CA" w:rsidRPr="002C3560" w:rsidRDefault="005A73CA" w:rsidP="002C3560">
      <w:pPr>
        <w:shd w:val="clear" w:color="auto" w:fill="FFFFFF"/>
        <w:spacing w:after="0" w:line="360" w:lineRule="auto"/>
        <w:ind w:left="170"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noProof/>
          <w:color w:val="111115"/>
          <w:sz w:val="24"/>
          <w:szCs w:val="24"/>
          <w:bdr w:val="none" w:sz="0" w:space="0" w:color="auto" w:frame="1"/>
          <w:lang w:eastAsia="ru-RU"/>
        </w:rPr>
        <w:t>2500а = - 4</w:t>
      </w:r>
    </w:p>
    <w:p w:rsidR="005A73CA" w:rsidRPr="002C3560" w:rsidRDefault="00F47E74" w:rsidP="002C3560">
      <w:pPr>
        <w:shd w:val="clear" w:color="auto" w:fill="FFFFFF"/>
        <w:spacing w:after="0" w:line="360" w:lineRule="auto"/>
        <w:ind w:left="170"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 xml:space="preserve">а = </w:t>
      </w:r>
      <m:oMath>
        <m:r>
          <w:rPr>
            <w:rFonts w:ascii="Times New Roman" w:eastAsia="Times New Roman" w:hAnsi="Times New Roman" w:cs="Times New Roman"/>
            <w:color w:val="111115"/>
            <w:sz w:val="24"/>
            <w:szCs w:val="24"/>
            <w:lang w:eastAsia="ru-RU"/>
          </w:rPr>
          <m:t>-</m:t>
        </m:r>
        <m:r>
          <w:rPr>
            <w:rFonts w:ascii="Cambria Math" w:eastAsia="Times New Roman" w:hAnsi="Times New Roman" w:cs="Times New Roman"/>
            <w:color w:val="111115"/>
            <w:sz w:val="24"/>
            <w:szCs w:val="24"/>
            <w:lang w:eastAsia="ru-RU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625</m:t>
            </m:r>
          </m:den>
        </m:f>
      </m:oMath>
    </w:p>
    <w:p w:rsidR="005A73CA" w:rsidRPr="002C3560" w:rsidRDefault="005A73CA" w:rsidP="002C3560">
      <w:pPr>
        <w:shd w:val="clear" w:color="auto" w:fill="FFFFFF"/>
        <w:spacing w:after="0" w:line="360" w:lineRule="auto"/>
        <w:ind w:left="170"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 xml:space="preserve">у = - </w:t>
      </w:r>
      <m:oMath>
        <m:f>
          <m:f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625</m:t>
            </m:r>
          </m:den>
        </m:f>
        <m:sSup>
          <m:sSup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sSupPr>
          <m:e>
            <m:r>
              <w:rPr>
                <w:rFonts w:ascii="Times New Roman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х</m:t>
            </m:r>
          </m:e>
          <m:sup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Times New Roman" w:cs="Times New Roman"/>
            <w:color w:val="111115"/>
            <w:sz w:val="24"/>
            <w:szCs w:val="24"/>
            <w:lang w:eastAsia="ru-RU"/>
          </w:rPr>
          <m:t>+ 4</m:t>
        </m:r>
      </m:oMath>
    </w:p>
    <w:p w:rsidR="005A73CA" w:rsidRPr="002C3560" w:rsidRDefault="005A73CA" w:rsidP="002C3560">
      <w:pPr>
        <w:shd w:val="clear" w:color="auto" w:fill="FFFFFF"/>
        <w:spacing w:after="0" w:line="360" w:lineRule="auto"/>
        <w:ind w:left="170" w:firstLine="720"/>
        <w:jc w:val="both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bdr w:val="none" w:sz="0" w:space="0" w:color="auto" w:frame="1"/>
          <w:lang w:eastAsia="ru-RU"/>
        </w:rPr>
        <w:t xml:space="preserve">Ответ: </w:t>
      </w:r>
      <w:r w:rsidRPr="002C3560"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 xml:space="preserve">у = - </w:t>
      </w:r>
      <m:oMath>
        <m:f>
          <m:f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625</m:t>
            </m:r>
          </m:den>
        </m:f>
        <m:sSup>
          <m:sSupPr>
            <m:ctrlPr>
              <w:rPr>
                <w:rFonts w:ascii="Cambria Math" w:eastAsia="Times New Roman" w:hAnsi="Times New Roman" w:cs="Times New Roman"/>
                <w:i/>
                <w:color w:val="111115"/>
                <w:sz w:val="24"/>
                <w:szCs w:val="24"/>
                <w:lang w:eastAsia="ru-RU"/>
              </w:rPr>
            </m:ctrlPr>
          </m:sSupPr>
          <m:e>
            <m:r>
              <w:rPr>
                <w:rFonts w:ascii="Times New Roman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х</m:t>
            </m:r>
          </m:e>
          <m:sup>
            <m:r>
              <w:rPr>
                <w:rFonts w:ascii="Cambria Math" w:eastAsia="Times New Roman" w:hAnsi="Times New Roman" w:cs="Times New Roman"/>
                <w:color w:val="111115"/>
                <w:sz w:val="24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Times New Roman" w:cs="Times New Roman"/>
            <w:color w:val="111115"/>
            <w:sz w:val="24"/>
            <w:szCs w:val="24"/>
            <w:lang w:eastAsia="ru-RU"/>
          </w:rPr>
          <m:t>+ 4</m:t>
        </m:r>
      </m:oMath>
    </w:p>
    <w:p w:rsidR="005A73CA" w:rsidRPr="002C3560" w:rsidRDefault="005A73CA" w:rsidP="002C356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170" w:hanging="357"/>
        <w:jc w:val="both"/>
        <w:rPr>
          <w:color w:val="111115"/>
        </w:rPr>
      </w:pPr>
      <w:r w:rsidRPr="002C3560">
        <w:t xml:space="preserve">  </w:t>
      </w:r>
      <w:r w:rsidRPr="002C3560">
        <w:rPr>
          <w:color w:val="111115"/>
        </w:rPr>
        <w:t>С большим трудом, но сможет.</w:t>
      </w:r>
    </w:p>
    <w:p w:rsidR="005A73CA" w:rsidRPr="002C3560" w:rsidRDefault="00F47E74" w:rsidP="002C3560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ind w:left="170" w:hanging="357"/>
        <w:jc w:val="both"/>
        <w:rPr>
          <w:color w:val="111115"/>
        </w:rPr>
      </w:pPr>
      <w:r w:rsidRPr="002C3560">
        <w:rPr>
          <w:color w:val="111115"/>
          <w:bdr w:val="none" w:sz="0" w:space="0" w:color="auto" w:frame="1"/>
        </w:rPr>
        <w:t xml:space="preserve">  </w:t>
      </w:r>
      <w:r w:rsidR="005A73CA" w:rsidRPr="002C3560">
        <w:rPr>
          <w:color w:val="111115"/>
          <w:bdr w:val="none" w:sz="0" w:space="0" w:color="auto" w:frame="1"/>
        </w:rPr>
        <w:t>2 м 56 см.</w:t>
      </w:r>
    </w:p>
    <w:p w:rsidR="00B42E9A" w:rsidRPr="002C3560" w:rsidRDefault="00B42E9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u w:val="single"/>
          <w:bdr w:val="none" w:sz="0" w:space="0" w:color="auto" w:frame="1"/>
        </w:rPr>
      </w:pPr>
      <w:r w:rsidRPr="002C3560">
        <w:rPr>
          <w:b/>
          <w:color w:val="111115"/>
          <w:u w:val="single"/>
          <w:bdr w:val="none" w:sz="0" w:space="0" w:color="auto" w:frame="1"/>
        </w:rPr>
        <w:t>Текст 4.</w:t>
      </w:r>
    </w:p>
    <w:p w:rsidR="007F1D51" w:rsidRPr="007F1D51" w:rsidRDefault="00D37956" w:rsidP="00D37956">
      <w:pPr>
        <w:pStyle w:val="a3"/>
        <w:spacing w:before="0" w:beforeAutospacing="0" w:after="0" w:afterAutospacing="0" w:line="360" w:lineRule="auto"/>
        <w:ind w:firstLine="567"/>
        <w:jc w:val="both"/>
      </w:pPr>
      <w:r w:rsidRPr="00D37956">
        <w:rPr>
          <w:color w:val="3C3E44"/>
          <w:shd w:val="clear" w:color="auto" w:fill="FFFFFF"/>
        </w:rPr>
        <w:t>Т</w:t>
      </w:r>
      <w:r w:rsidR="004044B9" w:rsidRPr="00D37956">
        <w:rPr>
          <w:color w:val="3C3E44"/>
          <w:shd w:val="clear" w:color="auto" w:fill="FFFFFF"/>
        </w:rPr>
        <w:t xml:space="preserve">ормозной путь легкового автомобиля – это расстояние, пройденное им с того момента, как произошло нажатие на педаль тормоза до полного прекращения вращения колес. От чего зависит метраж тормозного пути? Немаловажный фактор – это время года: зимой, когда на дорогах гололед, тормозной путь куда длиннее, и может составить около 100-150 метров. А вот летом, в жару, наоборот, не более 25-30 метров. </w:t>
      </w:r>
      <w:r>
        <w:rPr>
          <w:color w:val="3C3E44"/>
          <w:shd w:val="clear" w:color="auto" w:fill="FFFFFF"/>
        </w:rPr>
        <w:t>К</w:t>
      </w:r>
      <w:r w:rsidR="004044B9" w:rsidRPr="00D37956">
        <w:rPr>
          <w:color w:val="3C3E44"/>
          <w:shd w:val="clear" w:color="auto" w:fill="FFFFFF"/>
        </w:rPr>
        <w:t>оэффициент с</w:t>
      </w:r>
      <w:r>
        <w:rPr>
          <w:color w:val="3C3E44"/>
          <w:shd w:val="clear" w:color="auto" w:fill="FFFFFF"/>
        </w:rPr>
        <w:t>цепления шин с дорогой зависит</w:t>
      </w:r>
      <w:r w:rsidR="004044B9" w:rsidRPr="00D37956">
        <w:rPr>
          <w:color w:val="3C3E44"/>
          <w:shd w:val="clear" w:color="auto" w:fill="FFFFFF"/>
        </w:rPr>
        <w:t xml:space="preserve"> от самого дорожного полотна и качества шин.</w:t>
      </w:r>
      <w:r>
        <w:rPr>
          <w:color w:val="3C3E44"/>
          <w:shd w:val="clear" w:color="auto" w:fill="FFFFFF"/>
        </w:rPr>
        <w:t xml:space="preserve"> </w:t>
      </w:r>
      <w:r w:rsidR="00B42E9A" w:rsidRPr="007F1D51">
        <w:t xml:space="preserve">Оценить </w:t>
      </w:r>
      <w:r w:rsidR="00B42E9A" w:rsidRPr="007F1D51">
        <w:lastRenderedPageBreak/>
        <w:t xml:space="preserve">покрытие можно, если изучить тормозной путь. Чем меньше тормозной путь, тем лучше покрытие. </w:t>
      </w:r>
      <w:r w:rsidR="002C3560" w:rsidRPr="007F1D51">
        <w:rPr>
          <w:color w:val="000000"/>
        </w:rPr>
        <w:t xml:space="preserve">Для расчёта тормозного пути легкового автомобиля на практике используется приближённая формула: </w:t>
      </w:r>
      <w:r w:rsidR="002C3560" w:rsidRPr="007F1D51">
        <w:t xml:space="preserve"> </w:t>
      </w:r>
      <w:r w:rsidR="007F1D51" w:rsidRPr="007F1D51">
        <w:rPr>
          <w:rFonts w:eastAsiaTheme="minorEastAsia"/>
          <w:lang w:val="en-US"/>
        </w:rPr>
        <w:t>S</w:t>
      </w:r>
      <w:r w:rsidR="007F1D51" w:rsidRPr="007F1D51">
        <w:rPr>
          <w:rFonts w:eastAsiaTheme="minorEastAsia"/>
        </w:rPr>
        <w:t xml:space="preserve"> </w:t>
      </w:r>
      <w:proofErr w:type="gramStart"/>
      <w:r w:rsidR="007F1D51" w:rsidRPr="007F1D51">
        <w:rPr>
          <w:rFonts w:eastAsiaTheme="minorEastAsia"/>
        </w:rPr>
        <w:t xml:space="preserve">= </w:t>
      </w:r>
      <m:oMath>
        <m:f>
          <m:fPr>
            <m:ctrlPr>
              <w:rPr>
                <w:rFonts w:ascii="Cambria Math"/>
                <w:i/>
              </w:rPr>
            </m:ctrlPr>
          </m:fPr>
          <m:num>
            <w:proofErr w:type="gramEnd"/>
            <m:sSup>
              <m:sSupPr>
                <m:ctrlPr>
                  <w:rPr>
                    <w:rFonts w:asci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p>
                <m:r>
                  <w:rPr>
                    <w:rFonts w:ascii="Cambria Math"/>
                  </w:rPr>
                  <m:t>2</m:t>
                </m:r>
              </m:sup>
            </m:sSup>
          </m:num>
          <m:den>
            <m:r>
              <w:rPr>
                <w:rFonts w:ascii="Cambria Math"/>
              </w:rPr>
              <m:t>2</m:t>
            </m:r>
            <m:r>
              <w:rPr>
                <w:rFonts w:ascii="Cambria Math"/>
              </w:rPr>
              <m:t>54</m:t>
            </m:r>
            <m:r>
              <w:rPr>
                <w:rFonts w:ascii="Cambria Math" w:hAnsi="Cambria Math"/>
              </w:rPr>
              <m:t>k</m:t>
            </m:r>
          </m:den>
        </m:f>
      </m:oMath>
      <w:r w:rsidR="00B42E9A" w:rsidRPr="007F1D51">
        <w:t xml:space="preserve"> , где S – тормозной путь (м), </w:t>
      </w:r>
      <w:proofErr w:type="spellStart"/>
      <w:r w:rsidR="00B42E9A" w:rsidRPr="007F1D51">
        <w:rPr>
          <w:i/>
        </w:rPr>
        <w:t>v</w:t>
      </w:r>
      <w:proofErr w:type="spellEnd"/>
      <w:r w:rsidR="00B42E9A" w:rsidRPr="007F1D51">
        <w:t xml:space="preserve"> – скорость автомобиля в момент начала </w:t>
      </w:r>
      <w:r w:rsidR="007F1D51" w:rsidRPr="007F1D51">
        <w:t>тормож</w:t>
      </w:r>
      <w:r w:rsidR="00B42E9A" w:rsidRPr="007F1D51">
        <w:t xml:space="preserve">ения (км/ч), </w:t>
      </w:r>
      <w:proofErr w:type="spellStart"/>
      <w:r w:rsidR="00B42E9A" w:rsidRPr="007F1D51">
        <w:t>k</w:t>
      </w:r>
      <w:proofErr w:type="spellEnd"/>
      <w:r w:rsidR="00B42E9A" w:rsidRPr="007F1D51">
        <w:t xml:space="preserve"> – коэффициент сцепления с дорогой.</w:t>
      </w:r>
      <w:r w:rsidR="007F1D51" w:rsidRPr="007F1D51">
        <w:t xml:space="preserve"> В результате т</w:t>
      </w:r>
      <w:r w:rsidR="00B42E9A" w:rsidRPr="007F1D51">
        <w:t>ест</w:t>
      </w:r>
      <w:r w:rsidR="007F1D51" w:rsidRPr="007F1D51">
        <w:t>а</w:t>
      </w:r>
      <w:r w:rsidR="00B42E9A" w:rsidRPr="007F1D51">
        <w:t xml:space="preserve"> </w:t>
      </w:r>
      <w:r w:rsidR="007F1D51" w:rsidRPr="007F1D51">
        <w:t xml:space="preserve">для автомобиля, движущегося со скоростью 90 км/ч, </w:t>
      </w:r>
      <w:r w:rsidR="00B42E9A" w:rsidRPr="007F1D51">
        <w:t xml:space="preserve">тормозной путь </w:t>
      </w:r>
      <w:r w:rsidR="007F1D51" w:rsidRPr="007F1D51">
        <w:t xml:space="preserve">на сухой дороге </w:t>
      </w:r>
      <w:r w:rsidR="00B42E9A" w:rsidRPr="007F1D51">
        <w:t xml:space="preserve">составил 40 м. </w:t>
      </w:r>
    </w:p>
    <w:p w:rsidR="007F1D51" w:rsidRPr="007F1D51" w:rsidRDefault="00B42E9A" w:rsidP="007F1D51">
      <w:pPr>
        <w:pStyle w:val="a8"/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1D51">
        <w:rPr>
          <w:rFonts w:ascii="Times New Roman" w:hAnsi="Times New Roman" w:cs="Times New Roman"/>
          <w:sz w:val="24"/>
          <w:szCs w:val="24"/>
        </w:rPr>
        <w:t xml:space="preserve">1. Определите значение коэффициента сцепления с дорогой. </w:t>
      </w:r>
      <w:r w:rsidR="004044B9">
        <w:rPr>
          <w:rFonts w:ascii="Times New Roman" w:hAnsi="Times New Roman" w:cs="Times New Roman"/>
          <w:sz w:val="24"/>
          <w:szCs w:val="24"/>
        </w:rPr>
        <w:t>Результат округлите до десятых.</w:t>
      </w:r>
    </w:p>
    <w:p w:rsidR="007F1D51" w:rsidRPr="007F1D51" w:rsidRDefault="00B42E9A" w:rsidP="007F1D51">
      <w:pPr>
        <w:pStyle w:val="a8"/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1D51">
        <w:rPr>
          <w:rFonts w:ascii="Times New Roman" w:hAnsi="Times New Roman" w:cs="Times New Roman"/>
          <w:sz w:val="24"/>
          <w:szCs w:val="24"/>
        </w:rPr>
        <w:t>2. Изобразите графически зависимость тормозного пути от начальной с</w:t>
      </w:r>
      <w:r w:rsidR="007F1D51" w:rsidRPr="007F1D51">
        <w:rPr>
          <w:rFonts w:ascii="Times New Roman" w:hAnsi="Times New Roman" w:cs="Times New Roman"/>
          <w:sz w:val="24"/>
          <w:szCs w:val="24"/>
        </w:rPr>
        <w:t>к</w:t>
      </w:r>
      <w:r w:rsidRPr="007F1D51">
        <w:rPr>
          <w:rFonts w:ascii="Times New Roman" w:hAnsi="Times New Roman" w:cs="Times New Roman"/>
          <w:sz w:val="24"/>
          <w:szCs w:val="24"/>
        </w:rPr>
        <w:t xml:space="preserve">орости (скорость изменяется от 40 до 110 км/ч). </w:t>
      </w:r>
    </w:p>
    <w:p w:rsidR="007F1D51" w:rsidRPr="007F1D51" w:rsidRDefault="00B42E9A" w:rsidP="007F1D51">
      <w:pPr>
        <w:pStyle w:val="a8"/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1D51">
        <w:rPr>
          <w:rFonts w:ascii="Times New Roman" w:hAnsi="Times New Roman" w:cs="Times New Roman"/>
          <w:sz w:val="24"/>
          <w:szCs w:val="24"/>
        </w:rPr>
        <w:t xml:space="preserve">3. Подберите такое значение скорости движения автомобиля, чтобы его тормозной путь составил не более 30 м. </w:t>
      </w:r>
    </w:p>
    <w:p w:rsidR="007F1D51" w:rsidRPr="007F1D51" w:rsidRDefault="00B42E9A" w:rsidP="007F1D51">
      <w:pPr>
        <w:pStyle w:val="a8"/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1D51">
        <w:rPr>
          <w:rFonts w:ascii="Times New Roman" w:hAnsi="Times New Roman" w:cs="Times New Roman"/>
          <w:sz w:val="24"/>
          <w:szCs w:val="24"/>
        </w:rPr>
        <w:t xml:space="preserve">4. На обледенелой дороге коэффициент сцепления равен 0,1. С какой скоростью должен ехать автомобиль, чтобы его тормозной путь не изменился? </w:t>
      </w:r>
    </w:p>
    <w:p w:rsidR="004044B9" w:rsidRPr="007F1D51" w:rsidRDefault="007F1D51" w:rsidP="004044B9">
      <w:pPr>
        <w:pStyle w:val="a8"/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Как изменится </w:t>
      </w:r>
      <w:r w:rsidR="00B42E9A" w:rsidRPr="007F1D51">
        <w:rPr>
          <w:rFonts w:ascii="Times New Roman" w:hAnsi="Times New Roman" w:cs="Times New Roman"/>
          <w:sz w:val="24"/>
          <w:szCs w:val="24"/>
        </w:rPr>
        <w:t>тормозной путь автомобиля на мокрой дороге, если коэффициент сцепления с дорого</w:t>
      </w:r>
      <w:r w:rsidRPr="007F1D51">
        <w:rPr>
          <w:rFonts w:ascii="Times New Roman" w:hAnsi="Times New Roman" w:cs="Times New Roman"/>
          <w:sz w:val="24"/>
          <w:szCs w:val="24"/>
        </w:rPr>
        <w:t>й</w:t>
      </w:r>
      <w:r w:rsidR="00B42E9A" w:rsidRPr="007F1D51">
        <w:rPr>
          <w:rFonts w:ascii="Times New Roman" w:hAnsi="Times New Roman" w:cs="Times New Roman"/>
          <w:sz w:val="24"/>
          <w:szCs w:val="24"/>
        </w:rPr>
        <w:t xml:space="preserve"> будет равен 0,4.</w:t>
      </w:r>
      <w:r w:rsidR="004044B9" w:rsidRPr="004044B9">
        <w:rPr>
          <w:rFonts w:ascii="Times New Roman" w:hAnsi="Times New Roman" w:cs="Times New Roman"/>
          <w:sz w:val="24"/>
          <w:szCs w:val="24"/>
        </w:rPr>
        <w:t xml:space="preserve"> </w:t>
      </w:r>
      <w:r w:rsidR="004044B9">
        <w:rPr>
          <w:rFonts w:ascii="Times New Roman" w:hAnsi="Times New Roman" w:cs="Times New Roman"/>
          <w:sz w:val="24"/>
          <w:szCs w:val="24"/>
        </w:rPr>
        <w:t>Результат округлите до сотых.</w:t>
      </w:r>
    </w:p>
    <w:p w:rsidR="00D11FA2" w:rsidRDefault="00D11FA2" w:rsidP="007F1D5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</w:p>
    <w:p w:rsidR="007F1D51" w:rsidRPr="002C3560" w:rsidRDefault="005A73CA" w:rsidP="007F1D5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u w:val="single"/>
          <w:bdr w:val="none" w:sz="0" w:space="0" w:color="auto" w:frame="1"/>
        </w:rPr>
      </w:pPr>
      <w:r w:rsidRPr="007F1D51">
        <w:rPr>
          <w:color w:val="111115"/>
        </w:rPr>
        <w:tab/>
      </w:r>
      <w:r w:rsidR="007F1D51" w:rsidRPr="002C3560">
        <w:rPr>
          <w:b/>
          <w:color w:val="111115"/>
          <w:u w:val="single"/>
          <w:bdr w:val="none" w:sz="0" w:space="0" w:color="auto" w:frame="1"/>
        </w:rPr>
        <w:t xml:space="preserve">Текст </w:t>
      </w:r>
      <w:r w:rsidR="007F1D51">
        <w:rPr>
          <w:b/>
          <w:color w:val="111115"/>
          <w:u w:val="single"/>
          <w:bdr w:val="none" w:sz="0" w:space="0" w:color="auto" w:frame="1"/>
        </w:rPr>
        <w:t>5</w:t>
      </w:r>
      <w:r w:rsidR="007F1D51" w:rsidRPr="002C3560">
        <w:rPr>
          <w:b/>
          <w:color w:val="111115"/>
          <w:u w:val="single"/>
          <w:bdr w:val="none" w:sz="0" w:space="0" w:color="auto" w:frame="1"/>
        </w:rPr>
        <w:t>.</w:t>
      </w:r>
    </w:p>
    <w:p w:rsidR="00B42E9A" w:rsidRPr="00B42E9A" w:rsidRDefault="00C61B4A" w:rsidP="007F1D5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356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Футболист на тренировке подбросил головой мяч вертикально вверх, придав ему начальную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м/</w:t>
      </w:r>
      <w:proofErr w:type="gramStart"/>
      <w:r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7F1D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B42E9A" w:rsidRPr="007F1D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Высота</w:t>
      </w:r>
      <w:proofErr w:type="gramEnd"/>
      <w:r w:rsidR="00B42E9A" w:rsidRPr="007F1D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</w:t>
      </w:r>
      <m:oMath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>h</m:t>
        </m:r>
      </m:oMath>
      <w:r w:rsidR="002928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7F1D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), на которой находится тело через </w:t>
      </w:r>
      <w:proofErr w:type="spellStart"/>
      <w:r w:rsidR="00B42E9A" w:rsidRPr="0029289E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t</w:t>
      </w:r>
      <w:proofErr w:type="spellEnd"/>
      <w:r w:rsidR="00B42E9A" w:rsidRPr="007F1D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секунд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полета,</w:t>
      </w:r>
    </w:p>
    <w:p w:rsidR="00B42E9A" w:rsidRPr="00B42E9A" w:rsidRDefault="0029289E" w:rsidP="00C61B4A">
      <w:pPr>
        <w:shd w:val="clear" w:color="auto" w:fill="FFFFFF"/>
        <w:tabs>
          <w:tab w:val="left" w:pos="846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ычисляется</w:t>
      </w:r>
      <w:r w:rsid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формуле</w:t>
      </w:r>
      <w:r w:rsid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m:oMath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>h= -0,</m:t>
        </m:r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>5</m:t>
        </m:r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val="en-US" w:eastAsia="ru-RU"/>
          </w:rPr>
          <m:t>g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  <w:lang w:val="en-US"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val="en-US" w:eastAsia="ru-RU"/>
              </w:rPr>
              <m:t>t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 xml:space="preserve">+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val="en-US" w:eastAsia="ru-RU"/>
          </w:rPr>
          <m:t>t</m:t>
        </m:r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 xml:space="preserve">+ </m:t>
        </m:r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0</m:t>
            </m:r>
          </m:sub>
        </m:sSub>
      </m:oMath>
      <w:r w:rsid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где</w:t>
      </w:r>
      <m:oMath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 xml:space="preserve"> </m:t>
        </m:r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val="en-US" w:eastAsia="ru-RU"/>
          </w:rPr>
          <m:t>g</m:t>
        </m:r>
      </m:oMath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≈</w:t>
      </w:r>
      <w:r w:rsidR="00C61B4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</w:t>
      </w:r>
      <w:r w:rsidR="00C61B4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(м/с</w:t>
      </w:r>
      <w:r w:rsid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²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),</w:t>
      </w:r>
      <w:r w:rsidR="00C61B4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0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4"/>
            <w:szCs w:val="24"/>
            <w:lang w:eastAsia="ru-RU"/>
          </w:rPr>
          <m:t xml:space="preserve"> </m:t>
        </m:r>
      </m:oMath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="00C61B4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начальная</w:t>
      </w:r>
      <w:r w:rsidR="00C61B4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скорость,</w:t>
      </w:r>
      <w:r w:rsidR="00C61B4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h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0</m:t>
            </m:r>
          </m:sub>
        </m:sSub>
      </m:oMath>
      <w:r w:rsidR="00B42E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начальная высота.</w:t>
      </w:r>
    </w:p>
    <w:p w:rsidR="0029289E" w:rsidRPr="0029289E" w:rsidRDefault="00B42E9A" w:rsidP="00C61B4A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Составьте формулу, задающую зависимость</w:t>
      </w:r>
      <w:r w:rsidR="002928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высоты </w:t>
      </w:r>
      <w:r w:rsidR="002928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полёта мяча от</w:t>
      </w:r>
      <w:r w:rsid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времени его движения</w:t>
      </w:r>
      <w:r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если</w:t>
      </w:r>
      <w:r w:rsid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рост футболиста</w:t>
      </w:r>
      <w:r w:rsid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</w:t>
      </w:r>
      <w:r w:rsid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м.</w:t>
      </w:r>
      <w:r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CC0F9A" w:rsidRDefault="0029289E" w:rsidP="007F1D51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B42E9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остройте график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зависимости высоты полёта мяча </w:t>
      </w:r>
      <w:r w:rsidR="00CC0F9A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 времени</w:t>
      </w:r>
      <w:r w:rsid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его движения</w:t>
      </w:r>
      <w:r w:rsidR="00B42E9A" w:rsidRPr="00C61B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42E9A" w:rsidRPr="00CC0F9A" w:rsidRDefault="00B42E9A" w:rsidP="007F1D51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Используя график, ответьте на вопросы:</w:t>
      </w:r>
    </w:p>
    <w:p w:rsidR="00B42E9A" w:rsidRPr="00CC0F9A" w:rsidRDefault="00B42E9A" w:rsidP="00CC0F9A">
      <w:pPr>
        <w:pStyle w:val="a7"/>
        <w:numPr>
          <w:ilvl w:val="0"/>
          <w:numId w:val="6"/>
        </w:numPr>
        <w:shd w:val="clear" w:color="auto" w:fill="FFFFFF"/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Сколько времени </w:t>
      </w:r>
      <w:r w:rsidR="00CC0F9A"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мяч летел</w:t>
      </w: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вверх?</w:t>
      </w:r>
    </w:p>
    <w:p w:rsidR="00B42E9A" w:rsidRPr="00CC0F9A" w:rsidRDefault="00B42E9A" w:rsidP="00CC0F9A">
      <w:pPr>
        <w:pStyle w:val="a7"/>
        <w:numPr>
          <w:ilvl w:val="0"/>
          <w:numId w:val="6"/>
        </w:numPr>
        <w:shd w:val="clear" w:color="auto" w:fill="FFFFFF"/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Сколько времени </w:t>
      </w:r>
      <w:r w:rsidR="00CC0F9A"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мяч</w:t>
      </w: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двигал</w:t>
      </w:r>
      <w:r w:rsidR="00CC0F9A"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ся</w:t>
      </w: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вниз?</w:t>
      </w:r>
    </w:p>
    <w:p w:rsidR="00B42E9A" w:rsidRPr="00CC0F9A" w:rsidRDefault="00B42E9A" w:rsidP="00CC0F9A">
      <w:pPr>
        <w:pStyle w:val="a7"/>
        <w:numPr>
          <w:ilvl w:val="0"/>
          <w:numId w:val="6"/>
        </w:numPr>
        <w:shd w:val="clear" w:color="auto" w:fill="FFFFFF"/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к</w:t>
      </w:r>
      <w:r w:rsidR="00CC0F9A"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акую максимальную высоту поднял</w:t>
      </w: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="00CC0F9A"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мяч</w:t>
      </w: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</w:p>
    <w:p w:rsidR="00B42E9A" w:rsidRPr="00CC0F9A" w:rsidRDefault="00B42E9A" w:rsidP="00CC0F9A">
      <w:pPr>
        <w:pStyle w:val="a7"/>
        <w:numPr>
          <w:ilvl w:val="0"/>
          <w:numId w:val="6"/>
        </w:numPr>
        <w:shd w:val="clear" w:color="auto" w:fill="FFFFFF"/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какой момент времени </w:t>
      </w:r>
      <w:r w:rsidR="00CC0F9A"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мяч достиг</w:t>
      </w: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наибольшей высоты?</w:t>
      </w:r>
    </w:p>
    <w:p w:rsidR="00CC0F9A" w:rsidRPr="00CC0F9A" w:rsidRDefault="00CC0F9A" w:rsidP="00CC0F9A">
      <w:pPr>
        <w:pStyle w:val="a7"/>
        <w:numPr>
          <w:ilvl w:val="0"/>
          <w:numId w:val="6"/>
        </w:numPr>
        <w:shd w:val="clear" w:color="auto" w:fill="FFFFFF"/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какую максимальную высоту поднялся мяч?</w:t>
      </w:r>
    </w:p>
    <w:p w:rsidR="00CC0F9A" w:rsidRDefault="00CC0F9A" w:rsidP="00CC0F9A">
      <w:pPr>
        <w:pStyle w:val="a7"/>
        <w:numPr>
          <w:ilvl w:val="0"/>
          <w:numId w:val="6"/>
        </w:numPr>
        <w:shd w:val="clear" w:color="auto" w:fill="FFFFFF"/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C0F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Через сколько секунд мяч упадет на землю?</w:t>
      </w:r>
    </w:p>
    <w:p w:rsidR="00CC0F9A" w:rsidRPr="00CC0F9A" w:rsidRDefault="00CC0F9A" w:rsidP="00CC0F9A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изменится высота полёта мяча, если начальную скорость</w:t>
      </w:r>
      <w:r w:rsidR="004044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увеличить на 5 м</w:t>
      </w:r>
      <w:r w:rsidR="004044B9" w:rsidRPr="00B42E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</w:t>
      </w:r>
      <w:proofErr w:type="gramStart"/>
      <w:r w:rsidR="004044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="004044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?</w:t>
      </w:r>
    </w:p>
    <w:p w:rsidR="00D11FA2" w:rsidRDefault="00D11FA2" w:rsidP="004044B9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111115"/>
        </w:rPr>
      </w:pPr>
    </w:p>
    <w:p w:rsidR="004044B9" w:rsidRPr="002C3560" w:rsidRDefault="004044B9" w:rsidP="004044B9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/>
          <w:color w:val="111115"/>
          <w:u w:val="single"/>
          <w:bdr w:val="none" w:sz="0" w:space="0" w:color="auto" w:frame="1"/>
        </w:rPr>
      </w:pPr>
      <w:r w:rsidRPr="007F1D51">
        <w:rPr>
          <w:color w:val="111115"/>
        </w:rPr>
        <w:lastRenderedPageBreak/>
        <w:tab/>
      </w:r>
      <w:r w:rsidRPr="002C3560">
        <w:rPr>
          <w:b/>
          <w:color w:val="111115"/>
          <w:u w:val="single"/>
          <w:bdr w:val="none" w:sz="0" w:space="0" w:color="auto" w:frame="1"/>
        </w:rPr>
        <w:t xml:space="preserve">Текст </w:t>
      </w:r>
      <w:r>
        <w:rPr>
          <w:b/>
          <w:color w:val="111115"/>
          <w:u w:val="single"/>
          <w:bdr w:val="none" w:sz="0" w:space="0" w:color="auto" w:frame="1"/>
        </w:rPr>
        <w:t>6</w:t>
      </w:r>
      <w:r w:rsidRPr="002C3560">
        <w:rPr>
          <w:b/>
          <w:color w:val="111115"/>
          <w:u w:val="single"/>
          <w:bdr w:val="none" w:sz="0" w:space="0" w:color="auto" w:frame="1"/>
        </w:rPr>
        <w:t>.</w:t>
      </w:r>
    </w:p>
    <w:p w:rsidR="00B42E9A" w:rsidRPr="002C3560" w:rsidRDefault="004044B9" w:rsidP="004044B9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</w:t>
      </w:r>
      <w:r w:rsidRPr="002C3560">
        <w:rPr>
          <w:rFonts w:ascii="Times New Roman" w:hAnsi="Times New Roman" w:cs="Times New Roman"/>
          <w:sz w:val="24"/>
          <w:szCs w:val="24"/>
        </w:rPr>
        <w:t>изготовления возд</w:t>
      </w:r>
      <w:r>
        <w:rPr>
          <w:rFonts w:ascii="Times New Roman" w:hAnsi="Times New Roman" w:cs="Times New Roman"/>
          <w:sz w:val="24"/>
          <w:szCs w:val="24"/>
        </w:rPr>
        <w:t>ушного шара необходимо ку</w:t>
      </w:r>
      <w:r w:rsidR="00B42E9A" w:rsidRPr="002C3560">
        <w:rPr>
          <w:rFonts w:ascii="Times New Roman" w:hAnsi="Times New Roman" w:cs="Times New Roman"/>
          <w:sz w:val="24"/>
          <w:szCs w:val="24"/>
        </w:rPr>
        <w:t>пить</w:t>
      </w:r>
      <w:r>
        <w:rPr>
          <w:rFonts w:ascii="Times New Roman" w:hAnsi="Times New Roman" w:cs="Times New Roman"/>
          <w:sz w:val="24"/>
          <w:szCs w:val="24"/>
        </w:rPr>
        <w:t xml:space="preserve"> плотную водонепроницаемую </w:t>
      </w:r>
      <w:r w:rsidR="00B42E9A" w:rsidRPr="002C3560">
        <w:rPr>
          <w:rFonts w:ascii="Times New Roman" w:hAnsi="Times New Roman" w:cs="Times New Roman"/>
          <w:sz w:val="24"/>
          <w:szCs w:val="24"/>
        </w:rPr>
        <w:t>ткань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B42E9A" w:rsidRPr="002C3560">
        <w:rPr>
          <w:rFonts w:ascii="Times New Roman" w:hAnsi="Times New Roman" w:cs="Times New Roman"/>
          <w:sz w:val="24"/>
          <w:szCs w:val="24"/>
        </w:rPr>
        <w:t xml:space="preserve"> </w:t>
      </w:r>
      <w:r w:rsidR="00E71B93">
        <w:rPr>
          <w:rFonts w:ascii="Times New Roman" w:hAnsi="Times New Roman" w:cs="Times New Roman"/>
          <w:sz w:val="24"/>
          <w:szCs w:val="24"/>
        </w:rPr>
        <w:t>П</w:t>
      </w:r>
      <w:r w:rsidR="00B42E9A" w:rsidRPr="002C3560">
        <w:rPr>
          <w:rFonts w:ascii="Times New Roman" w:hAnsi="Times New Roman" w:cs="Times New Roman"/>
          <w:sz w:val="24"/>
          <w:szCs w:val="24"/>
        </w:rPr>
        <w:t>лощади поверхности шара</w:t>
      </w:r>
      <w:r w:rsidR="00E71B93">
        <w:rPr>
          <w:rFonts w:ascii="Times New Roman" w:hAnsi="Times New Roman" w:cs="Times New Roman"/>
          <w:sz w:val="24"/>
          <w:szCs w:val="24"/>
        </w:rPr>
        <w:t xml:space="preserve"> вычисляется по формуле:     </w:t>
      </w:r>
      <w:r w:rsidR="00B42E9A" w:rsidRPr="002C3560">
        <w:rPr>
          <w:rFonts w:ascii="Times New Roman" w:hAnsi="Times New Roman" w:cs="Times New Roman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s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п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.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п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.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=4</m:t>
        </m:r>
        <m:r>
          <w:rPr>
            <w:rFonts w:ascii="Cambria Math" w:hAnsi="Cambria Math" w:cs="Times New Roman"/>
            <w:sz w:val="24"/>
            <w:szCs w:val="24"/>
          </w:rPr>
          <m:t>π</m:t>
        </m:r>
        <m:sSup>
          <m:sSup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r</m:t>
            </m:r>
          </m:e>
          <m:sup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Times New Roman" w:cs="Times New Roman"/>
            <w:sz w:val="24"/>
            <w:szCs w:val="24"/>
          </w:rPr>
          <m:t xml:space="preserve"> ,  </m:t>
        </m:r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π</m:t>
            </m:r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4"/>
                <w:szCs w:val="24"/>
                <w:lang w:eastAsia="ru-RU"/>
              </w:rPr>
              <m:t>≈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e>
        </m:d>
        <m:r>
          <w:rPr>
            <w:rFonts w:ascii="Cambria Math" w:hAnsi="Times New Roman" w:cs="Times New Roman"/>
            <w:sz w:val="24"/>
            <w:szCs w:val="24"/>
          </w:rPr>
          <m:t xml:space="preserve">. </m:t>
        </m:r>
      </m:oMath>
      <w:r w:rsidR="00B42E9A" w:rsidRPr="002C3560">
        <w:rPr>
          <w:rFonts w:ascii="Times New Roman" w:hAnsi="Times New Roman" w:cs="Times New Roman"/>
          <w:sz w:val="24"/>
          <w:szCs w:val="24"/>
        </w:rPr>
        <w:t>В таблице представлен список магазинов и  приведена стоимость необходимой ткани.</w:t>
      </w:r>
    </w:p>
    <w:tbl>
      <w:tblPr>
        <w:tblStyle w:val="ae"/>
        <w:tblW w:w="0" w:type="auto"/>
        <w:tblLook w:val="04A0"/>
      </w:tblPr>
      <w:tblGrid>
        <w:gridCol w:w="4938"/>
        <w:gridCol w:w="4633"/>
      </w:tblGrid>
      <w:tr w:rsidR="00B42E9A" w:rsidRPr="002C3560" w:rsidTr="00E71B93">
        <w:tc>
          <w:tcPr>
            <w:tcW w:w="4938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Название магазина</w:t>
            </w:r>
          </w:p>
        </w:tc>
        <w:tc>
          <w:tcPr>
            <w:tcW w:w="4633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 xml:space="preserve">Цена в рублях за 1 </w:t>
            </w:r>
            <m:oMath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м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oMath>
          </w:p>
        </w:tc>
      </w:tr>
      <w:tr w:rsidR="00B42E9A" w:rsidRPr="002C3560" w:rsidTr="00E71B93">
        <w:tc>
          <w:tcPr>
            <w:tcW w:w="4938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«Аэростат»</w:t>
            </w:r>
          </w:p>
        </w:tc>
        <w:tc>
          <w:tcPr>
            <w:tcW w:w="4633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524</w:t>
            </w:r>
          </w:p>
        </w:tc>
      </w:tr>
      <w:tr w:rsidR="00B42E9A" w:rsidRPr="002C3560" w:rsidTr="00E71B93">
        <w:tc>
          <w:tcPr>
            <w:tcW w:w="4938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«Воздухоплаватель»</w:t>
            </w:r>
          </w:p>
        </w:tc>
        <w:tc>
          <w:tcPr>
            <w:tcW w:w="4633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602</w:t>
            </w:r>
          </w:p>
        </w:tc>
      </w:tr>
      <w:tr w:rsidR="00B42E9A" w:rsidRPr="002C3560" w:rsidTr="00E71B93">
        <w:tc>
          <w:tcPr>
            <w:tcW w:w="4938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«Шар»</w:t>
            </w:r>
          </w:p>
        </w:tc>
        <w:tc>
          <w:tcPr>
            <w:tcW w:w="4633" w:type="dxa"/>
          </w:tcPr>
          <w:p w:rsidR="00B42E9A" w:rsidRPr="002C3560" w:rsidRDefault="00B42E9A" w:rsidP="002C356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560">
              <w:rPr>
                <w:rFonts w:ascii="Times New Roman" w:hAnsi="Times New Roman" w:cs="Times New Roman"/>
                <w:sz w:val="24"/>
                <w:szCs w:val="24"/>
              </w:rPr>
              <w:t>504</w:t>
            </w:r>
          </w:p>
        </w:tc>
      </w:tr>
    </w:tbl>
    <w:p w:rsidR="00E71B93" w:rsidRPr="00E71B93" w:rsidRDefault="00E71B93" w:rsidP="00E71B93">
      <w:pPr>
        <w:pStyle w:val="1"/>
        <w:numPr>
          <w:ilvl w:val="0"/>
          <w:numId w:val="7"/>
        </w:numPr>
        <w:shd w:val="clear" w:color="auto" w:fill="FFFFFF"/>
        <w:tabs>
          <w:tab w:val="left" w:pos="1204"/>
        </w:tabs>
        <w:spacing w:before="0" w:line="360" w:lineRule="auto"/>
        <w:jc w:val="both"/>
        <w:rPr>
          <w:rFonts w:ascii="Times New Roman" w:hAnsi="Times New Roman" w:cs="Times New Roman"/>
          <w:b w:val="0"/>
          <w:color w:val="000000"/>
          <w:sz w:val="24"/>
          <w:szCs w:val="24"/>
        </w:rPr>
      </w:pPr>
      <w:r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Сколько квадратных метров материи надо взять для приготовления оболочки воздушного шара диаметром 1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5</w:t>
      </w:r>
      <w:r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м, если на швы надо прибавить 5% материала?</w:t>
      </w:r>
    </w:p>
    <w:p w:rsidR="00E71B93" w:rsidRDefault="00E71B93" w:rsidP="00E71B93">
      <w:pPr>
        <w:pStyle w:val="1"/>
        <w:numPr>
          <w:ilvl w:val="0"/>
          <w:numId w:val="7"/>
        </w:numPr>
        <w:shd w:val="clear" w:color="auto" w:fill="FFFFFF"/>
        <w:tabs>
          <w:tab w:val="left" w:pos="1204"/>
        </w:tabs>
        <w:spacing w:before="0" w:line="360" w:lineRule="auto"/>
        <w:jc w:val="both"/>
        <w:rPr>
          <w:rFonts w:ascii="Times New Roman" w:hAnsi="Times New Roman" w:cs="Times New Roman"/>
          <w:b w:val="0"/>
          <w:color w:val="000000"/>
          <w:sz w:val="24"/>
          <w:szCs w:val="24"/>
        </w:rPr>
      </w:pPr>
      <w:r w:rsidRPr="00E71B93">
        <w:rPr>
          <w:rFonts w:ascii="Times New Roman" w:hAnsi="Times New Roman" w:cs="Times New Roman"/>
          <w:b w:val="0"/>
          <w:color w:val="000000"/>
          <w:sz w:val="24"/>
          <w:szCs w:val="24"/>
        </w:rPr>
        <w:t xml:space="preserve">Сколько потребуется заплатить </w:t>
      </w:r>
      <w:r w:rsidR="00CB19FC">
        <w:rPr>
          <w:rFonts w:ascii="Times New Roman" w:hAnsi="Times New Roman" w:cs="Times New Roman"/>
          <w:b w:val="0"/>
          <w:color w:val="000000"/>
          <w:sz w:val="24"/>
          <w:szCs w:val="24"/>
        </w:rPr>
        <w:t>за</w:t>
      </w:r>
      <w:r w:rsidRPr="00E71B93">
        <w:rPr>
          <w:rFonts w:ascii="Times New Roman" w:hAnsi="Times New Roman" w:cs="Times New Roman"/>
          <w:b w:val="0"/>
          <w:color w:val="000000"/>
          <w:sz w:val="24"/>
          <w:szCs w:val="24"/>
        </w:rPr>
        <w:t xml:space="preserve"> приобретение ткани для  шара?</w:t>
      </w:r>
    </w:p>
    <w:p w:rsidR="00E71B93" w:rsidRPr="00E71B93" w:rsidRDefault="00CB19FC" w:rsidP="00E71B93">
      <w:pPr>
        <w:pStyle w:val="1"/>
        <w:numPr>
          <w:ilvl w:val="0"/>
          <w:numId w:val="7"/>
        </w:numPr>
        <w:shd w:val="clear" w:color="auto" w:fill="FFFFFF"/>
        <w:tabs>
          <w:tab w:val="left" w:pos="1204"/>
        </w:tabs>
        <w:spacing w:before="0" w:line="360" w:lineRule="auto"/>
        <w:jc w:val="both"/>
        <w:rPr>
          <w:rFonts w:ascii="Times New Roman" w:hAnsi="Times New Roman" w:cs="Times New Roman"/>
          <w:b w:val="0"/>
          <w:color w:val="000000"/>
          <w:sz w:val="24"/>
          <w:szCs w:val="24"/>
        </w:rPr>
      </w:pPr>
      <w:proofErr w:type="gramStart"/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На с</w:t>
      </w:r>
      <w:r w:rsidR="00E71B93"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колько</w:t>
      </w:r>
      <w:proofErr w:type="gramEnd"/>
      <w:r w:rsidR="00E71B93"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меньше потребуется ткани</w:t>
      </w:r>
      <w:r w:rsidR="00E71B93"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 для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изготовления воздушного шара радиусом 6 м</w:t>
      </w:r>
      <w:r w:rsidR="00E71B93"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, если на швы </w:t>
      </w:r>
      <w:r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 xml:space="preserve">так же </w:t>
      </w:r>
      <w:r w:rsidR="00E71B93" w:rsidRPr="00E71B93">
        <w:rPr>
          <w:rFonts w:ascii="Times New Roman" w:hAnsi="Times New Roman" w:cs="Times New Roman"/>
          <w:b w:val="0"/>
          <w:bCs w:val="0"/>
          <w:color w:val="000000"/>
          <w:sz w:val="24"/>
          <w:szCs w:val="24"/>
        </w:rPr>
        <w:t>надо прибавить 5% материала?</w:t>
      </w:r>
    </w:p>
    <w:p w:rsidR="00E71B93" w:rsidRPr="00CB19FC" w:rsidRDefault="00CB19FC" w:rsidP="00E71B93">
      <w:pPr>
        <w:pStyle w:val="a7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CB19FC">
        <w:rPr>
          <w:rFonts w:ascii="Times New Roman" w:hAnsi="Times New Roman" w:cs="Times New Roman"/>
          <w:sz w:val="24"/>
          <w:szCs w:val="24"/>
        </w:rPr>
        <w:t>Какого</w:t>
      </w:r>
      <w:r>
        <w:rPr>
          <w:rFonts w:ascii="Times New Roman" w:hAnsi="Times New Roman" w:cs="Times New Roman"/>
          <w:sz w:val="24"/>
          <w:szCs w:val="24"/>
        </w:rPr>
        <w:t xml:space="preserve"> радиуса должен быть шар, чтобы расход материала на него уменьшился вчетверо?</w:t>
      </w:r>
    </w:p>
    <w:p w:rsidR="005A73CA" w:rsidRPr="002C3560" w:rsidRDefault="005A73CA" w:rsidP="002C3560">
      <w:pPr>
        <w:shd w:val="clear" w:color="auto" w:fill="FFFFFF"/>
        <w:tabs>
          <w:tab w:val="left" w:pos="120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111115"/>
          <w:sz w:val="24"/>
          <w:szCs w:val="24"/>
          <w:u w:val="single"/>
          <w:bdr w:val="none" w:sz="0" w:space="0" w:color="auto" w:frame="1"/>
          <w:lang w:eastAsia="ru-RU"/>
        </w:rPr>
      </w:pPr>
      <w:r w:rsidRPr="002C3560">
        <w:rPr>
          <w:rFonts w:ascii="Times New Roman" w:eastAsia="Times New Roman" w:hAnsi="Times New Roman" w:cs="Times New Roman"/>
          <w:b/>
          <w:color w:val="111115"/>
          <w:sz w:val="24"/>
          <w:szCs w:val="24"/>
          <w:u w:val="single"/>
          <w:bdr w:val="none" w:sz="0" w:space="0" w:color="auto" w:frame="1"/>
          <w:lang w:eastAsia="ru-RU"/>
        </w:rPr>
        <w:t>Источники</w:t>
      </w:r>
    </w:p>
    <w:p w:rsidR="0031468D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</w:pPr>
      <w:r w:rsidRPr="002C3560">
        <w:t xml:space="preserve">1.Мост </w:t>
      </w:r>
      <w:proofErr w:type="spellStart"/>
      <w:r w:rsidRPr="002C3560">
        <w:t>Голден</w:t>
      </w:r>
      <w:proofErr w:type="spellEnd"/>
      <w:r w:rsidRPr="002C3560">
        <w:t xml:space="preserve"> </w:t>
      </w:r>
      <w:proofErr w:type="spellStart"/>
      <w:r w:rsidRPr="002C3560">
        <w:t>Гейт</w:t>
      </w:r>
      <w:proofErr w:type="spellEnd"/>
      <w:r w:rsidRPr="002C3560">
        <w:t xml:space="preserve"> </w:t>
      </w:r>
    </w:p>
    <w:p w:rsidR="005A73CA" w:rsidRPr="002C3560" w:rsidRDefault="000B7824" w:rsidP="002C3560">
      <w:pPr>
        <w:pStyle w:val="a3"/>
        <w:shd w:val="clear" w:color="auto" w:fill="FFFFFF"/>
        <w:spacing w:before="0" w:beforeAutospacing="0" w:after="0" w:afterAutospacing="0" w:line="360" w:lineRule="auto"/>
        <w:jc w:val="both"/>
      </w:pPr>
      <w:hyperlink r:id="rId14" w:history="1">
        <w:r w:rsidRPr="002C3560">
          <w:rPr>
            <w:rStyle w:val="a6"/>
          </w:rPr>
          <w:t>https://ru.wikipedia.org/wiki/%D0%97%D0%BE%D0%BB%D0%BE%D1%82%D1%8B%D0%B5_%D0%92%D0%BE%D1%80%D0%BE%D1%82%D0%B0_(%D0%BC%D0%BE%D1%81%D1%82)</w:t>
        </w:r>
      </w:hyperlink>
    </w:p>
    <w:p w:rsidR="0031468D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720"/>
        <w:jc w:val="both"/>
        <w:rPr>
          <w:color w:val="111115"/>
          <w:bdr w:val="none" w:sz="0" w:space="0" w:color="auto" w:frame="1"/>
        </w:rPr>
      </w:pPr>
      <w:r w:rsidRPr="002C3560">
        <w:rPr>
          <w:color w:val="111115"/>
          <w:bdr w:val="none" w:sz="0" w:space="0" w:color="auto" w:frame="1"/>
        </w:rPr>
        <w:t xml:space="preserve">2. </w:t>
      </w:r>
      <w:proofErr w:type="spellStart"/>
      <w:r w:rsidRPr="002C3560">
        <w:rPr>
          <w:color w:val="111115"/>
          <w:bdr w:val="none" w:sz="0" w:space="0" w:color="auto" w:frame="1"/>
        </w:rPr>
        <w:t>Ростокинский</w:t>
      </w:r>
      <w:proofErr w:type="spellEnd"/>
      <w:r w:rsidRPr="002C3560">
        <w:rPr>
          <w:color w:val="111115"/>
          <w:bdr w:val="none" w:sz="0" w:space="0" w:color="auto" w:frame="1"/>
        </w:rPr>
        <w:t xml:space="preserve"> акведук</w:t>
      </w:r>
    </w:p>
    <w:p w:rsidR="005A73CA" w:rsidRPr="002C3560" w:rsidRDefault="005A73CA" w:rsidP="002C356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202122"/>
          <w:shd w:val="clear" w:color="auto" w:fill="FFFFFF"/>
        </w:rPr>
      </w:pPr>
      <w:r w:rsidRPr="002C3560">
        <w:rPr>
          <w:color w:val="111115"/>
          <w:bdr w:val="none" w:sz="0" w:space="0" w:color="auto" w:frame="1"/>
        </w:rPr>
        <w:t> </w:t>
      </w:r>
      <w:hyperlink r:id="rId15" w:history="1">
        <w:r w:rsidRPr="002C3560">
          <w:rPr>
            <w:rStyle w:val="a6"/>
            <w:shd w:val="clear" w:color="auto" w:fill="FFFFFF"/>
          </w:rPr>
          <w:t>https://ru.wikipedia.org/wiki/%D0%A0%D0%BE%D1%81%D1%82%D0%BE%D0%BA%D0%B8%D0%BD%D1%81%D0%BA%D0%B8%D0%B9_%D0%B0%D0%BA%D0%B2%D0%B5%D0%B4%D1%83%D0%BA</w:t>
        </w:r>
      </w:hyperlink>
      <w:r w:rsidRPr="002C3560">
        <w:rPr>
          <w:color w:val="202122"/>
          <w:shd w:val="clear" w:color="auto" w:fill="FFFFFF"/>
        </w:rPr>
        <w:t xml:space="preserve"> </w:t>
      </w:r>
    </w:p>
    <w:p w:rsidR="00FA7703" w:rsidRDefault="005A73CA" w:rsidP="004044B9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</w:pPr>
      <w:r w:rsidRPr="002C3560">
        <w:t xml:space="preserve">Таврический сад </w:t>
      </w:r>
      <w:hyperlink r:id="rId16" w:history="1">
        <w:r w:rsidRPr="002C3560">
          <w:rPr>
            <w:rStyle w:val="a6"/>
          </w:rPr>
          <w:t>https://mostotrest-spb.ru/bridges/4-j-v-tavricheskom-sadu-401</w:t>
        </w:r>
      </w:hyperlink>
    </w:p>
    <w:p w:rsidR="00D37956" w:rsidRPr="00D37956" w:rsidRDefault="00D37956" w:rsidP="00D37956">
      <w:pPr>
        <w:pStyle w:val="a7"/>
        <w:numPr>
          <w:ilvl w:val="0"/>
          <w:numId w:val="4"/>
        </w:numPr>
        <w:shd w:val="clear" w:color="auto" w:fill="FFFFFF"/>
        <w:spacing w:after="0" w:line="360" w:lineRule="auto"/>
        <w:ind w:left="1077" w:hanging="357"/>
        <w:textAlignment w:val="baseline"/>
        <w:outlineLvl w:val="1"/>
        <w:rPr>
          <w:rFonts w:ascii="Times New Roman" w:eastAsia="Times New Roman" w:hAnsi="Times New Roman" w:cs="Times New Roman"/>
          <w:bCs/>
          <w:color w:val="3C3E44"/>
          <w:sz w:val="24"/>
          <w:szCs w:val="24"/>
          <w:lang w:eastAsia="ru-RU"/>
        </w:rPr>
      </w:pPr>
      <w:r w:rsidRPr="00D37956">
        <w:rPr>
          <w:rFonts w:ascii="Times New Roman" w:eastAsia="Times New Roman" w:hAnsi="Times New Roman" w:cs="Times New Roman"/>
          <w:bCs/>
          <w:color w:val="3C3E44"/>
          <w:sz w:val="24"/>
          <w:szCs w:val="24"/>
          <w:lang w:eastAsia="ru-RU"/>
        </w:rPr>
        <w:t>Тормозной путь легкового автомобиля</w:t>
      </w:r>
    </w:p>
    <w:p w:rsidR="004044B9" w:rsidRDefault="00D37956" w:rsidP="00D37956">
      <w:pPr>
        <w:pStyle w:val="a3"/>
        <w:shd w:val="clear" w:color="auto" w:fill="FFFFFF"/>
        <w:spacing w:before="0" w:beforeAutospacing="0" w:after="0" w:afterAutospacing="0" w:line="360" w:lineRule="auto"/>
        <w:ind w:left="1080"/>
        <w:jc w:val="both"/>
        <w:rPr>
          <w:color w:val="555555"/>
        </w:rPr>
      </w:pPr>
      <w:hyperlink r:id="rId17" w:history="1">
        <w:r w:rsidRPr="00C61C73">
          <w:rPr>
            <w:rStyle w:val="a6"/>
          </w:rPr>
          <w:t>https://www.sravni.ru/enciklopediya/info/tormoznoj-put-avtomobilja/</w:t>
        </w:r>
      </w:hyperlink>
    </w:p>
    <w:p w:rsidR="00D37956" w:rsidRPr="002C3560" w:rsidRDefault="00D37956" w:rsidP="00CB19FC">
      <w:pPr>
        <w:pStyle w:val="a3"/>
        <w:shd w:val="clear" w:color="auto" w:fill="FFFFFF"/>
        <w:spacing w:before="0" w:beforeAutospacing="0" w:after="0" w:afterAutospacing="0" w:line="360" w:lineRule="auto"/>
        <w:ind w:left="1080"/>
        <w:jc w:val="both"/>
        <w:rPr>
          <w:color w:val="555555"/>
        </w:rPr>
      </w:pPr>
    </w:p>
    <w:p w:rsidR="0048705C" w:rsidRPr="002C3560" w:rsidRDefault="0048705C" w:rsidP="002C356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555555"/>
        </w:rPr>
      </w:pPr>
      <w:r w:rsidRPr="002C3560">
        <w:rPr>
          <w:color w:val="555555"/>
        </w:rPr>
        <w:t xml:space="preserve"> </w:t>
      </w:r>
    </w:p>
    <w:sectPr w:rsidR="0048705C" w:rsidRPr="002C3560" w:rsidSect="00AE73A6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1993" w:rsidRDefault="006C1993" w:rsidP="005A73CA">
      <w:pPr>
        <w:spacing w:after="0" w:line="240" w:lineRule="auto"/>
      </w:pPr>
      <w:r>
        <w:separator/>
      </w:r>
    </w:p>
  </w:endnote>
  <w:endnote w:type="continuationSeparator" w:id="0">
    <w:p w:rsidR="006C1993" w:rsidRDefault="006C1993" w:rsidP="005A73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22339157"/>
      <w:docPartObj>
        <w:docPartGallery w:val="Page Numbers (Bottom of Page)"/>
        <w:docPartUnique/>
      </w:docPartObj>
    </w:sdtPr>
    <w:sdtContent>
      <w:p w:rsidR="004044B9" w:rsidRDefault="004044B9">
        <w:pPr>
          <w:pStyle w:val="ab"/>
          <w:jc w:val="right"/>
        </w:pPr>
        <w:fldSimple w:instr=" PAGE   \* MERGEFORMAT ">
          <w:r w:rsidR="00D11FA2">
            <w:rPr>
              <w:noProof/>
            </w:rPr>
            <w:t>6</w:t>
          </w:r>
        </w:fldSimple>
      </w:p>
    </w:sdtContent>
  </w:sdt>
  <w:p w:rsidR="004044B9" w:rsidRDefault="004044B9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1993" w:rsidRDefault="006C1993" w:rsidP="005A73CA">
      <w:pPr>
        <w:spacing w:after="0" w:line="240" w:lineRule="auto"/>
      </w:pPr>
      <w:r>
        <w:separator/>
      </w:r>
    </w:p>
  </w:footnote>
  <w:footnote w:type="continuationSeparator" w:id="0">
    <w:p w:rsidR="006C1993" w:rsidRDefault="006C1993" w:rsidP="005A73C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24038"/>
    <w:multiLevelType w:val="hybridMultilevel"/>
    <w:tmpl w:val="156414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3A6A03"/>
    <w:multiLevelType w:val="hybridMultilevel"/>
    <w:tmpl w:val="904423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A86387"/>
    <w:multiLevelType w:val="hybridMultilevel"/>
    <w:tmpl w:val="E56C06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F63373"/>
    <w:multiLevelType w:val="hybridMultilevel"/>
    <w:tmpl w:val="00483A00"/>
    <w:lvl w:ilvl="0" w:tplc="5484DF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E7F1FD6"/>
    <w:multiLevelType w:val="hybridMultilevel"/>
    <w:tmpl w:val="940E4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1D10C84"/>
    <w:multiLevelType w:val="hybridMultilevel"/>
    <w:tmpl w:val="D116AD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2B44E4"/>
    <w:multiLevelType w:val="hybridMultilevel"/>
    <w:tmpl w:val="86E6BB38"/>
    <w:lvl w:ilvl="0" w:tplc="47FE521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3"/>
  </w:num>
  <w:num w:numId="5">
    <w:abstractNumId w:val="0"/>
  </w:num>
  <w:num w:numId="6">
    <w:abstractNumId w:val="6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8705C"/>
    <w:rsid w:val="00055DD5"/>
    <w:rsid w:val="00057337"/>
    <w:rsid w:val="000B7824"/>
    <w:rsid w:val="0029289E"/>
    <w:rsid w:val="002C3560"/>
    <w:rsid w:val="0031468D"/>
    <w:rsid w:val="004044B9"/>
    <w:rsid w:val="0048705C"/>
    <w:rsid w:val="0051150F"/>
    <w:rsid w:val="005A73CA"/>
    <w:rsid w:val="006C1993"/>
    <w:rsid w:val="006E5523"/>
    <w:rsid w:val="007F1D51"/>
    <w:rsid w:val="00AE73A6"/>
    <w:rsid w:val="00B42E9A"/>
    <w:rsid w:val="00C61B4A"/>
    <w:rsid w:val="00CB19FC"/>
    <w:rsid w:val="00CC0F9A"/>
    <w:rsid w:val="00D11FA2"/>
    <w:rsid w:val="00D37956"/>
    <w:rsid w:val="00E71B93"/>
    <w:rsid w:val="00F47E74"/>
    <w:rsid w:val="00F6369E"/>
    <w:rsid w:val="00FA77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73A6"/>
  </w:style>
  <w:style w:type="paragraph" w:styleId="1">
    <w:name w:val="heading 1"/>
    <w:basedOn w:val="a"/>
    <w:next w:val="a"/>
    <w:link w:val="10"/>
    <w:uiPriority w:val="9"/>
    <w:qFormat/>
    <w:rsid w:val="00E71B9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D379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870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A73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73CA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5A73CA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5A73CA"/>
    <w:pPr>
      <w:ind w:left="720"/>
      <w:contextualSpacing/>
    </w:pPr>
  </w:style>
  <w:style w:type="character" w:customStyle="1" w:styleId="nowrap">
    <w:name w:val="nowrap"/>
    <w:basedOn w:val="a0"/>
    <w:rsid w:val="005A73CA"/>
  </w:style>
  <w:style w:type="paragraph" w:styleId="a8">
    <w:name w:val="No Spacing"/>
    <w:uiPriority w:val="99"/>
    <w:qFormat/>
    <w:rsid w:val="005A73CA"/>
    <w:pPr>
      <w:spacing w:after="0" w:line="240" w:lineRule="auto"/>
    </w:pPr>
  </w:style>
  <w:style w:type="paragraph" w:styleId="a9">
    <w:name w:val="header"/>
    <w:basedOn w:val="a"/>
    <w:link w:val="aa"/>
    <w:uiPriority w:val="99"/>
    <w:semiHidden/>
    <w:unhideWhenUsed/>
    <w:rsid w:val="005A73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5A73CA"/>
  </w:style>
  <w:style w:type="paragraph" w:styleId="ab">
    <w:name w:val="footer"/>
    <w:basedOn w:val="a"/>
    <w:link w:val="ac"/>
    <w:uiPriority w:val="99"/>
    <w:unhideWhenUsed/>
    <w:rsid w:val="005A73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A73CA"/>
  </w:style>
  <w:style w:type="character" w:styleId="ad">
    <w:name w:val="Placeholder Text"/>
    <w:basedOn w:val="a0"/>
    <w:uiPriority w:val="99"/>
    <w:semiHidden/>
    <w:rsid w:val="00F47E74"/>
    <w:rPr>
      <w:color w:val="808080"/>
    </w:rPr>
  </w:style>
  <w:style w:type="table" w:styleId="ae">
    <w:name w:val="Table Grid"/>
    <w:basedOn w:val="a1"/>
    <w:uiPriority w:val="39"/>
    <w:rsid w:val="00B42E9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D3795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71B9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40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9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1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9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1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yperlink" Target="https://www.sravni.ru/enciklopediya/info/tormoznoj-put-avtomobilja/" TargetMode="External"/><Relationship Id="rId2" Type="http://schemas.openxmlformats.org/officeDocument/2006/relationships/styles" Target="styles.xml"/><Relationship Id="rId16" Type="http://schemas.openxmlformats.org/officeDocument/2006/relationships/hyperlink" Target="https://mostotrest-spb.ru/bridges/4-j-v-tavricheskom-sadu-401" TargetMode="External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A0%D0%BE%D1%81%D1%82%D0%BE%D0%BA%D0%B8%D0%BD%D1%81%D0%BA%D0%B8%D0%B9_%D0%B0%D0%BA%D0%B2%D0%B5%D0%B4%D1%83%D0%BA" TargetMode="Externa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ru.wikipedia.org/wiki/%D0%97%D0%BE%D0%BB%D0%BE%D1%82%D1%8B%D0%B5_%D0%92%D0%BE%D1%80%D0%BE%D1%82%D0%B0_(%D0%BC%D0%BE%D1%81%D1%82)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0551C0"/>
    <w:rsid w:val="000551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0551C0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6</Pages>
  <Words>1523</Words>
  <Characters>8682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Оксана</dc:creator>
  <cp:lastModifiedBy>Оксана</cp:lastModifiedBy>
  <cp:revision>14</cp:revision>
  <dcterms:created xsi:type="dcterms:W3CDTF">2021-11-13T13:50:00Z</dcterms:created>
  <dcterms:modified xsi:type="dcterms:W3CDTF">2021-11-13T20:13:00Z</dcterms:modified>
</cp:coreProperties>
</file>