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2E2" w:rsidRPr="00310678" w:rsidRDefault="006E52E2" w:rsidP="00F50DB4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Кокурина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Т.Е.</w:t>
      </w:r>
    </w:p>
    <w:p w:rsidR="00031A14" w:rsidRDefault="00031A14" w:rsidP="004D5BD9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t xml:space="preserve">МАОУ «ОЦ «Ньютон» г. Челябинска» </w:t>
      </w:r>
    </w:p>
    <w:p w:rsidR="006E52E2" w:rsidRDefault="00031A14" w:rsidP="004D5BD9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t>ОСП ДС «Пчелка»</w:t>
      </w:r>
    </w:p>
    <w:p w:rsidR="006E52E2" w:rsidRDefault="006E52E2" w:rsidP="006E52E2">
      <w:pPr>
        <w:jc w:val="center"/>
      </w:pPr>
    </w:p>
    <w:p w:rsidR="006E52E2" w:rsidRDefault="006E52E2" w:rsidP="006E52E2">
      <w:pPr>
        <w:jc w:val="center"/>
        <w:rPr>
          <w:rFonts w:ascii="Times New Roman" w:hAnsi="Times New Roman" w:cs="Times New Roman"/>
          <w:b/>
          <w:sz w:val="28"/>
          <w:shd w:val="clear" w:color="auto" w:fill="FFFFFF"/>
        </w:rPr>
      </w:pPr>
      <w:r w:rsidRPr="00D81758">
        <w:rPr>
          <w:rFonts w:ascii="Times New Roman" w:hAnsi="Times New Roman" w:cs="Times New Roman"/>
          <w:b/>
          <w:sz w:val="28"/>
          <w:shd w:val="clear" w:color="auto" w:fill="FFFFFF"/>
        </w:rPr>
        <w:t xml:space="preserve">Исследование </w:t>
      </w:r>
      <w:r>
        <w:rPr>
          <w:rFonts w:ascii="Times New Roman" w:hAnsi="Times New Roman" w:cs="Times New Roman"/>
          <w:b/>
          <w:sz w:val="28"/>
          <w:shd w:val="clear" w:color="auto" w:fill="FFFFFF"/>
        </w:rPr>
        <w:t xml:space="preserve">взаимосвязи </w:t>
      </w:r>
      <w:r w:rsidRPr="00D81758">
        <w:rPr>
          <w:rFonts w:ascii="Times New Roman" w:hAnsi="Times New Roman" w:cs="Times New Roman"/>
          <w:b/>
          <w:sz w:val="28"/>
          <w:shd w:val="clear" w:color="auto" w:fill="FFFFFF"/>
        </w:rPr>
        <w:t>эмоционально-волевых особенностей личности старших дошкольников</w:t>
      </w:r>
      <w:r>
        <w:rPr>
          <w:rFonts w:ascii="Times New Roman" w:hAnsi="Times New Roman" w:cs="Times New Roman"/>
          <w:b/>
          <w:sz w:val="28"/>
          <w:shd w:val="clear" w:color="auto" w:fill="FFFFFF"/>
        </w:rPr>
        <w:t xml:space="preserve"> с общей физической подготовкой</w:t>
      </w:r>
    </w:p>
    <w:p w:rsidR="006E52E2" w:rsidRDefault="006E52E2">
      <w:pPr>
        <w:rPr>
          <w:rFonts w:ascii="Times New Roman" w:hAnsi="Times New Roman" w:cs="Times New Roman"/>
          <w:b/>
          <w:sz w:val="28"/>
          <w:szCs w:val="28"/>
        </w:rPr>
      </w:pPr>
    </w:p>
    <w:p w:rsidR="00346071" w:rsidRDefault="006E52E2" w:rsidP="00E7601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0678">
        <w:rPr>
          <w:rFonts w:ascii="Times New Roman" w:hAnsi="Times New Roman" w:cs="Times New Roman"/>
          <w:b/>
          <w:sz w:val="28"/>
          <w:szCs w:val="28"/>
        </w:rPr>
        <w:t>Проблема и цель.</w:t>
      </w:r>
      <w:r w:rsidR="00E760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013" w:rsidRPr="000C26BA">
        <w:rPr>
          <w:rFonts w:ascii="Times New Roman" w:hAnsi="Times New Roman" w:cs="Times New Roman"/>
          <w:sz w:val="28"/>
          <w:szCs w:val="28"/>
          <w:shd w:val="clear" w:color="auto" w:fill="FFFFFF"/>
        </w:rPr>
        <w:t>Высокий уровень эмоциональной устойчивости обеспечивает положительный результат общения, взаимодействия детей со сверстниками и взрослыми, способствует качественному усвоению знаний, формированию умений и, в целом, успешному обучению в дальнейшем в школе. Эмоционально устойчивый человек продуктивен и успешен в профессии, личной жизни. То есть, в конечном счёте, высокий уровень эмоциональной устойчивости способствует повышению стабильности общества в целом. Поэтому в настоящее время актуализировались задачи осмысления особенностей психического развития современных детей, в частности, их эмоциональной устойчивости, обеспечивающей положительные результаты общения, обучения в школе, социализации.</w:t>
      </w:r>
    </w:p>
    <w:p w:rsidR="00E76013" w:rsidRPr="00E76013" w:rsidRDefault="00E76013" w:rsidP="00E7601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Ц</w:t>
      </w:r>
      <w:r w:rsidRPr="00E76013">
        <w:rPr>
          <w:rFonts w:ascii="Times New Roman" w:hAnsi="Times New Roman" w:cs="Times New Roman"/>
          <w:sz w:val="28"/>
        </w:rPr>
        <w:t>ель исследования</w:t>
      </w:r>
      <w:r>
        <w:rPr>
          <w:sz w:val="28"/>
        </w:rPr>
        <w:t xml:space="preserve"> – </w:t>
      </w:r>
      <w:r w:rsidRPr="000C26BA">
        <w:rPr>
          <w:rFonts w:ascii="Times New Roman" w:hAnsi="Times New Roman" w:cs="Times New Roman"/>
          <w:sz w:val="28"/>
          <w:szCs w:val="28"/>
        </w:rPr>
        <w:t xml:space="preserve">выявление </w:t>
      </w:r>
      <w:r>
        <w:rPr>
          <w:rFonts w:ascii="Times New Roman" w:hAnsi="Times New Roman" w:cs="Times New Roman"/>
          <w:sz w:val="28"/>
          <w:szCs w:val="28"/>
        </w:rPr>
        <w:t xml:space="preserve">взаимосвязи между </w:t>
      </w:r>
      <w:r w:rsidRPr="000C26BA">
        <w:rPr>
          <w:rFonts w:ascii="Times New Roman" w:hAnsi="Times New Roman" w:cs="Times New Roman"/>
          <w:sz w:val="28"/>
          <w:szCs w:val="28"/>
        </w:rPr>
        <w:t>особенност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C26BA">
        <w:rPr>
          <w:rFonts w:ascii="Times New Roman" w:hAnsi="Times New Roman" w:cs="Times New Roman"/>
          <w:sz w:val="28"/>
          <w:szCs w:val="28"/>
        </w:rPr>
        <w:t xml:space="preserve"> эмоционально-волевой сферы дошкольников </w:t>
      </w:r>
      <w:r>
        <w:rPr>
          <w:rFonts w:ascii="Times New Roman" w:hAnsi="Times New Roman" w:cs="Times New Roman"/>
          <w:sz w:val="28"/>
          <w:szCs w:val="28"/>
        </w:rPr>
        <w:t>и средствами физической культуры</w:t>
      </w:r>
      <w:r>
        <w:rPr>
          <w:sz w:val="28"/>
          <w:szCs w:val="28"/>
        </w:rPr>
        <w:t>.</w:t>
      </w:r>
    </w:p>
    <w:p w:rsidR="00E76013" w:rsidRDefault="006E52E2" w:rsidP="00E76013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10678">
        <w:rPr>
          <w:b/>
          <w:sz w:val="28"/>
          <w:szCs w:val="28"/>
        </w:rPr>
        <w:t>Методология.</w:t>
      </w:r>
      <w:r w:rsidR="00E76013">
        <w:rPr>
          <w:b/>
          <w:sz w:val="28"/>
          <w:szCs w:val="28"/>
        </w:rPr>
        <w:t xml:space="preserve"> </w:t>
      </w:r>
      <w:r w:rsidR="00E76013">
        <w:rPr>
          <w:sz w:val="28"/>
          <w:szCs w:val="28"/>
        </w:rPr>
        <w:t xml:space="preserve">Нами было проведено исследование, которое включало в себя наблюдение за старшими дошкольниками, диагностика уровня самооценки и тревожности дошкольников, а также анкетирование и беседы с педагогическим составом. Исследование проводилось в 2020 году </w:t>
      </w:r>
      <w:r w:rsidR="00E76013" w:rsidRPr="000C26BA">
        <w:rPr>
          <w:sz w:val="28"/>
          <w:szCs w:val="28"/>
        </w:rPr>
        <w:t>на базе МАОУ «ОЦ «Ньютон» г. Челябинска» в подведомственном учреждении «ДС «Пчелка». Группу испытуемых представили 4 старшие группы детского сада. Общее количество испытуемых составило: 36 девочек и 48 мальчиков.</w:t>
      </w:r>
    </w:p>
    <w:p w:rsidR="008531D7" w:rsidRPr="000C26BA" w:rsidRDefault="006E52E2" w:rsidP="008531D7">
      <w:pPr>
        <w:pStyle w:val="a3"/>
        <w:shd w:val="clear" w:color="auto" w:fill="auto"/>
        <w:spacing w:before="0" w:after="56" w:line="470" w:lineRule="exact"/>
        <w:ind w:firstLine="851"/>
        <w:jc w:val="both"/>
        <w:rPr>
          <w:sz w:val="28"/>
          <w:szCs w:val="28"/>
        </w:rPr>
      </w:pPr>
      <w:r w:rsidRPr="00310678">
        <w:rPr>
          <w:b/>
          <w:sz w:val="28"/>
          <w:szCs w:val="28"/>
        </w:rPr>
        <w:t>Результаты и обсуждение.</w:t>
      </w:r>
      <w:r w:rsidR="00E76013">
        <w:rPr>
          <w:b/>
          <w:sz w:val="28"/>
          <w:szCs w:val="28"/>
        </w:rPr>
        <w:t xml:space="preserve"> </w:t>
      </w:r>
      <w:r w:rsidR="008531D7">
        <w:rPr>
          <w:sz w:val="28"/>
          <w:szCs w:val="28"/>
        </w:rPr>
        <w:t xml:space="preserve">На основании данных, полученных при проведении диагностик мы выявили </w:t>
      </w:r>
      <w:r w:rsidR="008531D7" w:rsidRPr="000C26BA">
        <w:rPr>
          <w:sz w:val="28"/>
          <w:szCs w:val="28"/>
        </w:rPr>
        <w:t xml:space="preserve">три уровня проявлений эмоциональной </w:t>
      </w:r>
      <w:r w:rsidR="008531D7" w:rsidRPr="000C26BA">
        <w:rPr>
          <w:sz w:val="28"/>
          <w:szCs w:val="28"/>
        </w:rPr>
        <w:lastRenderedPageBreak/>
        <w:t>устойчивости у детей старшего дошк</w:t>
      </w:r>
      <w:r w:rsidR="003E2F57">
        <w:rPr>
          <w:sz w:val="28"/>
          <w:szCs w:val="28"/>
        </w:rPr>
        <w:t xml:space="preserve">ольного возраста: высокий, средний, низкий. </w:t>
      </w:r>
    </w:p>
    <w:p w:rsidR="006E52E2" w:rsidRDefault="006E52E2" w:rsidP="00F50DB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678">
        <w:rPr>
          <w:rFonts w:ascii="Times New Roman" w:hAnsi="Times New Roman" w:cs="Times New Roman"/>
          <w:b/>
          <w:sz w:val="28"/>
          <w:szCs w:val="28"/>
        </w:rPr>
        <w:t>Заключение.</w:t>
      </w:r>
      <w:r w:rsidR="00E760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013">
        <w:rPr>
          <w:rFonts w:ascii="Times New Roman" w:hAnsi="Times New Roman" w:cs="Times New Roman"/>
          <w:sz w:val="28"/>
          <w:szCs w:val="28"/>
        </w:rPr>
        <w:t>Р</w:t>
      </w:r>
      <w:r w:rsidR="00E76013" w:rsidRPr="00E76013">
        <w:rPr>
          <w:rFonts w:ascii="Times New Roman" w:hAnsi="Times New Roman" w:cs="Times New Roman"/>
          <w:sz w:val="28"/>
          <w:szCs w:val="28"/>
        </w:rPr>
        <w:t>езультаты эксперимента показы</w:t>
      </w:r>
      <w:r w:rsidR="00E76013" w:rsidRPr="00E76013">
        <w:rPr>
          <w:rFonts w:ascii="Times New Roman" w:hAnsi="Times New Roman" w:cs="Times New Roman"/>
          <w:sz w:val="28"/>
          <w:szCs w:val="28"/>
        </w:rPr>
        <w:softHyphen/>
        <w:t>вают необходимость разработки педагогических условий, обеспечиваю</w:t>
      </w:r>
      <w:r w:rsidR="00E76013" w:rsidRPr="00E76013">
        <w:rPr>
          <w:rFonts w:ascii="Times New Roman" w:hAnsi="Times New Roman" w:cs="Times New Roman"/>
          <w:sz w:val="28"/>
          <w:szCs w:val="28"/>
        </w:rPr>
        <w:softHyphen/>
        <w:t>щих развитие эмоциональной устойчивости у детей старшего дошкольного возраста средствами физической культуры.</w:t>
      </w:r>
    </w:p>
    <w:p w:rsidR="006E52E2" w:rsidRDefault="006E52E2" w:rsidP="00D90A3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0678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Дошкольники, эмоциональная устойчивость, физическое развитие, средства физической культуры.</w:t>
      </w:r>
    </w:p>
    <w:p w:rsidR="006E52E2" w:rsidRDefault="006E52E2" w:rsidP="006E52E2">
      <w:pPr>
        <w:rPr>
          <w:rFonts w:ascii="Times New Roman" w:hAnsi="Times New Roman" w:cs="Times New Roman"/>
          <w:sz w:val="28"/>
          <w:szCs w:val="28"/>
        </w:rPr>
      </w:pPr>
    </w:p>
    <w:p w:rsidR="006E52E2" w:rsidRPr="00310678" w:rsidRDefault="006E52E2" w:rsidP="00F50DB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67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6E52E2" w:rsidRDefault="006E52E2" w:rsidP="00F50D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26BA">
        <w:rPr>
          <w:rFonts w:ascii="Times New Roman" w:hAnsi="Times New Roman" w:cs="Times New Roman"/>
          <w:sz w:val="28"/>
          <w:szCs w:val="28"/>
          <w:shd w:val="clear" w:color="auto" w:fill="FFFFFF"/>
        </w:rPr>
        <w:t>Высокий уровень эмоциональной устойчивости обеспечивает положительный результат общения, взаимодействия детей со сверстниками и взрослыми, способствует качественному усвоению знаний, формированию умений и, в целом, успешному обучению в дальнейшем в школе. Эмоционально устойчивый человек продуктивен и успешен в профессии, личной жизни. То есть, в конечном счёте, высокий уровень эмоциональной устойчивости способствует повышению стабильности общества в целом. Поэтому в настоящее время актуализировались задачи осмысления особенностей психического развития современных детей, в частности, их эмоциональной устойчивости, обеспечивающей положительные результаты общения, обучения в школе, социализации.</w:t>
      </w:r>
    </w:p>
    <w:p w:rsidR="0085510E" w:rsidRPr="0085510E" w:rsidRDefault="0085510E" w:rsidP="00E76013">
      <w:pPr>
        <w:pStyle w:val="a3"/>
        <w:shd w:val="clear" w:color="auto" w:fill="auto"/>
        <w:spacing w:before="0" w:after="0" w:line="360" w:lineRule="auto"/>
        <w:ind w:left="20" w:right="40" w:firstLine="660"/>
        <w:jc w:val="both"/>
        <w:rPr>
          <w:sz w:val="28"/>
          <w:szCs w:val="28"/>
        </w:rPr>
      </w:pPr>
      <w:r w:rsidRPr="0085510E">
        <w:rPr>
          <w:sz w:val="28"/>
          <w:szCs w:val="28"/>
        </w:rPr>
        <w:t xml:space="preserve">Исключительное значение эмоций </w:t>
      </w:r>
      <w:r w:rsidR="00D90A3C">
        <w:rPr>
          <w:sz w:val="28"/>
          <w:szCs w:val="28"/>
        </w:rPr>
        <w:t>в развитии личности ребенка под</w:t>
      </w:r>
      <w:r w:rsidRPr="0085510E">
        <w:rPr>
          <w:sz w:val="28"/>
          <w:szCs w:val="28"/>
        </w:rPr>
        <w:t xml:space="preserve">черкивали </w:t>
      </w:r>
      <w:proofErr w:type="spellStart"/>
      <w:r w:rsidR="00920703" w:rsidRPr="00DD2A0D">
        <w:rPr>
          <w:color w:val="000000"/>
          <w:sz w:val="28"/>
          <w:szCs w:val="28"/>
          <w:shd w:val="clear" w:color="auto" w:fill="FFFFFF"/>
        </w:rPr>
        <w:t>Гамова</w:t>
      </w:r>
      <w:proofErr w:type="spellEnd"/>
      <w:r w:rsidR="00920703" w:rsidRPr="00DD2A0D">
        <w:rPr>
          <w:color w:val="000000"/>
          <w:sz w:val="28"/>
          <w:szCs w:val="28"/>
          <w:shd w:val="clear" w:color="auto" w:fill="FFFFFF"/>
        </w:rPr>
        <w:t xml:space="preserve"> С.Н., </w:t>
      </w:r>
      <w:proofErr w:type="spellStart"/>
      <w:r w:rsidR="00920703" w:rsidRPr="00DD2A0D">
        <w:rPr>
          <w:color w:val="000000"/>
          <w:sz w:val="28"/>
          <w:szCs w:val="28"/>
          <w:shd w:val="clear" w:color="auto" w:fill="FFFFFF"/>
        </w:rPr>
        <w:t>Фаустова</w:t>
      </w:r>
      <w:proofErr w:type="spellEnd"/>
      <w:r w:rsidR="00920703" w:rsidRPr="00DD2A0D">
        <w:rPr>
          <w:color w:val="000000"/>
          <w:sz w:val="28"/>
          <w:szCs w:val="28"/>
          <w:shd w:val="clear" w:color="auto" w:fill="FFFFFF"/>
        </w:rPr>
        <w:t xml:space="preserve"> И.В.</w:t>
      </w:r>
      <w:r w:rsidR="00920703">
        <w:rPr>
          <w:color w:val="000000"/>
          <w:sz w:val="28"/>
          <w:szCs w:val="28"/>
          <w:shd w:val="clear" w:color="auto" w:fill="FFFFFF"/>
        </w:rPr>
        <w:t xml:space="preserve">, </w:t>
      </w:r>
      <w:r w:rsidR="00920703" w:rsidRPr="009D7468">
        <w:rPr>
          <w:color w:val="000000"/>
          <w:sz w:val="28"/>
          <w:szCs w:val="20"/>
          <w:shd w:val="clear" w:color="auto" w:fill="FFFFFF"/>
        </w:rPr>
        <w:t>Шимановская Я.В., Козловская С.Н., Старовойтова Л.И.</w:t>
      </w:r>
      <w:r w:rsidR="00920703">
        <w:rPr>
          <w:color w:val="000000"/>
          <w:sz w:val="28"/>
          <w:szCs w:val="20"/>
          <w:shd w:val="clear" w:color="auto" w:fill="FFFFFF"/>
        </w:rPr>
        <w:t>,</w:t>
      </w:r>
      <w:r w:rsidR="00CB3442" w:rsidRPr="00CB3442">
        <w:rPr>
          <w:sz w:val="28"/>
          <w:szCs w:val="28"/>
        </w:rPr>
        <w:t xml:space="preserve"> </w:t>
      </w:r>
      <w:r w:rsidR="00CB3442" w:rsidRPr="00A67CC1">
        <w:rPr>
          <w:sz w:val="28"/>
          <w:szCs w:val="28"/>
        </w:rPr>
        <w:t>Лаптева Ю.А.</w:t>
      </w:r>
      <w:r w:rsidR="00CB3442">
        <w:rPr>
          <w:sz w:val="28"/>
          <w:szCs w:val="28"/>
        </w:rPr>
        <w:t>,</w:t>
      </w:r>
      <w:r w:rsidR="00920703" w:rsidRPr="009D7468">
        <w:rPr>
          <w:color w:val="000000"/>
          <w:sz w:val="28"/>
          <w:szCs w:val="20"/>
          <w:shd w:val="clear" w:color="auto" w:fill="FFFFFF"/>
        </w:rPr>
        <w:t xml:space="preserve"> </w:t>
      </w:r>
      <w:r w:rsidRPr="00CB3442">
        <w:rPr>
          <w:sz w:val="28"/>
          <w:szCs w:val="28"/>
          <w:lang w:val="de-DE" w:eastAsia="de-DE"/>
        </w:rPr>
        <w:t xml:space="preserve">JI.C. </w:t>
      </w:r>
      <w:r w:rsidR="00CB3442" w:rsidRPr="00CB3442">
        <w:rPr>
          <w:sz w:val="28"/>
          <w:szCs w:val="28"/>
        </w:rPr>
        <w:t>Выготский</w:t>
      </w:r>
      <w:r w:rsidRPr="00CB3442">
        <w:rPr>
          <w:sz w:val="28"/>
          <w:szCs w:val="28"/>
        </w:rPr>
        <w:t xml:space="preserve">, </w:t>
      </w:r>
      <w:r w:rsidRPr="00CB3442">
        <w:rPr>
          <w:sz w:val="28"/>
          <w:szCs w:val="28"/>
          <w:lang w:val="de-DE" w:eastAsia="de-DE"/>
        </w:rPr>
        <w:t xml:space="preserve">C.JI. </w:t>
      </w:r>
      <w:r w:rsidRPr="00CB3442">
        <w:rPr>
          <w:sz w:val="28"/>
          <w:szCs w:val="28"/>
        </w:rPr>
        <w:t xml:space="preserve">Рубинштейн </w:t>
      </w:r>
      <w:r w:rsidRPr="0085510E">
        <w:rPr>
          <w:sz w:val="28"/>
          <w:szCs w:val="28"/>
        </w:rPr>
        <w:t>и др. Эмоции оказывают влияние практически на все сферы психического развития - регуляцию поведения, овладение ребен</w:t>
      </w:r>
      <w:r w:rsidR="00F5332E">
        <w:rPr>
          <w:sz w:val="28"/>
          <w:szCs w:val="28"/>
        </w:rPr>
        <w:t>ком средствами и способами взаи</w:t>
      </w:r>
      <w:r w:rsidRPr="0085510E">
        <w:rPr>
          <w:sz w:val="28"/>
          <w:szCs w:val="28"/>
        </w:rPr>
        <w:t>модействия с другими людьми, поведение в группе сверстников, освоение социального опыта. Эмоции выступают как вне</w:t>
      </w:r>
      <w:r w:rsidR="00F5332E">
        <w:rPr>
          <w:sz w:val="28"/>
          <w:szCs w:val="28"/>
        </w:rPr>
        <w:t>шний знак внутреннего со</w:t>
      </w:r>
      <w:r w:rsidRPr="0085510E">
        <w:rPr>
          <w:sz w:val="28"/>
          <w:szCs w:val="28"/>
        </w:rPr>
        <w:t>стояния, показатель социально-психического благополучия, индикатор личностного развития в дошкольном возрасте.</w:t>
      </w:r>
    </w:p>
    <w:p w:rsidR="0085510E" w:rsidRPr="0085510E" w:rsidRDefault="0085510E" w:rsidP="00E76013">
      <w:pPr>
        <w:pStyle w:val="a3"/>
        <w:shd w:val="clear" w:color="auto" w:fill="auto"/>
        <w:spacing w:before="0" w:after="0" w:line="360" w:lineRule="auto"/>
        <w:ind w:left="40" w:right="20" w:firstLine="660"/>
        <w:jc w:val="both"/>
        <w:rPr>
          <w:sz w:val="28"/>
          <w:szCs w:val="28"/>
        </w:rPr>
      </w:pPr>
      <w:r w:rsidRPr="0085510E">
        <w:rPr>
          <w:sz w:val="28"/>
          <w:szCs w:val="28"/>
        </w:rPr>
        <w:lastRenderedPageBreak/>
        <w:t xml:space="preserve">Работы отечественных авторов по </w:t>
      </w:r>
      <w:r w:rsidR="00F5332E">
        <w:rPr>
          <w:sz w:val="28"/>
          <w:szCs w:val="28"/>
        </w:rPr>
        <w:t>анализу детских переживаний свя</w:t>
      </w:r>
      <w:r w:rsidRPr="0085510E">
        <w:rPr>
          <w:sz w:val="28"/>
          <w:szCs w:val="28"/>
        </w:rPr>
        <w:t>заны в основном с областью медицинской психологии. Немногочисленными остаются исследования, посвященные практиче</w:t>
      </w:r>
      <w:r w:rsidRPr="0085510E">
        <w:rPr>
          <w:sz w:val="28"/>
          <w:szCs w:val="28"/>
        </w:rPr>
        <w:softHyphen/>
        <w:t xml:space="preserve">ской работе с эмоциональными проблемами детей. В качестве средств коррекции исследователи называют </w:t>
      </w:r>
      <w:proofErr w:type="spellStart"/>
      <w:r w:rsidRPr="0085510E">
        <w:rPr>
          <w:sz w:val="28"/>
          <w:szCs w:val="28"/>
        </w:rPr>
        <w:t>арттерапию</w:t>
      </w:r>
      <w:proofErr w:type="spellEnd"/>
      <w:r w:rsidRPr="0085510E">
        <w:rPr>
          <w:sz w:val="28"/>
          <w:szCs w:val="28"/>
        </w:rPr>
        <w:t xml:space="preserve">, сюжетно-ролевые игры, </w:t>
      </w:r>
      <w:proofErr w:type="spellStart"/>
      <w:r w:rsidRPr="0085510E">
        <w:rPr>
          <w:sz w:val="28"/>
          <w:szCs w:val="28"/>
        </w:rPr>
        <w:t>танцетерапию</w:t>
      </w:r>
      <w:proofErr w:type="spellEnd"/>
      <w:r w:rsidRPr="0085510E">
        <w:rPr>
          <w:sz w:val="28"/>
          <w:szCs w:val="28"/>
        </w:rPr>
        <w:t>, использование цвета, музыкальных средств, беседы, составление рассказов, рассматривание картин, отражающих эмоциональ</w:t>
      </w:r>
      <w:r w:rsidRPr="0085510E">
        <w:rPr>
          <w:sz w:val="28"/>
          <w:szCs w:val="28"/>
        </w:rPr>
        <w:softHyphen/>
        <w:t>ные переживания ребенка.</w:t>
      </w:r>
    </w:p>
    <w:p w:rsidR="0085510E" w:rsidRDefault="0085510E" w:rsidP="00E76013">
      <w:pPr>
        <w:pStyle w:val="a3"/>
        <w:shd w:val="clear" w:color="auto" w:fill="auto"/>
        <w:spacing w:before="0" w:after="0" w:line="360" w:lineRule="auto"/>
        <w:ind w:left="20" w:firstLine="660"/>
        <w:jc w:val="both"/>
        <w:rPr>
          <w:sz w:val="28"/>
          <w:szCs w:val="28"/>
        </w:rPr>
      </w:pPr>
      <w:r w:rsidRPr="0085510E">
        <w:rPr>
          <w:sz w:val="28"/>
          <w:szCs w:val="28"/>
        </w:rPr>
        <w:t>Вместе с тем, создание общей картины развития ребёнка невозмож</w:t>
      </w:r>
      <w:r w:rsidRPr="0085510E">
        <w:rPr>
          <w:sz w:val="28"/>
          <w:szCs w:val="28"/>
        </w:rPr>
        <w:softHyphen/>
        <w:t>но без изучения всей детской деятельности, в которую включён совре</w:t>
      </w:r>
      <w:r w:rsidRPr="0085510E">
        <w:rPr>
          <w:sz w:val="28"/>
          <w:szCs w:val="28"/>
        </w:rPr>
        <w:softHyphen/>
        <w:t>менный дошкольник. В этом плане необходимо обращение к возможно</w:t>
      </w:r>
      <w:r w:rsidRPr="0085510E">
        <w:rPr>
          <w:sz w:val="28"/>
          <w:szCs w:val="28"/>
        </w:rPr>
        <w:softHyphen/>
        <w:t>стям двигательной деятельности дошкольника, занимающей значительное место в системе его активности. По интенсивности воздействия на состоя</w:t>
      </w:r>
      <w:r w:rsidRPr="0085510E">
        <w:rPr>
          <w:sz w:val="28"/>
          <w:szCs w:val="28"/>
        </w:rPr>
        <w:softHyphen/>
        <w:t>ние здоровья, в том числе и психического, физическая культура занимает особое место. Убедительно доказана взаимосвязь между движениями и состоянием психики, мыслями и чувствами человека. В возрастной физиоло</w:t>
      </w:r>
      <w:r w:rsidRPr="0085510E">
        <w:rPr>
          <w:sz w:val="28"/>
          <w:szCs w:val="28"/>
        </w:rPr>
        <w:softHyphen/>
        <w:t>гии, нейропсихологии детский организм рассматривается как единая са</w:t>
      </w:r>
      <w:r w:rsidRPr="0085510E">
        <w:rPr>
          <w:sz w:val="28"/>
          <w:szCs w:val="28"/>
        </w:rPr>
        <w:softHyphen/>
        <w:t>морегулируемая система, в которой взаимодействуют управляемые выс</w:t>
      </w:r>
      <w:r w:rsidRPr="0085510E">
        <w:rPr>
          <w:sz w:val="28"/>
          <w:szCs w:val="28"/>
        </w:rPr>
        <w:softHyphen/>
        <w:t>шей нервной деятельностью физиологические, психологические и функ</w:t>
      </w:r>
      <w:r w:rsidRPr="0085510E">
        <w:rPr>
          <w:sz w:val="28"/>
          <w:szCs w:val="28"/>
        </w:rPr>
        <w:softHyphen/>
        <w:t>циональные процессы. Увеличение двигательной активности, развитие физиче</w:t>
      </w:r>
      <w:r w:rsidRPr="0085510E">
        <w:rPr>
          <w:sz w:val="28"/>
          <w:szCs w:val="28"/>
        </w:rPr>
        <w:softHyphen/>
        <w:t xml:space="preserve">ских качеств оказывают стимулирующее воздействие на перцептивные, </w:t>
      </w:r>
      <w:proofErr w:type="spellStart"/>
      <w:r w:rsidRPr="0085510E">
        <w:rPr>
          <w:sz w:val="28"/>
          <w:szCs w:val="28"/>
        </w:rPr>
        <w:t>мнемические</w:t>
      </w:r>
      <w:proofErr w:type="spellEnd"/>
      <w:r w:rsidRPr="0085510E">
        <w:rPr>
          <w:sz w:val="28"/>
          <w:szCs w:val="28"/>
        </w:rPr>
        <w:t>, психические и интеллектуальные процессы детей и подро</w:t>
      </w:r>
      <w:r w:rsidRPr="0085510E">
        <w:rPr>
          <w:sz w:val="28"/>
          <w:szCs w:val="28"/>
        </w:rPr>
        <w:softHyphen/>
        <w:t>стков.</w:t>
      </w:r>
    </w:p>
    <w:p w:rsidR="0085510E" w:rsidRDefault="0085510E" w:rsidP="00E76013">
      <w:pPr>
        <w:pStyle w:val="a3"/>
        <w:shd w:val="clear" w:color="auto" w:fill="auto"/>
        <w:spacing w:before="0" w:after="0" w:line="360" w:lineRule="auto"/>
        <w:ind w:left="20" w:firstLine="660"/>
        <w:jc w:val="both"/>
        <w:rPr>
          <w:sz w:val="28"/>
        </w:rPr>
      </w:pPr>
      <w:r w:rsidRPr="0085510E">
        <w:rPr>
          <w:sz w:val="28"/>
        </w:rPr>
        <w:t>Не вызывает сомнения, что в условиях возрастания объема учебно- познавательного материала, гармоничес</w:t>
      </w:r>
      <w:r w:rsidR="00F5332E">
        <w:rPr>
          <w:sz w:val="28"/>
        </w:rPr>
        <w:t>кое развитие дошкольника без фи</w:t>
      </w:r>
      <w:r w:rsidRPr="0085510E">
        <w:rPr>
          <w:sz w:val="28"/>
        </w:rPr>
        <w:t>зического невоз</w:t>
      </w:r>
      <w:r w:rsidR="00F5332E">
        <w:rPr>
          <w:sz w:val="28"/>
        </w:rPr>
        <w:t>можно. Двигательная активность –</w:t>
      </w:r>
      <w:r w:rsidRPr="0085510E">
        <w:rPr>
          <w:sz w:val="28"/>
        </w:rPr>
        <w:t xml:space="preserve"> ес</w:t>
      </w:r>
      <w:r w:rsidR="00F5332E">
        <w:rPr>
          <w:sz w:val="28"/>
        </w:rPr>
        <w:t>тественная потреб</w:t>
      </w:r>
      <w:r w:rsidRPr="0085510E">
        <w:rPr>
          <w:sz w:val="28"/>
        </w:rPr>
        <w:t>ность в движении, удовлетворение которой определяет психическую работоспособность, является важнейшим условием формирования основных структур и функ</w:t>
      </w:r>
      <w:r w:rsidR="00F5332E">
        <w:rPr>
          <w:sz w:val="28"/>
        </w:rPr>
        <w:t>ций организма. В старшем до</w:t>
      </w:r>
      <w:r w:rsidRPr="0085510E">
        <w:rPr>
          <w:sz w:val="28"/>
        </w:rPr>
        <w:t>школьном возрасте физические возм</w:t>
      </w:r>
      <w:r w:rsidR="00F5332E">
        <w:rPr>
          <w:sz w:val="28"/>
        </w:rPr>
        <w:t>ожности детей увеличиваются. До</w:t>
      </w:r>
      <w:r w:rsidRPr="0085510E">
        <w:rPr>
          <w:sz w:val="28"/>
        </w:rPr>
        <w:t>школьники уже хорошо владеют бо</w:t>
      </w:r>
      <w:r w:rsidR="00F5332E">
        <w:rPr>
          <w:sz w:val="28"/>
        </w:rPr>
        <w:t>льшинством основных видов двига</w:t>
      </w:r>
      <w:r w:rsidRPr="0085510E">
        <w:rPr>
          <w:sz w:val="28"/>
        </w:rPr>
        <w:t xml:space="preserve">тельных действий. Это дает возможность </w:t>
      </w:r>
      <w:r w:rsidRPr="0085510E">
        <w:rPr>
          <w:sz w:val="28"/>
        </w:rPr>
        <w:lastRenderedPageBreak/>
        <w:t>для более широкого использова</w:t>
      </w:r>
      <w:r w:rsidRPr="0085510E">
        <w:rPr>
          <w:sz w:val="28"/>
        </w:rPr>
        <w:softHyphen/>
        <w:t>ния физической культуры в развитии и воспитании ребенка.</w:t>
      </w:r>
    </w:p>
    <w:p w:rsidR="0085510E" w:rsidRPr="0085510E" w:rsidRDefault="0085510E" w:rsidP="00E76013">
      <w:pPr>
        <w:pStyle w:val="a3"/>
        <w:shd w:val="clear" w:color="auto" w:fill="auto"/>
        <w:spacing w:before="0" w:after="0" w:line="360" w:lineRule="auto"/>
        <w:ind w:left="40" w:firstLine="660"/>
        <w:jc w:val="both"/>
        <w:rPr>
          <w:sz w:val="28"/>
        </w:rPr>
      </w:pPr>
      <w:r w:rsidRPr="0085510E">
        <w:rPr>
          <w:sz w:val="28"/>
        </w:rPr>
        <w:t>Особое место физической культуры как одного из важнейших средств всестороннего развития дошкольника в отечественной педагогике общепризнанно. Многочисленные научные исследования посвящены проблемам физкультурно- оздоровительной работы с детьми, особенностям организации и методики физического воспитания в детском саду, повышению физической подго</w:t>
      </w:r>
      <w:r w:rsidRPr="0085510E">
        <w:rPr>
          <w:sz w:val="28"/>
        </w:rPr>
        <w:softHyphen/>
        <w:t>товленности, закаливанию, развитию физических качеств д</w:t>
      </w:r>
      <w:r w:rsidR="008531D7">
        <w:rPr>
          <w:sz w:val="28"/>
        </w:rPr>
        <w:t>етей дошколь</w:t>
      </w:r>
      <w:r w:rsidR="008531D7">
        <w:rPr>
          <w:sz w:val="28"/>
        </w:rPr>
        <w:softHyphen/>
        <w:t>ного возраста и др</w:t>
      </w:r>
      <w:r w:rsidRPr="0085510E">
        <w:rPr>
          <w:sz w:val="28"/>
        </w:rPr>
        <w:t>. Однако вопросы развития эмоциональной устойчивости дошкольников в процессе двига</w:t>
      </w:r>
      <w:r w:rsidRPr="0085510E">
        <w:rPr>
          <w:sz w:val="28"/>
        </w:rPr>
        <w:softHyphen/>
        <w:t>тельной деятельности изучены недостаточно. В массовой практике физи</w:t>
      </w:r>
      <w:r w:rsidRPr="0085510E">
        <w:rPr>
          <w:sz w:val="28"/>
        </w:rPr>
        <w:softHyphen/>
        <w:t>ческого воспитания развивающая педагогическая работа фактически под</w:t>
      </w:r>
      <w:r w:rsidRPr="0085510E">
        <w:rPr>
          <w:sz w:val="28"/>
        </w:rPr>
        <w:softHyphen/>
        <w:t>меняется «тренерской» при недостаточном внимании к вопросам развития эмоциональной сферы дошкольников в процессе двигательной деятельно</w:t>
      </w:r>
      <w:r w:rsidRPr="0085510E">
        <w:rPr>
          <w:sz w:val="28"/>
        </w:rPr>
        <w:softHyphen/>
        <w:t>сти.</w:t>
      </w:r>
    </w:p>
    <w:p w:rsidR="0085510E" w:rsidRDefault="0085510E" w:rsidP="00DD1762">
      <w:pPr>
        <w:pStyle w:val="a3"/>
        <w:shd w:val="clear" w:color="auto" w:fill="auto"/>
        <w:spacing w:before="0" w:after="0" w:line="360" w:lineRule="auto"/>
        <w:ind w:left="40" w:firstLine="660"/>
        <w:jc w:val="both"/>
        <w:rPr>
          <w:sz w:val="28"/>
        </w:rPr>
      </w:pPr>
      <w:r w:rsidRPr="0085510E">
        <w:rPr>
          <w:sz w:val="28"/>
        </w:rPr>
        <w:t>В связи с этим возникают противоречия:</w:t>
      </w:r>
    </w:p>
    <w:p w:rsidR="0085510E" w:rsidRPr="000C26BA" w:rsidRDefault="0085510E" w:rsidP="00DD17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– между необходимостью развития эмоциональной устойчивости детей старшего дошкольного возраста и неэффективностью существующей педагогической практики;</w:t>
      </w:r>
    </w:p>
    <w:p w:rsidR="0085510E" w:rsidRPr="000C26BA" w:rsidRDefault="0085510E" w:rsidP="00DD17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– между возможностью развития эмоциональной устойчивости детей средствами физической культуры и отсутствием адекватной методики;</w:t>
      </w:r>
    </w:p>
    <w:p w:rsidR="0085510E" w:rsidRPr="000C26BA" w:rsidRDefault="0085510E" w:rsidP="00E76013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0C26BA">
        <w:rPr>
          <w:sz w:val="28"/>
          <w:szCs w:val="28"/>
        </w:rPr>
        <w:t>– между необходимостью использования методики развития эмоциональной устойчивости детей средствами физической культуры и недостаточной профессиональной подготовкой воспитателей.</w:t>
      </w:r>
    </w:p>
    <w:p w:rsidR="00DD1762" w:rsidRPr="00DD1762" w:rsidRDefault="00DD1762" w:rsidP="00E76013">
      <w:pPr>
        <w:pStyle w:val="a3"/>
        <w:shd w:val="clear" w:color="auto" w:fill="auto"/>
        <w:spacing w:before="0" w:after="0" w:line="360" w:lineRule="auto"/>
        <w:ind w:left="60" w:right="20" w:firstLine="660"/>
        <w:jc w:val="both"/>
        <w:rPr>
          <w:sz w:val="28"/>
        </w:rPr>
      </w:pPr>
      <w:r w:rsidRPr="00DD1762">
        <w:rPr>
          <w:sz w:val="28"/>
        </w:rPr>
        <w:t>С учётом выявленных противоре</w:t>
      </w:r>
      <w:r w:rsidR="00F5332E">
        <w:rPr>
          <w:sz w:val="28"/>
        </w:rPr>
        <w:t>чий был сделан выбор темы иссле</w:t>
      </w:r>
      <w:r w:rsidRPr="00DD1762">
        <w:rPr>
          <w:sz w:val="28"/>
        </w:rPr>
        <w:t>дования,</w:t>
      </w:r>
      <w:r w:rsidRPr="00DD1762">
        <w:rPr>
          <w:rStyle w:val="a6"/>
          <w:sz w:val="28"/>
        </w:rPr>
        <w:t xml:space="preserve"> </w:t>
      </w:r>
      <w:r w:rsidRPr="00DD1762">
        <w:rPr>
          <w:rStyle w:val="a6"/>
          <w:b w:val="0"/>
          <w:sz w:val="28"/>
        </w:rPr>
        <w:t>проблема</w:t>
      </w:r>
      <w:r w:rsidRPr="00DD1762">
        <w:rPr>
          <w:sz w:val="28"/>
        </w:rPr>
        <w:t xml:space="preserve"> которого сформулирована следующим образом: каковы педагогические условия развития эмоциональной устойчивости детей старшего дошкольного возраста средствами физической культуры?</w:t>
      </w:r>
    </w:p>
    <w:p w:rsidR="0085510E" w:rsidRDefault="0085510E" w:rsidP="00E76013">
      <w:pPr>
        <w:pStyle w:val="a3"/>
        <w:shd w:val="clear" w:color="auto" w:fill="auto"/>
        <w:spacing w:before="0" w:after="0" w:line="360" w:lineRule="auto"/>
        <w:ind w:left="40" w:firstLine="660"/>
        <w:jc w:val="both"/>
        <w:rPr>
          <w:sz w:val="28"/>
          <w:szCs w:val="28"/>
        </w:rPr>
      </w:pPr>
      <w:r>
        <w:rPr>
          <w:sz w:val="28"/>
        </w:rPr>
        <w:t xml:space="preserve">Сказанное позволило определить цель исследования – </w:t>
      </w:r>
      <w:r w:rsidRPr="000C26BA">
        <w:rPr>
          <w:sz w:val="28"/>
          <w:szCs w:val="28"/>
        </w:rPr>
        <w:t xml:space="preserve">выявление </w:t>
      </w:r>
      <w:r>
        <w:rPr>
          <w:sz w:val="28"/>
          <w:szCs w:val="28"/>
        </w:rPr>
        <w:t xml:space="preserve">взаимосвязи между </w:t>
      </w:r>
      <w:r w:rsidRPr="000C26BA">
        <w:rPr>
          <w:sz w:val="28"/>
          <w:szCs w:val="28"/>
        </w:rPr>
        <w:t>особенност</w:t>
      </w:r>
      <w:r>
        <w:rPr>
          <w:sz w:val="28"/>
          <w:szCs w:val="28"/>
        </w:rPr>
        <w:t>ями</w:t>
      </w:r>
      <w:r w:rsidRPr="000C26BA">
        <w:rPr>
          <w:sz w:val="28"/>
          <w:szCs w:val="28"/>
        </w:rPr>
        <w:t xml:space="preserve"> эмоционально-волевой сферы дошкольников </w:t>
      </w:r>
      <w:r>
        <w:rPr>
          <w:sz w:val="28"/>
          <w:szCs w:val="28"/>
        </w:rPr>
        <w:t>и средствами физической культуры.</w:t>
      </w:r>
    </w:p>
    <w:p w:rsidR="00DD1762" w:rsidRPr="00310678" w:rsidRDefault="00DD1762" w:rsidP="00F50DB4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67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и методы исследования. </w:t>
      </w:r>
    </w:p>
    <w:p w:rsidR="00DD1762" w:rsidRDefault="00DD1762" w:rsidP="00F50DB4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Нами было проведено исследование, которое включало в себя наблюдение за старшими дошкольниками, диагностика уровня самооценки и тревожности дошкольников, а также анкетирование и беседы с педагогическим составом. Исследование проводилось в 2020 году </w:t>
      </w:r>
      <w:r w:rsidRPr="000C26BA">
        <w:rPr>
          <w:sz w:val="28"/>
          <w:szCs w:val="28"/>
        </w:rPr>
        <w:t>на базе МАОУ «ОЦ «Ньютон» г. Челябинска» в подведомственном учреждении «ДС «Пчелка». Группу испытуемых представили 4 старшие группы детского сада. Общее количество испытуемых составило: 36 девочек и 48 мальчиков.</w:t>
      </w:r>
    </w:p>
    <w:p w:rsidR="00DD1762" w:rsidRDefault="00DD1762" w:rsidP="00DD1762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DD1762">
        <w:rPr>
          <w:color w:val="000000"/>
          <w:sz w:val="28"/>
          <w:szCs w:val="28"/>
          <w:shd w:val="clear" w:color="auto" w:fill="FFFFFF"/>
        </w:rPr>
        <w:t>Для сбора информации применялись следующие инструменты:</w:t>
      </w:r>
    </w:p>
    <w:p w:rsidR="00DD1762" w:rsidRPr="00DD1762" w:rsidRDefault="00DD1762" w:rsidP="00B80F48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DD17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Методика наблюдения включала в себя</w:t>
      </w:r>
      <w:r w:rsidRPr="00DD1762">
        <w:rPr>
          <w:sz w:val="28"/>
          <w:szCs w:val="28"/>
        </w:rPr>
        <w:t xml:space="preserve"> </w:t>
      </w:r>
      <w:r w:rsidRPr="00DD1762">
        <w:rPr>
          <w:rFonts w:ascii="Times New Roman" w:hAnsi="Times New Roman" w:cs="Times New Roman"/>
          <w:sz w:val="28"/>
          <w:szCs w:val="28"/>
        </w:rPr>
        <w:t>составление карты наблюдения за эмоциональным и нравственным развитием детей в различные режимные моменты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1762" w:rsidRPr="00DD1762" w:rsidRDefault="00DD1762" w:rsidP="00B80F48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0C26BA">
        <w:rPr>
          <w:rFonts w:ascii="Times New Roman" w:hAnsi="Times New Roman" w:cs="Times New Roman"/>
          <w:sz w:val="28"/>
          <w:szCs w:val="28"/>
        </w:rPr>
        <w:t>Методика «Лесенка» (в модификации С.Г. Якобсон, В.Г. Щур) для изучения самооценки детей старшего дошкольного возраста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1762" w:rsidRPr="00DD1762" w:rsidRDefault="00DD1762" w:rsidP="00B80F48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0C26BA">
        <w:rPr>
          <w:rFonts w:ascii="Times New Roman" w:hAnsi="Times New Roman" w:cs="Times New Roman"/>
          <w:sz w:val="28"/>
          <w:szCs w:val="28"/>
        </w:rPr>
        <w:t xml:space="preserve">Тест «Тревожности» (Р.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Тэммл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Дорки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Амен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>) в целях исследования тревожности ребёнка по отношению к ряду типичных для него жизненных ситуаций общения с другими людьми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1762" w:rsidRPr="00B80F48" w:rsidRDefault="00B80F48" w:rsidP="00B80F48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80F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Анкета для педагогов, которая включала в себя вопросы </w:t>
      </w:r>
      <w:r w:rsidRPr="00B80F48">
        <w:rPr>
          <w:rFonts w:ascii="Times New Roman" w:hAnsi="Times New Roman" w:cs="Times New Roman"/>
          <w:sz w:val="28"/>
          <w:szCs w:val="28"/>
        </w:rPr>
        <w:t xml:space="preserve">направленные на изучение осознания педагогами уровня эмоциональной устойчивости дошкольников и причин </w:t>
      </w:r>
      <w:r w:rsidR="00F5332E">
        <w:rPr>
          <w:rFonts w:ascii="Times New Roman" w:hAnsi="Times New Roman" w:cs="Times New Roman"/>
          <w:sz w:val="28"/>
          <w:szCs w:val="28"/>
        </w:rPr>
        <w:t>его понижения, выявление педаго</w:t>
      </w:r>
      <w:r w:rsidRPr="00B80F48">
        <w:rPr>
          <w:rFonts w:ascii="Times New Roman" w:hAnsi="Times New Roman" w:cs="Times New Roman"/>
          <w:sz w:val="28"/>
          <w:szCs w:val="28"/>
        </w:rPr>
        <w:t>гических средств, направленных на развитие эмоциональной устойчивости дошкольников, а также основных трудностей в достижении этой цели, а также один из вопросов анке</w:t>
      </w:r>
      <w:r>
        <w:rPr>
          <w:rFonts w:ascii="Times New Roman" w:hAnsi="Times New Roman" w:cs="Times New Roman"/>
          <w:sz w:val="28"/>
          <w:szCs w:val="28"/>
        </w:rPr>
        <w:t>ты был посвящён возможностям ис</w:t>
      </w:r>
      <w:r w:rsidRPr="00B80F48">
        <w:rPr>
          <w:rFonts w:ascii="Times New Roman" w:hAnsi="Times New Roman" w:cs="Times New Roman"/>
          <w:sz w:val="28"/>
          <w:szCs w:val="28"/>
        </w:rPr>
        <w:t xml:space="preserve">пользования физической культуры в </w:t>
      </w:r>
      <w:r>
        <w:rPr>
          <w:rFonts w:ascii="Times New Roman" w:hAnsi="Times New Roman" w:cs="Times New Roman"/>
          <w:sz w:val="28"/>
          <w:szCs w:val="28"/>
        </w:rPr>
        <w:t>системе средств развития эмоцио</w:t>
      </w:r>
      <w:r w:rsidRPr="00B80F48">
        <w:rPr>
          <w:rFonts w:ascii="Times New Roman" w:hAnsi="Times New Roman" w:cs="Times New Roman"/>
          <w:sz w:val="28"/>
          <w:szCs w:val="28"/>
        </w:rPr>
        <w:t>нальной устойчивости у дошкольников.</w:t>
      </w:r>
    </w:p>
    <w:p w:rsidR="00B80F48" w:rsidRDefault="00B80F48" w:rsidP="00E76013">
      <w:pPr>
        <w:pStyle w:val="a3"/>
        <w:numPr>
          <w:ilvl w:val="0"/>
          <w:numId w:val="2"/>
        </w:numPr>
        <w:shd w:val="clear" w:color="auto" w:fill="auto"/>
        <w:spacing w:before="0" w:after="0" w:line="360" w:lineRule="auto"/>
        <w:ind w:left="0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0C26BA">
        <w:rPr>
          <w:sz w:val="28"/>
          <w:szCs w:val="28"/>
        </w:rPr>
        <w:t>еседа</w:t>
      </w:r>
      <w:r>
        <w:rPr>
          <w:sz w:val="28"/>
          <w:szCs w:val="28"/>
        </w:rPr>
        <w:t xml:space="preserve"> с педагогами проводилась после анкетирования для </w:t>
      </w:r>
      <w:r w:rsidRPr="000C26BA">
        <w:rPr>
          <w:sz w:val="28"/>
          <w:szCs w:val="28"/>
        </w:rPr>
        <w:t>уточнения их позиции в исследуемой проблеме.</w:t>
      </w:r>
    </w:p>
    <w:p w:rsidR="00B80F48" w:rsidRDefault="00B80F48" w:rsidP="00E76013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0F48">
        <w:rPr>
          <w:rFonts w:ascii="Times New Roman" w:hAnsi="Times New Roman" w:cs="Times New Roman"/>
          <w:b/>
          <w:sz w:val="28"/>
          <w:szCs w:val="28"/>
        </w:rPr>
        <w:t>Результаты и обсуждение.</w:t>
      </w:r>
    </w:p>
    <w:p w:rsidR="00B80F48" w:rsidRDefault="00B80F48" w:rsidP="00E7601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0F48">
        <w:rPr>
          <w:rFonts w:ascii="Times New Roman" w:hAnsi="Times New Roman" w:cs="Times New Roman"/>
          <w:sz w:val="28"/>
          <w:szCs w:val="28"/>
        </w:rPr>
        <w:t>Проанализируем результаты проведения в исследуемой группе методики «Лесенка»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F48">
        <w:rPr>
          <w:rFonts w:ascii="Times New Roman" w:hAnsi="Times New Roman" w:cs="Times New Roman"/>
          <w:sz w:val="28"/>
          <w:szCs w:val="28"/>
        </w:rPr>
        <w:t>(в модификации С.Г. Якобсон, В.Г. Щур).</w:t>
      </w:r>
      <w:r>
        <w:rPr>
          <w:rFonts w:ascii="Times New Roman" w:hAnsi="Times New Roman" w:cs="Times New Roman"/>
          <w:sz w:val="28"/>
          <w:szCs w:val="28"/>
        </w:rPr>
        <w:t xml:space="preserve"> Результаты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методики </w:t>
      </w:r>
      <w:r w:rsidRPr="00B80F48">
        <w:rPr>
          <w:rFonts w:ascii="Times New Roman" w:hAnsi="Times New Roman" w:cs="Times New Roman"/>
          <w:sz w:val="28"/>
          <w:szCs w:val="28"/>
        </w:rPr>
        <w:t>показали, что адекватную самооценку имеют 46,4% испытуемых (39 детей), на нижней границе нормы находятся 33,3% испытуемых (28 детей), низкую самооценку имеют 20,2% испытуемых (17 детей), крайне низкой самооценкой не обладает ни один испытуемый. Результаты представлены в таблице 1.</w:t>
      </w:r>
    </w:p>
    <w:p w:rsidR="00B80F48" w:rsidRPr="000C26BA" w:rsidRDefault="00B80F48" w:rsidP="00B80F4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 xml:space="preserve">Таблица 1 – результаты исследования уровня самооценки дошкольников </w:t>
      </w:r>
    </w:p>
    <w:tbl>
      <w:tblPr>
        <w:tblStyle w:val="a8"/>
        <w:tblW w:w="0" w:type="auto"/>
        <w:tblInd w:w="959" w:type="dxa"/>
        <w:tblLook w:val="04A0" w:firstRow="1" w:lastRow="0" w:firstColumn="1" w:lastColumn="0" w:noHBand="0" w:noVBand="1"/>
      </w:tblPr>
      <w:tblGrid>
        <w:gridCol w:w="3289"/>
        <w:gridCol w:w="2522"/>
        <w:gridCol w:w="2575"/>
      </w:tblGrid>
      <w:tr w:rsidR="00B80F48" w:rsidRPr="000C26BA" w:rsidTr="00F50DB4">
        <w:trPr>
          <w:trHeight w:val="281"/>
        </w:trPr>
        <w:tc>
          <w:tcPr>
            <w:tcW w:w="3289" w:type="dxa"/>
            <w:vMerge w:val="restart"/>
          </w:tcPr>
          <w:p w:rsidR="00B80F48" w:rsidRPr="00B80F48" w:rsidRDefault="00B80F48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  <w:r w:rsidRPr="00B80F48">
              <w:rPr>
                <w:szCs w:val="28"/>
              </w:rPr>
              <w:t>Уровень самооценки</w:t>
            </w:r>
          </w:p>
        </w:tc>
        <w:tc>
          <w:tcPr>
            <w:tcW w:w="5097" w:type="dxa"/>
            <w:gridSpan w:val="2"/>
          </w:tcPr>
          <w:p w:rsidR="00B80F48" w:rsidRPr="00B80F48" w:rsidRDefault="00B80F4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B80F48">
              <w:rPr>
                <w:szCs w:val="28"/>
              </w:rPr>
              <w:t>Количество детей</w:t>
            </w:r>
          </w:p>
        </w:tc>
      </w:tr>
      <w:tr w:rsidR="00B80F48" w:rsidRPr="000C26BA" w:rsidTr="00F50DB4">
        <w:trPr>
          <w:trHeight w:val="355"/>
        </w:trPr>
        <w:tc>
          <w:tcPr>
            <w:tcW w:w="3289" w:type="dxa"/>
            <w:vMerge/>
          </w:tcPr>
          <w:p w:rsidR="00B80F48" w:rsidRPr="00B80F48" w:rsidRDefault="00B80F48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</w:p>
        </w:tc>
        <w:tc>
          <w:tcPr>
            <w:tcW w:w="2522" w:type="dxa"/>
          </w:tcPr>
          <w:p w:rsidR="00B80F48" w:rsidRPr="00B80F48" w:rsidRDefault="00B80F48" w:rsidP="00360960">
            <w:pPr>
              <w:pStyle w:val="a5"/>
              <w:spacing w:before="0" w:after="0"/>
              <w:jc w:val="center"/>
              <w:rPr>
                <w:szCs w:val="28"/>
              </w:rPr>
            </w:pPr>
            <w:r w:rsidRPr="00B80F48">
              <w:rPr>
                <w:szCs w:val="28"/>
              </w:rPr>
              <w:t>%</w:t>
            </w:r>
          </w:p>
        </w:tc>
        <w:tc>
          <w:tcPr>
            <w:tcW w:w="2575" w:type="dxa"/>
          </w:tcPr>
          <w:p w:rsidR="00B80F48" w:rsidRPr="00B80F48" w:rsidRDefault="00B80F4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B80F48">
              <w:rPr>
                <w:szCs w:val="28"/>
              </w:rPr>
              <w:t>человек</w:t>
            </w:r>
          </w:p>
        </w:tc>
      </w:tr>
      <w:tr w:rsidR="00B80F48" w:rsidRPr="000C26BA" w:rsidTr="00F50DB4">
        <w:tc>
          <w:tcPr>
            <w:tcW w:w="3289" w:type="dxa"/>
          </w:tcPr>
          <w:p w:rsidR="00B80F48" w:rsidRPr="00B80F48" w:rsidRDefault="00B80F48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  <w:r w:rsidRPr="00B80F48">
              <w:rPr>
                <w:szCs w:val="28"/>
              </w:rPr>
              <w:t>Адекватная самооценка</w:t>
            </w:r>
          </w:p>
        </w:tc>
        <w:tc>
          <w:tcPr>
            <w:tcW w:w="2522" w:type="dxa"/>
          </w:tcPr>
          <w:p w:rsidR="00B80F48" w:rsidRPr="00B80F48" w:rsidRDefault="000D4A0D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Cs w:val="28"/>
              </w:rPr>
              <w:t>46,5</w:t>
            </w:r>
          </w:p>
        </w:tc>
        <w:tc>
          <w:tcPr>
            <w:tcW w:w="2575" w:type="dxa"/>
          </w:tcPr>
          <w:p w:rsidR="00B80F48" w:rsidRPr="00B80F48" w:rsidRDefault="00B80F4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B80F48">
              <w:rPr>
                <w:szCs w:val="28"/>
              </w:rPr>
              <w:t>39</w:t>
            </w:r>
          </w:p>
        </w:tc>
      </w:tr>
      <w:tr w:rsidR="00B80F48" w:rsidRPr="000C26BA" w:rsidTr="00F50DB4">
        <w:tc>
          <w:tcPr>
            <w:tcW w:w="3289" w:type="dxa"/>
          </w:tcPr>
          <w:p w:rsidR="00B80F48" w:rsidRPr="00B80F48" w:rsidRDefault="00F50DB4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  <w:r>
              <w:rPr>
                <w:szCs w:val="28"/>
              </w:rPr>
              <w:t>Средний уровень самооценки</w:t>
            </w:r>
          </w:p>
        </w:tc>
        <w:tc>
          <w:tcPr>
            <w:tcW w:w="2522" w:type="dxa"/>
          </w:tcPr>
          <w:p w:rsidR="00B80F48" w:rsidRPr="00B80F48" w:rsidRDefault="000D4A0D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Cs w:val="28"/>
              </w:rPr>
              <w:t>44,0</w:t>
            </w:r>
          </w:p>
        </w:tc>
        <w:tc>
          <w:tcPr>
            <w:tcW w:w="2575" w:type="dxa"/>
          </w:tcPr>
          <w:p w:rsidR="00B80F48" w:rsidRPr="00B80F48" w:rsidRDefault="000D4A0D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</w:tr>
      <w:tr w:rsidR="00B80F48" w:rsidRPr="000C26BA" w:rsidTr="00F50DB4">
        <w:tc>
          <w:tcPr>
            <w:tcW w:w="3289" w:type="dxa"/>
          </w:tcPr>
          <w:p w:rsidR="00B80F48" w:rsidRPr="00B80F48" w:rsidRDefault="00B80F48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  <w:r w:rsidRPr="00B80F48">
              <w:rPr>
                <w:szCs w:val="28"/>
              </w:rPr>
              <w:t>Низкая самооценка</w:t>
            </w:r>
          </w:p>
        </w:tc>
        <w:tc>
          <w:tcPr>
            <w:tcW w:w="2522" w:type="dxa"/>
          </w:tcPr>
          <w:p w:rsidR="00B80F48" w:rsidRPr="00B80F48" w:rsidRDefault="000D4A0D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Cs w:val="28"/>
              </w:rPr>
              <w:t>9,5</w:t>
            </w:r>
          </w:p>
        </w:tc>
        <w:tc>
          <w:tcPr>
            <w:tcW w:w="2575" w:type="dxa"/>
          </w:tcPr>
          <w:p w:rsidR="00B80F48" w:rsidRPr="00B80F48" w:rsidRDefault="000D4A0D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</w:tbl>
    <w:p w:rsidR="00B80F48" w:rsidRPr="000C26BA" w:rsidRDefault="00B80F48" w:rsidP="00B80F48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B80F48" w:rsidRPr="000C26BA" w:rsidRDefault="00B80F48" w:rsidP="00B80F48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Для большей наглядности результаты диагностики представлены на рисунке 1.</w:t>
      </w:r>
    </w:p>
    <w:p w:rsidR="00B80F48" w:rsidRPr="000C26BA" w:rsidRDefault="00F50DB4" w:rsidP="00B80F48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98E22D6" wp14:editId="3200C2B3">
            <wp:extent cx="45720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80F48" w:rsidRPr="000C26BA" w:rsidRDefault="00B80F48" w:rsidP="00B80F48">
      <w:pPr>
        <w:pStyle w:val="a5"/>
        <w:shd w:val="clear" w:color="auto" w:fill="FFFFFF"/>
        <w:spacing w:before="0" w:beforeAutospacing="0" w:after="0" w:afterAutospacing="0"/>
        <w:ind w:firstLine="1276"/>
        <w:jc w:val="both"/>
        <w:rPr>
          <w:sz w:val="28"/>
          <w:szCs w:val="28"/>
        </w:rPr>
      </w:pPr>
    </w:p>
    <w:p w:rsidR="00B80F48" w:rsidRPr="000C26BA" w:rsidRDefault="00B80F48" w:rsidP="00B80F48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B80F48" w:rsidRDefault="00B80F48" w:rsidP="00B80F48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 w:rsidRPr="000C26BA">
        <w:rPr>
          <w:sz w:val="28"/>
          <w:szCs w:val="28"/>
        </w:rPr>
        <w:t>Рисунок 1 – результаты исследования уровня самооценки дошкольников</w:t>
      </w:r>
    </w:p>
    <w:p w:rsidR="00B80F48" w:rsidRDefault="00B80F48" w:rsidP="000D4A0D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Результаты, представленные на рисунке 1, указывают на то, что </w:t>
      </w:r>
      <w:r w:rsidR="000D4A0D">
        <w:rPr>
          <w:sz w:val="28"/>
          <w:szCs w:val="28"/>
        </w:rPr>
        <w:t xml:space="preserve">адекватной самооценкой обладает 46,5 % </w:t>
      </w:r>
      <w:proofErr w:type="spellStart"/>
      <w:r w:rsidR="000D4A0D">
        <w:rPr>
          <w:sz w:val="28"/>
          <w:szCs w:val="28"/>
        </w:rPr>
        <w:t>испытемых</w:t>
      </w:r>
      <w:proofErr w:type="spellEnd"/>
      <w:r w:rsidR="000D4A0D">
        <w:rPr>
          <w:sz w:val="28"/>
          <w:szCs w:val="28"/>
        </w:rPr>
        <w:t xml:space="preserve">, у большинства детей исследуемой группы наблюдается средний уровень самооценки (44 %) и низкий уровень самооценки (9,5 %), </w:t>
      </w:r>
      <w:r w:rsidR="000D4A0D" w:rsidRPr="000D4A0D">
        <w:rPr>
          <w:sz w:val="28"/>
        </w:rPr>
        <w:t xml:space="preserve">что говорит об отрицательном отношении к себе, неуверенности в собственных силах и говорит об отклонениях в развитии личности. Зависит такая самооценка от индивидуальных </w:t>
      </w:r>
      <w:r w:rsidR="000D4A0D" w:rsidRPr="000D4A0D">
        <w:rPr>
          <w:sz w:val="28"/>
        </w:rPr>
        <w:lastRenderedPageBreak/>
        <w:t xml:space="preserve">особенностей ребенка, его социального окружения и особенностей внутрисемейных взаимоотношений. </w:t>
      </w:r>
      <w:r w:rsidR="000D4A0D" w:rsidRPr="000D4A0D">
        <w:rPr>
          <w:sz w:val="32"/>
          <w:szCs w:val="28"/>
        </w:rPr>
        <w:t xml:space="preserve"> </w:t>
      </w:r>
    </w:p>
    <w:p w:rsidR="000D4A0D" w:rsidRPr="000C26BA" w:rsidRDefault="000D4A0D" w:rsidP="000D4A0D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 xml:space="preserve">Анализ результатов теста «Тревожности» (Р. </w:t>
      </w:r>
      <w:proofErr w:type="spellStart"/>
      <w:r w:rsidRPr="000C26BA">
        <w:rPr>
          <w:sz w:val="28"/>
          <w:szCs w:val="28"/>
        </w:rPr>
        <w:t>Тэммл</w:t>
      </w:r>
      <w:proofErr w:type="spellEnd"/>
      <w:r w:rsidRPr="000C26BA">
        <w:rPr>
          <w:sz w:val="28"/>
          <w:szCs w:val="28"/>
        </w:rPr>
        <w:t xml:space="preserve">, М. </w:t>
      </w:r>
      <w:proofErr w:type="spellStart"/>
      <w:r w:rsidRPr="000C26BA">
        <w:rPr>
          <w:sz w:val="28"/>
          <w:szCs w:val="28"/>
        </w:rPr>
        <w:t>Дорки</w:t>
      </w:r>
      <w:proofErr w:type="spellEnd"/>
      <w:r w:rsidRPr="000C26BA">
        <w:rPr>
          <w:sz w:val="28"/>
          <w:szCs w:val="28"/>
        </w:rPr>
        <w:t xml:space="preserve">, В. </w:t>
      </w:r>
      <w:proofErr w:type="spellStart"/>
      <w:r w:rsidRPr="000C26BA">
        <w:rPr>
          <w:sz w:val="28"/>
          <w:szCs w:val="28"/>
        </w:rPr>
        <w:t>Амен</w:t>
      </w:r>
      <w:proofErr w:type="spellEnd"/>
      <w:r w:rsidRPr="000C26BA">
        <w:rPr>
          <w:sz w:val="28"/>
          <w:szCs w:val="28"/>
        </w:rPr>
        <w:t>) показал, что низким уровнем тревожности обладают 42,9% испытуемых (36 детей), средний уровень тревожности был выявлен у 34,5% испытуемых (29 детей), высокий уровень тревожности показали 22, 6% испытуемых (19 детей). Результаты представлены в таблице 2.</w:t>
      </w:r>
    </w:p>
    <w:p w:rsidR="000D4A0D" w:rsidRPr="000C26BA" w:rsidRDefault="000D4A0D" w:rsidP="000D4A0D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Таблица 2 – результаты исследования уровня тревожности дошкольников</w:t>
      </w:r>
    </w:p>
    <w:tbl>
      <w:tblPr>
        <w:tblStyle w:val="a8"/>
        <w:tblW w:w="0" w:type="auto"/>
        <w:tblInd w:w="959" w:type="dxa"/>
        <w:tblLook w:val="04A0" w:firstRow="1" w:lastRow="0" w:firstColumn="1" w:lastColumn="0" w:noHBand="0" w:noVBand="1"/>
      </w:tblPr>
      <w:tblGrid>
        <w:gridCol w:w="2873"/>
        <w:gridCol w:w="2808"/>
        <w:gridCol w:w="2705"/>
      </w:tblGrid>
      <w:tr w:rsidR="000D4A0D" w:rsidRPr="000C26BA" w:rsidTr="00360960">
        <w:trPr>
          <w:trHeight w:val="281"/>
        </w:trPr>
        <w:tc>
          <w:tcPr>
            <w:tcW w:w="2977" w:type="dxa"/>
            <w:vMerge w:val="restart"/>
          </w:tcPr>
          <w:p w:rsidR="000D4A0D" w:rsidRPr="00E76013" w:rsidRDefault="000D4A0D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  <w:r w:rsidRPr="00E76013">
              <w:rPr>
                <w:szCs w:val="28"/>
              </w:rPr>
              <w:t>Уровень тревожности</w:t>
            </w:r>
          </w:p>
        </w:tc>
        <w:tc>
          <w:tcPr>
            <w:tcW w:w="5811" w:type="dxa"/>
            <w:gridSpan w:val="2"/>
          </w:tcPr>
          <w:p w:rsidR="000D4A0D" w:rsidRPr="00E76013" w:rsidRDefault="000D4A0D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E76013">
              <w:rPr>
                <w:szCs w:val="28"/>
              </w:rPr>
              <w:t>Количество детей</w:t>
            </w:r>
          </w:p>
        </w:tc>
      </w:tr>
      <w:tr w:rsidR="000D4A0D" w:rsidRPr="000C26BA" w:rsidTr="00360960">
        <w:trPr>
          <w:trHeight w:val="355"/>
        </w:trPr>
        <w:tc>
          <w:tcPr>
            <w:tcW w:w="2977" w:type="dxa"/>
            <w:vMerge/>
          </w:tcPr>
          <w:p w:rsidR="000D4A0D" w:rsidRPr="00E76013" w:rsidRDefault="000D4A0D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</w:p>
        </w:tc>
        <w:tc>
          <w:tcPr>
            <w:tcW w:w="2976" w:type="dxa"/>
          </w:tcPr>
          <w:p w:rsidR="000D4A0D" w:rsidRPr="00E76013" w:rsidRDefault="000D4A0D" w:rsidP="00360960">
            <w:pPr>
              <w:pStyle w:val="a5"/>
              <w:spacing w:before="0" w:after="0"/>
              <w:jc w:val="center"/>
              <w:rPr>
                <w:szCs w:val="28"/>
              </w:rPr>
            </w:pPr>
            <w:r w:rsidRPr="00E76013">
              <w:rPr>
                <w:szCs w:val="28"/>
              </w:rPr>
              <w:t>%</w:t>
            </w:r>
          </w:p>
        </w:tc>
        <w:tc>
          <w:tcPr>
            <w:tcW w:w="2835" w:type="dxa"/>
          </w:tcPr>
          <w:p w:rsidR="000D4A0D" w:rsidRPr="00E76013" w:rsidRDefault="000D4A0D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E76013">
              <w:rPr>
                <w:szCs w:val="28"/>
              </w:rPr>
              <w:t>человек</w:t>
            </w:r>
          </w:p>
        </w:tc>
      </w:tr>
      <w:tr w:rsidR="000D4A0D" w:rsidRPr="000C26BA" w:rsidTr="00360960">
        <w:tc>
          <w:tcPr>
            <w:tcW w:w="2977" w:type="dxa"/>
          </w:tcPr>
          <w:p w:rsidR="000D4A0D" w:rsidRPr="00E76013" w:rsidRDefault="000D4A0D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  <w:r w:rsidRPr="00E76013">
              <w:rPr>
                <w:szCs w:val="28"/>
              </w:rPr>
              <w:t xml:space="preserve">Высокий </w:t>
            </w:r>
          </w:p>
        </w:tc>
        <w:tc>
          <w:tcPr>
            <w:tcW w:w="2976" w:type="dxa"/>
          </w:tcPr>
          <w:p w:rsidR="000D4A0D" w:rsidRPr="00E76013" w:rsidRDefault="006C664A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E76013">
              <w:rPr>
                <w:szCs w:val="28"/>
              </w:rPr>
              <w:t>11,9</w:t>
            </w:r>
          </w:p>
        </w:tc>
        <w:tc>
          <w:tcPr>
            <w:tcW w:w="2835" w:type="dxa"/>
          </w:tcPr>
          <w:p w:rsidR="000D4A0D" w:rsidRPr="00E76013" w:rsidRDefault="006C664A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E76013">
              <w:rPr>
                <w:szCs w:val="28"/>
              </w:rPr>
              <w:t>10</w:t>
            </w:r>
          </w:p>
        </w:tc>
      </w:tr>
      <w:tr w:rsidR="000D4A0D" w:rsidRPr="000C26BA" w:rsidTr="00360960">
        <w:tc>
          <w:tcPr>
            <w:tcW w:w="2977" w:type="dxa"/>
          </w:tcPr>
          <w:p w:rsidR="000D4A0D" w:rsidRPr="00E76013" w:rsidRDefault="000D4A0D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  <w:r w:rsidRPr="00E76013">
              <w:rPr>
                <w:szCs w:val="28"/>
              </w:rPr>
              <w:t xml:space="preserve">Средний </w:t>
            </w:r>
          </w:p>
        </w:tc>
        <w:tc>
          <w:tcPr>
            <w:tcW w:w="2976" w:type="dxa"/>
          </w:tcPr>
          <w:p w:rsidR="000D4A0D" w:rsidRPr="00E76013" w:rsidRDefault="006C664A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E76013">
              <w:rPr>
                <w:szCs w:val="28"/>
              </w:rPr>
              <w:t>45,2</w:t>
            </w:r>
          </w:p>
        </w:tc>
        <w:tc>
          <w:tcPr>
            <w:tcW w:w="2835" w:type="dxa"/>
          </w:tcPr>
          <w:p w:rsidR="000D4A0D" w:rsidRPr="00E76013" w:rsidRDefault="006C664A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E76013">
              <w:rPr>
                <w:szCs w:val="28"/>
              </w:rPr>
              <w:t>38</w:t>
            </w:r>
          </w:p>
        </w:tc>
      </w:tr>
      <w:tr w:rsidR="000D4A0D" w:rsidRPr="000C26BA" w:rsidTr="00360960">
        <w:tc>
          <w:tcPr>
            <w:tcW w:w="2977" w:type="dxa"/>
          </w:tcPr>
          <w:p w:rsidR="000D4A0D" w:rsidRPr="00E76013" w:rsidRDefault="000D4A0D" w:rsidP="00360960">
            <w:pPr>
              <w:pStyle w:val="a5"/>
              <w:spacing w:before="0" w:beforeAutospacing="0" w:after="0" w:afterAutospacing="0"/>
              <w:rPr>
                <w:szCs w:val="28"/>
              </w:rPr>
            </w:pPr>
            <w:r w:rsidRPr="00E76013">
              <w:rPr>
                <w:szCs w:val="28"/>
              </w:rPr>
              <w:t>Низкий</w:t>
            </w:r>
          </w:p>
        </w:tc>
        <w:tc>
          <w:tcPr>
            <w:tcW w:w="2976" w:type="dxa"/>
          </w:tcPr>
          <w:p w:rsidR="000D4A0D" w:rsidRPr="00E76013" w:rsidRDefault="006C664A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E76013">
              <w:rPr>
                <w:szCs w:val="28"/>
              </w:rPr>
              <w:t>42,9</w:t>
            </w:r>
          </w:p>
        </w:tc>
        <w:tc>
          <w:tcPr>
            <w:tcW w:w="2835" w:type="dxa"/>
          </w:tcPr>
          <w:p w:rsidR="000D4A0D" w:rsidRPr="00E76013" w:rsidRDefault="000D4A0D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</w:rPr>
            </w:pPr>
            <w:r w:rsidRPr="00E76013">
              <w:rPr>
                <w:szCs w:val="28"/>
              </w:rPr>
              <w:t>36</w:t>
            </w:r>
          </w:p>
        </w:tc>
      </w:tr>
    </w:tbl>
    <w:p w:rsidR="000D4A0D" w:rsidRPr="000C26BA" w:rsidRDefault="000D4A0D" w:rsidP="000D4A0D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0D4A0D" w:rsidRPr="000C26BA" w:rsidRDefault="000D4A0D" w:rsidP="000D4A0D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 xml:space="preserve">Для наглядности результаты исследования уровня тревожности дошкольников представлены на рисунке 2. </w:t>
      </w:r>
    </w:p>
    <w:p w:rsidR="000D4A0D" w:rsidRPr="000C26BA" w:rsidRDefault="00F50DB4" w:rsidP="000D4A0D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07ADC8B2" wp14:editId="5A7858BE">
            <wp:extent cx="4298867" cy="2410691"/>
            <wp:effectExtent l="0" t="0" r="6985" b="889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D4A0D" w:rsidRDefault="000D4A0D" w:rsidP="000D4A0D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 w:rsidRPr="000C26BA">
        <w:rPr>
          <w:color w:val="000000"/>
          <w:sz w:val="28"/>
          <w:szCs w:val="28"/>
          <w:shd w:val="clear" w:color="auto" w:fill="FFFFFF"/>
        </w:rPr>
        <w:t>Рисунок 2</w:t>
      </w:r>
      <w:r w:rsidRPr="000C26BA">
        <w:rPr>
          <w:b/>
          <w:color w:val="000000"/>
          <w:sz w:val="28"/>
          <w:szCs w:val="28"/>
          <w:shd w:val="clear" w:color="auto" w:fill="FFFFFF"/>
        </w:rPr>
        <w:t xml:space="preserve"> – </w:t>
      </w:r>
      <w:r w:rsidRPr="000C26BA">
        <w:rPr>
          <w:sz w:val="28"/>
          <w:szCs w:val="28"/>
        </w:rPr>
        <w:t>результаты исследования уровня тревожности дошкольников</w:t>
      </w:r>
    </w:p>
    <w:p w:rsidR="000D4A0D" w:rsidRPr="000C26BA" w:rsidRDefault="000D4A0D" w:rsidP="000D4A0D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0D4A0D" w:rsidRDefault="006C664A" w:rsidP="00E63C9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</w:rPr>
      </w:pPr>
      <w:r w:rsidRPr="00E63C98">
        <w:rPr>
          <w:sz w:val="28"/>
        </w:rPr>
        <w:t>Процент высокого уровня тревожности составляет 4</w:t>
      </w:r>
      <w:r w:rsidR="00E63C98" w:rsidRPr="00E63C98">
        <w:rPr>
          <w:sz w:val="28"/>
        </w:rPr>
        <w:t xml:space="preserve">2,9 </w:t>
      </w:r>
      <w:r w:rsidRPr="00E63C98">
        <w:rPr>
          <w:sz w:val="28"/>
        </w:rPr>
        <w:t xml:space="preserve">% из 100%. По показателям можно судить о том, что дети, проявляющие себя менее активно на занятиях по физической культуре, а также не занимающиеся в спортивных </w:t>
      </w:r>
      <w:r w:rsidR="00E63C98" w:rsidRPr="00E63C98">
        <w:rPr>
          <w:sz w:val="28"/>
        </w:rPr>
        <w:t xml:space="preserve">секциях склонны испытывать больший дискомфорт в отношениях со старшими детьми, в отношениях с родителями, взрослыми людьми, чаще избегают самостоятельности, испытывают ревность по отношению к младшим </w:t>
      </w:r>
      <w:r w:rsidR="00E63C98" w:rsidRPr="00E63C98">
        <w:rPr>
          <w:sz w:val="28"/>
        </w:rPr>
        <w:lastRenderedPageBreak/>
        <w:t>членам семьи (сестры, братья). О чем говорят диагностические ситуации «Укладывание в одиночестве», «Одевание», «Ребенок и мать с младенцем», «Игнорирование».</w:t>
      </w: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0C26BA">
        <w:rPr>
          <w:color w:val="000000"/>
          <w:sz w:val="28"/>
          <w:szCs w:val="28"/>
          <w:shd w:val="clear" w:color="auto" w:fill="FFFFFF"/>
        </w:rPr>
        <w:t xml:space="preserve">Наблюдение за эмоциональным и нравственным развитием дошкольников в исследуемой группе проводилось с 9 по 22 ноября 2020 года. </w:t>
      </w: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Результаты наблюдения представлены в таблице 3.</w:t>
      </w: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Таблица 3 – результаты наблюдения за эмоциональным и нравственным развитием дошкольников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2854"/>
        <w:gridCol w:w="1451"/>
        <w:gridCol w:w="1496"/>
        <w:gridCol w:w="1327"/>
        <w:gridCol w:w="1371"/>
      </w:tblGrid>
      <w:tr w:rsidR="00E63C98" w:rsidRPr="000C26BA" w:rsidTr="00E76013">
        <w:trPr>
          <w:trHeight w:val="324"/>
        </w:trPr>
        <w:tc>
          <w:tcPr>
            <w:tcW w:w="2854" w:type="dxa"/>
            <w:vMerge w:val="restart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rPr>
                <w:szCs w:val="28"/>
                <w:shd w:val="clear" w:color="auto" w:fill="FFFFFF"/>
              </w:rPr>
            </w:pPr>
            <w:r w:rsidRPr="00E76013">
              <w:rPr>
                <w:szCs w:val="28"/>
                <w:shd w:val="clear" w:color="auto" w:fill="FFFFFF"/>
              </w:rPr>
              <w:t>Показатель</w:t>
            </w:r>
          </w:p>
        </w:tc>
        <w:tc>
          <w:tcPr>
            <w:tcW w:w="2947" w:type="dxa"/>
            <w:gridSpan w:val="2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szCs w:val="28"/>
                <w:shd w:val="clear" w:color="auto" w:fill="FFFFFF"/>
              </w:rPr>
              <w:t>+</w:t>
            </w:r>
          </w:p>
        </w:tc>
        <w:tc>
          <w:tcPr>
            <w:tcW w:w="2698" w:type="dxa"/>
            <w:gridSpan w:val="2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szCs w:val="28"/>
                <w:shd w:val="clear" w:color="auto" w:fill="FFFFFF"/>
              </w:rPr>
              <w:t>-</w:t>
            </w:r>
          </w:p>
        </w:tc>
      </w:tr>
      <w:tr w:rsidR="00E63C98" w:rsidRPr="000C26BA" w:rsidTr="00E76013">
        <w:trPr>
          <w:trHeight w:val="393"/>
        </w:trPr>
        <w:tc>
          <w:tcPr>
            <w:tcW w:w="2854" w:type="dxa"/>
            <w:vMerge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rPr>
                <w:szCs w:val="28"/>
                <w:shd w:val="clear" w:color="auto" w:fill="FFFFFF"/>
              </w:rPr>
            </w:pPr>
          </w:p>
        </w:tc>
        <w:tc>
          <w:tcPr>
            <w:tcW w:w="1451" w:type="dxa"/>
          </w:tcPr>
          <w:p w:rsidR="00E63C98" w:rsidRPr="00E76013" w:rsidRDefault="00E63C98" w:rsidP="00360960">
            <w:pPr>
              <w:pStyle w:val="a5"/>
              <w:spacing w:before="0" w:after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szCs w:val="28"/>
                <w:shd w:val="clear" w:color="auto" w:fill="FFFFFF"/>
              </w:rPr>
              <w:t>%</w:t>
            </w:r>
          </w:p>
        </w:tc>
        <w:tc>
          <w:tcPr>
            <w:tcW w:w="1496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szCs w:val="28"/>
                <w:shd w:val="clear" w:color="auto" w:fill="FFFFFF"/>
              </w:rPr>
              <w:t>человек</w:t>
            </w:r>
          </w:p>
        </w:tc>
        <w:tc>
          <w:tcPr>
            <w:tcW w:w="1327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szCs w:val="28"/>
                <w:shd w:val="clear" w:color="auto" w:fill="FFFFFF"/>
              </w:rPr>
              <w:t>%</w:t>
            </w:r>
          </w:p>
        </w:tc>
        <w:tc>
          <w:tcPr>
            <w:tcW w:w="1371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szCs w:val="28"/>
                <w:shd w:val="clear" w:color="auto" w:fill="FFFFFF"/>
              </w:rPr>
              <w:t>человек</w:t>
            </w:r>
          </w:p>
        </w:tc>
      </w:tr>
      <w:tr w:rsidR="00E63C98" w:rsidRPr="000C26BA" w:rsidTr="00E76013">
        <w:tc>
          <w:tcPr>
            <w:tcW w:w="2854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 xml:space="preserve">Произвольность эмоций </w:t>
            </w:r>
          </w:p>
        </w:tc>
        <w:tc>
          <w:tcPr>
            <w:tcW w:w="1451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73,8</w:t>
            </w:r>
          </w:p>
        </w:tc>
        <w:tc>
          <w:tcPr>
            <w:tcW w:w="1496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62</w:t>
            </w:r>
          </w:p>
        </w:tc>
        <w:tc>
          <w:tcPr>
            <w:tcW w:w="1327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26,2</w:t>
            </w:r>
          </w:p>
        </w:tc>
        <w:tc>
          <w:tcPr>
            <w:tcW w:w="1371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22</w:t>
            </w:r>
          </w:p>
        </w:tc>
      </w:tr>
      <w:tr w:rsidR="00E63C98" w:rsidRPr="000C26BA" w:rsidTr="00E76013">
        <w:tc>
          <w:tcPr>
            <w:tcW w:w="2854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Нравственное развитие</w:t>
            </w:r>
          </w:p>
        </w:tc>
        <w:tc>
          <w:tcPr>
            <w:tcW w:w="1451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78,6</w:t>
            </w:r>
          </w:p>
        </w:tc>
        <w:tc>
          <w:tcPr>
            <w:tcW w:w="1496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66</w:t>
            </w:r>
          </w:p>
        </w:tc>
        <w:tc>
          <w:tcPr>
            <w:tcW w:w="1327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21,4</w:t>
            </w:r>
          </w:p>
        </w:tc>
        <w:tc>
          <w:tcPr>
            <w:tcW w:w="1371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18</w:t>
            </w:r>
          </w:p>
        </w:tc>
      </w:tr>
      <w:tr w:rsidR="00E63C98" w:rsidRPr="000C26BA" w:rsidTr="00E76013">
        <w:tc>
          <w:tcPr>
            <w:tcW w:w="2854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 xml:space="preserve">Нравственная </w:t>
            </w:r>
            <w:proofErr w:type="spellStart"/>
            <w:r w:rsidRPr="00E76013">
              <w:rPr>
                <w:color w:val="000000"/>
                <w:szCs w:val="28"/>
                <w:shd w:val="clear" w:color="auto" w:fill="FFFFFF"/>
              </w:rPr>
              <w:t>саморегуляция</w:t>
            </w:r>
            <w:proofErr w:type="spellEnd"/>
          </w:p>
        </w:tc>
        <w:tc>
          <w:tcPr>
            <w:tcW w:w="1451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71,4</w:t>
            </w:r>
          </w:p>
        </w:tc>
        <w:tc>
          <w:tcPr>
            <w:tcW w:w="1496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color w:val="000000"/>
                <w:szCs w:val="28"/>
                <w:shd w:val="clear" w:color="auto" w:fill="FFFFFF"/>
              </w:rPr>
              <w:t>64</w:t>
            </w:r>
          </w:p>
        </w:tc>
        <w:tc>
          <w:tcPr>
            <w:tcW w:w="1327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szCs w:val="28"/>
              </w:rPr>
              <w:t>23,8</w:t>
            </w:r>
          </w:p>
        </w:tc>
        <w:tc>
          <w:tcPr>
            <w:tcW w:w="1371" w:type="dxa"/>
          </w:tcPr>
          <w:p w:rsidR="00E63C98" w:rsidRPr="00E76013" w:rsidRDefault="00E63C98" w:rsidP="00360960">
            <w:pPr>
              <w:pStyle w:val="a5"/>
              <w:spacing w:before="0" w:beforeAutospacing="0" w:after="0" w:afterAutospacing="0"/>
              <w:jc w:val="center"/>
              <w:rPr>
                <w:szCs w:val="28"/>
                <w:shd w:val="clear" w:color="auto" w:fill="FFFFFF"/>
              </w:rPr>
            </w:pPr>
            <w:r w:rsidRPr="00E76013">
              <w:rPr>
                <w:szCs w:val="28"/>
              </w:rPr>
              <w:t>20</w:t>
            </w:r>
          </w:p>
        </w:tc>
      </w:tr>
    </w:tbl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0C26BA">
        <w:rPr>
          <w:sz w:val="28"/>
          <w:szCs w:val="28"/>
          <w:shd w:val="clear" w:color="auto" w:fill="FFFFFF"/>
        </w:rPr>
        <w:t>Для наглядности результаты наблю</w:t>
      </w:r>
      <w:r>
        <w:rPr>
          <w:sz w:val="28"/>
          <w:szCs w:val="28"/>
          <w:shd w:val="clear" w:color="auto" w:fill="FFFFFF"/>
        </w:rPr>
        <w:t xml:space="preserve">дения мы представили на рисунке </w:t>
      </w:r>
      <w:r w:rsidRPr="000C26BA">
        <w:rPr>
          <w:sz w:val="28"/>
          <w:szCs w:val="28"/>
          <w:shd w:val="clear" w:color="auto" w:fill="FFFFFF"/>
        </w:rPr>
        <w:t xml:space="preserve">3. </w:t>
      </w: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/>
        <w:ind w:firstLine="851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C26BA">
        <w:rPr>
          <w:noProof/>
          <w:sz w:val="28"/>
          <w:szCs w:val="28"/>
        </w:rPr>
        <w:drawing>
          <wp:inline distT="0" distB="0" distL="0" distR="0" wp14:anchorId="162B6186" wp14:editId="19491352">
            <wp:extent cx="4572000" cy="2743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240" w:afterAutospacing="0"/>
        <w:ind w:firstLine="851"/>
        <w:jc w:val="center"/>
        <w:rPr>
          <w:color w:val="000000"/>
          <w:sz w:val="28"/>
          <w:szCs w:val="28"/>
          <w:shd w:val="clear" w:color="auto" w:fill="FFFFFF"/>
        </w:rPr>
      </w:pPr>
      <w:r w:rsidRPr="000C26BA">
        <w:rPr>
          <w:color w:val="000000"/>
          <w:sz w:val="28"/>
          <w:szCs w:val="28"/>
          <w:shd w:val="clear" w:color="auto" w:fill="FFFFFF"/>
        </w:rPr>
        <w:t xml:space="preserve">Рисунок 3 – </w:t>
      </w:r>
      <w:r w:rsidRPr="000C26BA">
        <w:rPr>
          <w:sz w:val="28"/>
          <w:szCs w:val="28"/>
        </w:rPr>
        <w:t>результаты наблюдения за эмоциональным и нравственным развитием дошкольников</w:t>
      </w: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0C26BA">
        <w:rPr>
          <w:color w:val="000000"/>
          <w:sz w:val="28"/>
          <w:szCs w:val="28"/>
          <w:shd w:val="clear" w:color="auto" w:fill="FFFFFF"/>
        </w:rPr>
        <w:t>По результатам наблюдения, мы выявили следующие показатели:</w:t>
      </w: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0C26BA">
        <w:rPr>
          <w:b/>
          <w:color w:val="000000"/>
          <w:sz w:val="28"/>
          <w:szCs w:val="28"/>
          <w:shd w:val="clear" w:color="auto" w:fill="FFFFFF"/>
        </w:rPr>
        <w:t xml:space="preserve">– </w:t>
      </w:r>
      <w:r w:rsidRPr="000C26BA">
        <w:rPr>
          <w:color w:val="000000"/>
          <w:sz w:val="28"/>
          <w:szCs w:val="28"/>
          <w:shd w:val="clear" w:color="auto" w:fill="FFFFFF"/>
        </w:rPr>
        <w:t xml:space="preserve">по показателю произвольности эмоций в исследуемой группе 73,8% (62 ребенка) испытуемых проявляли уравновешенность, терпение и умение сдерживать свои эмоции в некомфортных ситуациях, 26,2% (22 ребенка) проявляли агрессию и вспыльчивость. </w:t>
      </w:r>
    </w:p>
    <w:p w:rsidR="00E63C98" w:rsidRPr="000C26BA" w:rsidRDefault="00E63C98" w:rsidP="00E63C9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0C26BA">
        <w:rPr>
          <w:b/>
          <w:color w:val="000000"/>
          <w:sz w:val="28"/>
          <w:szCs w:val="28"/>
          <w:shd w:val="clear" w:color="auto" w:fill="FFFFFF"/>
        </w:rPr>
        <w:lastRenderedPageBreak/>
        <w:t xml:space="preserve">– </w:t>
      </w:r>
      <w:r w:rsidRPr="000C26BA">
        <w:rPr>
          <w:color w:val="000000"/>
          <w:sz w:val="28"/>
          <w:szCs w:val="28"/>
          <w:shd w:val="clear" w:color="auto" w:fill="FFFFFF"/>
        </w:rPr>
        <w:t xml:space="preserve">по показателю нравственного развития 78,6% (66 детей) испытуемых проявляли умение правильно оценивать своё поведение, разумно объяснять свои поступки, вежливость и тактичность по отношению к окружающим, 21,4% (18 детей) проявляли умение оценивать поведение себя и других, но оценку не мотивировали, не формулировали нравственную норму. </w:t>
      </w:r>
    </w:p>
    <w:p w:rsidR="00E63C98" w:rsidRDefault="00E63C98" w:rsidP="00E63C9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C26BA">
        <w:rPr>
          <w:b/>
          <w:color w:val="000000"/>
          <w:sz w:val="28"/>
          <w:szCs w:val="28"/>
          <w:shd w:val="clear" w:color="auto" w:fill="FFFFFF"/>
        </w:rPr>
        <w:t xml:space="preserve">– </w:t>
      </w:r>
      <w:r w:rsidRPr="000C26BA">
        <w:rPr>
          <w:color w:val="000000"/>
          <w:sz w:val="28"/>
          <w:szCs w:val="28"/>
          <w:shd w:val="clear" w:color="auto" w:fill="FFFFFF"/>
        </w:rPr>
        <w:t xml:space="preserve">по показателю нравственной </w:t>
      </w:r>
      <w:proofErr w:type="spellStart"/>
      <w:r w:rsidRPr="000C26BA">
        <w:rPr>
          <w:color w:val="000000"/>
          <w:sz w:val="28"/>
          <w:szCs w:val="28"/>
          <w:shd w:val="clear" w:color="auto" w:fill="FFFFFF"/>
        </w:rPr>
        <w:t>саморегуляции</w:t>
      </w:r>
      <w:proofErr w:type="spellEnd"/>
      <w:r w:rsidRPr="000C26BA">
        <w:rPr>
          <w:color w:val="000000"/>
          <w:sz w:val="28"/>
          <w:szCs w:val="28"/>
          <w:shd w:val="clear" w:color="auto" w:fill="FFFFFF"/>
        </w:rPr>
        <w:t xml:space="preserve"> 71,4% (64 ребенка) показали умение п</w:t>
      </w:r>
      <w:r w:rsidRPr="000C26BA">
        <w:rPr>
          <w:sz w:val="28"/>
          <w:szCs w:val="28"/>
        </w:rPr>
        <w:t xml:space="preserve">рислушиваться к замечаниям и требованиям взрослого, правила не нарушали вели себя вежливо и тактично, 23,8% (20 детей) испытуемых не всегда прислушивались к требованиям и замечаниям взрослых, нарушали правила поведения и вели себя не вежливо. </w:t>
      </w:r>
    </w:p>
    <w:p w:rsidR="00E63C98" w:rsidRPr="000C26BA" w:rsidRDefault="002B63E0" w:rsidP="00E63C98">
      <w:pPr>
        <w:pStyle w:val="a3"/>
        <w:shd w:val="clear" w:color="auto" w:fill="auto"/>
        <w:spacing w:before="0" w:after="56" w:line="47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8531D7">
        <w:rPr>
          <w:sz w:val="28"/>
          <w:szCs w:val="28"/>
        </w:rPr>
        <w:t>данных, полученных при проведении</w:t>
      </w:r>
      <w:r>
        <w:rPr>
          <w:sz w:val="28"/>
          <w:szCs w:val="28"/>
        </w:rPr>
        <w:t xml:space="preserve"> диагностик мы выявили </w:t>
      </w:r>
      <w:r w:rsidRPr="000C26BA">
        <w:rPr>
          <w:sz w:val="28"/>
          <w:szCs w:val="28"/>
        </w:rPr>
        <w:t>три уровня проявлений эмоциональной устойчивости у детей старшего дошкольного возраста.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75" w:lineRule="exact"/>
        <w:ind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Дети с</w:t>
      </w:r>
      <w:r w:rsidRPr="000C26BA">
        <w:rPr>
          <w:rStyle w:val="2"/>
          <w:sz w:val="28"/>
          <w:szCs w:val="28"/>
        </w:rPr>
        <w:t xml:space="preserve"> </w:t>
      </w:r>
      <w:r w:rsidRPr="00E76013">
        <w:rPr>
          <w:rStyle w:val="2"/>
          <w:b w:val="0"/>
          <w:sz w:val="28"/>
          <w:szCs w:val="28"/>
        </w:rPr>
        <w:t>высоким уровнем</w:t>
      </w:r>
      <w:r w:rsidRPr="000C26BA">
        <w:rPr>
          <w:sz w:val="28"/>
          <w:szCs w:val="28"/>
        </w:rPr>
        <w:t xml:space="preserve"> адекватно эмоционально реагируют при взаимодействии с окружающими людьми, положительно к ним отно</w:t>
      </w:r>
      <w:r w:rsidRPr="000C26BA">
        <w:rPr>
          <w:sz w:val="28"/>
          <w:szCs w:val="28"/>
        </w:rPr>
        <w:softHyphen/>
        <w:t>сятся, охотно контактируют, проявляют заинтересованность, часто адек</w:t>
      </w:r>
      <w:r w:rsidRPr="000C26BA">
        <w:rPr>
          <w:sz w:val="28"/>
          <w:szCs w:val="28"/>
        </w:rPr>
        <w:softHyphen/>
        <w:t>ватно улыбаются, смеются, с интересом активно играют, дружелюбны. Уровень интенсивности эмоциональных реакций оптимальный, дети уме</w:t>
      </w:r>
      <w:r w:rsidRPr="000C26BA">
        <w:rPr>
          <w:sz w:val="28"/>
          <w:szCs w:val="28"/>
        </w:rPr>
        <w:softHyphen/>
        <w:t>ют держать себя в руках, не расстраиваются по пустякам, быстро успокаи</w:t>
      </w:r>
      <w:r w:rsidRPr="000C26BA">
        <w:rPr>
          <w:sz w:val="28"/>
          <w:szCs w:val="28"/>
        </w:rPr>
        <w:softHyphen/>
        <w:t>ваются, терпеливы. Эмоциональная лабильность и длительность эмоцио</w:t>
      </w:r>
      <w:r w:rsidRPr="000C26BA">
        <w:rPr>
          <w:sz w:val="28"/>
          <w:szCs w:val="28"/>
        </w:rPr>
        <w:softHyphen/>
        <w:t>нальных реакций соответствуют возрасту. Смена различных ситуаций для дошкольников не определяет изменения содержания его эмоционального состояния. Характерен положительный</w:t>
      </w:r>
      <w:r w:rsidR="00F5332E">
        <w:rPr>
          <w:sz w:val="28"/>
          <w:szCs w:val="28"/>
        </w:rPr>
        <w:t xml:space="preserve"> эмоциональный фон, который про</w:t>
      </w:r>
      <w:r w:rsidRPr="000C26BA">
        <w:rPr>
          <w:sz w:val="28"/>
          <w:szCs w:val="28"/>
        </w:rPr>
        <w:t>является в бодром, жизнерадостном, ста</w:t>
      </w:r>
      <w:r w:rsidR="00F5332E">
        <w:rPr>
          <w:sz w:val="28"/>
          <w:szCs w:val="28"/>
        </w:rPr>
        <w:t>бильном настроении. Степень экс</w:t>
      </w:r>
      <w:r w:rsidRPr="000C26BA">
        <w:rPr>
          <w:sz w:val="28"/>
          <w:szCs w:val="28"/>
        </w:rPr>
        <w:t>прессивности при эмоциональном реагировании адекватна сит</w:t>
      </w:r>
      <w:r w:rsidR="00F5332E">
        <w:rPr>
          <w:sz w:val="28"/>
          <w:szCs w:val="28"/>
        </w:rPr>
        <w:t>уации. Про</w:t>
      </w:r>
      <w:r w:rsidRPr="000C26BA">
        <w:rPr>
          <w:sz w:val="28"/>
          <w:szCs w:val="28"/>
        </w:rPr>
        <w:t>явления эмоциональных отклонений отсутствуют.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66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У дошкольников со</w:t>
      </w:r>
      <w:r w:rsidRPr="000C26BA">
        <w:rPr>
          <w:rStyle w:val="2"/>
          <w:sz w:val="28"/>
          <w:szCs w:val="28"/>
        </w:rPr>
        <w:t xml:space="preserve"> </w:t>
      </w:r>
      <w:r w:rsidRPr="00E76013">
        <w:rPr>
          <w:rStyle w:val="2"/>
          <w:b w:val="0"/>
          <w:sz w:val="28"/>
          <w:szCs w:val="28"/>
        </w:rPr>
        <w:t>средним уровнем</w:t>
      </w:r>
      <w:r w:rsidR="00F5332E">
        <w:rPr>
          <w:sz w:val="28"/>
          <w:szCs w:val="28"/>
        </w:rPr>
        <w:t xml:space="preserve"> проявления эмоциональной ус</w:t>
      </w:r>
      <w:r w:rsidRPr="000C26BA">
        <w:rPr>
          <w:sz w:val="28"/>
          <w:szCs w:val="28"/>
        </w:rPr>
        <w:t>тойчивости эмоциональные реакции при взаимодействии с окру</w:t>
      </w:r>
      <w:r w:rsidRPr="000C26BA">
        <w:rPr>
          <w:sz w:val="28"/>
          <w:szCs w:val="28"/>
        </w:rPr>
        <w:softHyphen/>
        <w:t>жающей действительностью не всегда адекватны, дети имеют склонность легко расстраиваться, могут быть капризными, упрямыми, болезненно реа</w:t>
      </w:r>
      <w:r w:rsidRPr="000C26BA">
        <w:rPr>
          <w:sz w:val="28"/>
          <w:szCs w:val="28"/>
        </w:rPr>
        <w:softHyphen/>
        <w:t xml:space="preserve">гируют на </w:t>
      </w:r>
      <w:r w:rsidRPr="000C26BA">
        <w:rPr>
          <w:sz w:val="28"/>
          <w:szCs w:val="28"/>
        </w:rPr>
        <w:lastRenderedPageBreak/>
        <w:t>замечания, на повышенный тон голоса. Сила выраженности пе</w:t>
      </w:r>
      <w:r w:rsidRPr="000C26BA">
        <w:rPr>
          <w:sz w:val="28"/>
          <w:szCs w:val="28"/>
        </w:rPr>
        <w:softHyphen/>
        <w:t>реживаемых эмоций иногда превышает норму. Ребёнок не всегда способен сохранять контроль над выражением эмоций. Плачет навзрыд, не может долго успокоиться. Эмоционально чувствителен, впечатлителен, обидчив, в течение дня настроение может меняться. Возможны проявления высокой степени экспрессивности, имеют место проявления тревожности. Однако ситуационные и личностные реакции эмоцион</w:t>
      </w:r>
      <w:r w:rsidR="00F5332E">
        <w:rPr>
          <w:sz w:val="28"/>
          <w:szCs w:val="28"/>
        </w:rPr>
        <w:t>альной неустойчивости пре</w:t>
      </w:r>
      <w:r w:rsidRPr="000C26BA">
        <w:rPr>
          <w:sz w:val="28"/>
          <w:szCs w:val="28"/>
        </w:rPr>
        <w:t>одолеваются самим ребёнком или при незначительной психолого- педагогической помощи взрослого.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90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У детей с</w:t>
      </w:r>
      <w:r w:rsidRPr="000C26BA">
        <w:rPr>
          <w:rStyle w:val="2"/>
          <w:sz w:val="28"/>
          <w:szCs w:val="28"/>
        </w:rPr>
        <w:t xml:space="preserve"> </w:t>
      </w:r>
      <w:r w:rsidRPr="00E76013">
        <w:rPr>
          <w:rStyle w:val="2"/>
          <w:b w:val="0"/>
          <w:sz w:val="28"/>
          <w:szCs w:val="28"/>
        </w:rPr>
        <w:t>низким уровнем</w:t>
      </w:r>
      <w:r w:rsidRPr="00E76013">
        <w:rPr>
          <w:b/>
          <w:sz w:val="28"/>
          <w:szCs w:val="28"/>
        </w:rPr>
        <w:t xml:space="preserve"> </w:t>
      </w:r>
      <w:r w:rsidRPr="000C26BA">
        <w:rPr>
          <w:sz w:val="28"/>
          <w:szCs w:val="28"/>
        </w:rPr>
        <w:t>проявления эмоциональной устойчивости часто преобладает неадекватное эмоциональное реагирование при взаимодействии с окружающими людьми, с ним трудно найти общий язык, договориться, часто меняет решения или «уходит» в себя, капризни</w:t>
      </w:r>
      <w:r w:rsidRPr="000C26BA">
        <w:rPr>
          <w:sz w:val="28"/>
          <w:szCs w:val="28"/>
        </w:rPr>
        <w:softHyphen/>
        <w:t>чает ни с того ни с сего, раздражается по пустякам, невыдержанный, не</w:t>
      </w:r>
      <w:r w:rsidRPr="000C26BA">
        <w:rPr>
          <w:sz w:val="28"/>
          <w:szCs w:val="28"/>
        </w:rPr>
        <w:softHyphen/>
        <w:t>терпеливый, неустойчив в интересах; не доводит дело до конца. Сила вы</w:t>
      </w:r>
      <w:r w:rsidRPr="000C26BA">
        <w:rPr>
          <w:sz w:val="28"/>
          <w:szCs w:val="28"/>
        </w:rPr>
        <w:softHyphen/>
        <w:t>раженности эмоциональных реакций превышает норму, ранимый, плакси</w:t>
      </w:r>
      <w:r w:rsidRPr="000C26BA">
        <w:rPr>
          <w:sz w:val="28"/>
          <w:szCs w:val="28"/>
        </w:rPr>
        <w:softHyphen/>
        <w:t>вый, имеет склонность много волноваться. Эмоциональная подвижность проявляется в быстрой и частой смене настроений, ребёнок может быть ве</w:t>
      </w:r>
      <w:r w:rsidRPr="000C26BA">
        <w:rPr>
          <w:sz w:val="28"/>
          <w:szCs w:val="28"/>
        </w:rPr>
        <w:softHyphen/>
        <w:t>сел, засмеяться и быстро заплакать, вступать в контакт и быть замкнутым. Характерна неадекватная интенсивность и длительность эмоциональных проявлений. В целом отрицательный эмоциональный фон, заострённая эмоциональная чувствительность и впечатлительность, чрезмерная экс</w:t>
      </w:r>
      <w:r w:rsidRPr="000C26BA">
        <w:rPr>
          <w:sz w:val="28"/>
          <w:szCs w:val="28"/>
        </w:rPr>
        <w:softHyphen/>
        <w:t xml:space="preserve">прессивность (мимическая и двигательная); имеют место эмоциональные отклонения (агрессивность, тревожность, </w:t>
      </w:r>
      <w:proofErr w:type="spellStart"/>
      <w:r w:rsidRPr="000C26BA">
        <w:rPr>
          <w:sz w:val="28"/>
          <w:szCs w:val="28"/>
        </w:rPr>
        <w:t>гиперактивность</w:t>
      </w:r>
      <w:proofErr w:type="spellEnd"/>
      <w:r w:rsidRPr="000C26BA">
        <w:rPr>
          <w:sz w:val="28"/>
          <w:szCs w:val="28"/>
        </w:rPr>
        <w:t xml:space="preserve"> и др.).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90" w:lineRule="exact"/>
        <w:ind w:right="20" w:firstLine="851"/>
        <w:jc w:val="both"/>
        <w:rPr>
          <w:sz w:val="28"/>
          <w:szCs w:val="28"/>
        </w:rPr>
      </w:pPr>
      <w:r w:rsidRPr="00E76013">
        <w:rPr>
          <w:rStyle w:val="2"/>
          <w:b w:val="0"/>
          <w:sz w:val="28"/>
          <w:szCs w:val="28"/>
        </w:rPr>
        <w:t>Второй этап эксперимента</w:t>
      </w:r>
      <w:r w:rsidRPr="000C26BA">
        <w:rPr>
          <w:sz w:val="28"/>
          <w:szCs w:val="28"/>
        </w:rPr>
        <w:t xml:space="preserve"> был направлен на изучение позиции педагогов и их осведомлённости в вопросах эмоцио</w:t>
      </w:r>
      <w:r w:rsidRPr="000C26BA">
        <w:rPr>
          <w:sz w:val="28"/>
          <w:szCs w:val="28"/>
        </w:rPr>
        <w:softHyphen/>
        <w:t>нального самочувствия детей, выявление методов и приемов педагогиче</w:t>
      </w:r>
      <w:r w:rsidRPr="000C26BA">
        <w:rPr>
          <w:sz w:val="28"/>
          <w:szCs w:val="28"/>
        </w:rPr>
        <w:softHyphen/>
        <w:t>ского воздействия, используемых для развития у детей эмоциональной ус</w:t>
      </w:r>
      <w:r w:rsidRPr="000C26BA">
        <w:rPr>
          <w:sz w:val="28"/>
          <w:szCs w:val="28"/>
        </w:rPr>
        <w:softHyphen/>
        <w:t>тойчивости в процессе физического воспитания. С этой целью были про</w:t>
      </w:r>
      <w:r w:rsidRPr="000C26BA">
        <w:rPr>
          <w:sz w:val="28"/>
          <w:szCs w:val="28"/>
        </w:rPr>
        <w:softHyphen/>
        <w:t>ведены</w:t>
      </w:r>
      <w:r w:rsidRPr="000C26BA">
        <w:rPr>
          <w:rStyle w:val="2"/>
          <w:sz w:val="28"/>
          <w:szCs w:val="28"/>
        </w:rPr>
        <w:t xml:space="preserve"> </w:t>
      </w:r>
      <w:r w:rsidRPr="00E76013">
        <w:rPr>
          <w:rStyle w:val="2"/>
          <w:b w:val="0"/>
          <w:sz w:val="28"/>
          <w:szCs w:val="28"/>
        </w:rPr>
        <w:t>беседы; анкетирование</w:t>
      </w:r>
      <w:r>
        <w:rPr>
          <w:sz w:val="28"/>
          <w:szCs w:val="28"/>
        </w:rPr>
        <w:t xml:space="preserve"> педагогического состава.</w:t>
      </w:r>
      <w:r w:rsidRPr="000C26BA">
        <w:rPr>
          <w:sz w:val="28"/>
          <w:szCs w:val="28"/>
        </w:rPr>
        <w:t xml:space="preserve"> 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lastRenderedPageBreak/>
        <w:t>Часть вопросов анкеты была направлена на изучение осознания педагогами уровня эмоциональной устойчивости дошкольников и причин его понижения. Другие вопросы анкеты предполагали выявление педаго</w:t>
      </w:r>
      <w:r w:rsidRPr="000C26BA">
        <w:rPr>
          <w:sz w:val="28"/>
          <w:szCs w:val="28"/>
        </w:rPr>
        <w:softHyphen/>
        <w:t>гических средств, направленных на развитие эмоциональной устойчивости дошкольников, а также основных трудностей в достижении этой цели. Кроме того, один из вопросов анкеты был посвящён возможностям ис</w:t>
      </w:r>
      <w:r w:rsidRPr="000C26BA">
        <w:rPr>
          <w:sz w:val="28"/>
          <w:szCs w:val="28"/>
        </w:rPr>
        <w:softHyphen/>
        <w:t>пользования физической культуры в системе средств развития эмоцио</w:t>
      </w:r>
      <w:r w:rsidRPr="000C26BA">
        <w:rPr>
          <w:sz w:val="28"/>
          <w:szCs w:val="28"/>
        </w:rPr>
        <w:softHyphen/>
        <w:t>нальной устойчивости у дошкольников. В дополнение к анкете с педагога</w:t>
      </w:r>
      <w:r w:rsidRPr="000C26BA">
        <w:rPr>
          <w:sz w:val="28"/>
          <w:szCs w:val="28"/>
        </w:rPr>
        <w:softHyphen/>
        <w:t>ми проводилась беседа, в ходе которой задавались различные вопросы для уточнения их позиции в исследуемой проблеме.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Полученные результаты показывают, что большинство педагогов достаточно хорошо разбираются в пр</w:t>
      </w:r>
      <w:r w:rsidR="00F5332E">
        <w:rPr>
          <w:sz w:val="28"/>
          <w:szCs w:val="28"/>
        </w:rPr>
        <w:t>оявлениях эмоциональной неустой</w:t>
      </w:r>
      <w:r w:rsidRPr="000C26BA">
        <w:rPr>
          <w:sz w:val="28"/>
          <w:szCs w:val="28"/>
        </w:rPr>
        <w:t xml:space="preserve">чивости у дошкольников и выделяют причины подобного состояния. По мнению воспитателей, наибольшую </w:t>
      </w:r>
      <w:r w:rsidR="00F5332E">
        <w:rPr>
          <w:sz w:val="28"/>
          <w:szCs w:val="28"/>
        </w:rPr>
        <w:t>выраженность у дошкольников при</w:t>
      </w:r>
      <w:r w:rsidRPr="000C26BA">
        <w:rPr>
          <w:sz w:val="28"/>
          <w:szCs w:val="28"/>
        </w:rPr>
        <w:t>обретают обидчивость, вспыльчивость, конфликтность, агрессивность.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В качестве основных факторов у</w:t>
      </w:r>
      <w:r w:rsidR="00F5332E">
        <w:rPr>
          <w:sz w:val="28"/>
          <w:szCs w:val="28"/>
        </w:rPr>
        <w:t>величения эмоциональной неустой</w:t>
      </w:r>
      <w:r w:rsidRPr="000C26BA">
        <w:rPr>
          <w:sz w:val="28"/>
          <w:szCs w:val="28"/>
        </w:rPr>
        <w:t>чивости у детей респонденты отмечают социально-экономическую ситуа</w:t>
      </w:r>
      <w:r w:rsidRPr="000C26BA">
        <w:rPr>
          <w:sz w:val="28"/>
          <w:szCs w:val="28"/>
        </w:rPr>
        <w:softHyphen/>
        <w:t>цию в стране (56%) и эмоциональную незащищенность в семье (67%). Значительную роль отводят влиянию телевидения (44%); 30% отмечают неблагоприятную атмосферу в группе как одну из важных причин увели</w:t>
      </w:r>
      <w:r w:rsidRPr="000C26BA">
        <w:rPr>
          <w:sz w:val="28"/>
          <w:szCs w:val="28"/>
        </w:rPr>
        <w:softHyphen/>
        <w:t>чения уровня эмоциональной неустойчивости у дошкольников.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Особой значимостью и информативностью для нашего исследова</w:t>
      </w:r>
      <w:r w:rsidRPr="000C26BA">
        <w:rPr>
          <w:sz w:val="28"/>
          <w:szCs w:val="28"/>
        </w:rPr>
        <w:softHyphen/>
        <w:t>ния обладал вопрос о том, что сам педагог может сделать для развития эмоциональной устойчивости у дошкольников. Всё многообразие ответов нам удалось разделить на семь основных групп по критерию их повторяе</w:t>
      </w:r>
      <w:r w:rsidRPr="000C26BA">
        <w:rPr>
          <w:sz w:val="28"/>
          <w:szCs w:val="28"/>
        </w:rPr>
        <w:softHyphen/>
        <w:t>мости. Наибольшее распространение получили ответы, характеризующие личное отношение педагога как реальную возможность развития эмоцио</w:t>
      </w:r>
      <w:r w:rsidRPr="000C26BA">
        <w:rPr>
          <w:sz w:val="28"/>
          <w:szCs w:val="28"/>
        </w:rPr>
        <w:softHyphen/>
        <w:t>нальной устойчивости. Значительной оказалась группа педагогов, затруд</w:t>
      </w:r>
      <w:r w:rsidRPr="000C26BA">
        <w:rPr>
          <w:sz w:val="28"/>
          <w:szCs w:val="28"/>
        </w:rPr>
        <w:softHyphen/>
        <w:t>нившихся ответить на данный вопрос или не ответивших совсем (21%). Анализ всех ответов респондентов позволил сделать вывод,</w:t>
      </w:r>
      <w:r>
        <w:rPr>
          <w:sz w:val="28"/>
          <w:szCs w:val="28"/>
        </w:rPr>
        <w:t xml:space="preserve"> что большин</w:t>
      </w:r>
      <w:r>
        <w:rPr>
          <w:sz w:val="28"/>
          <w:szCs w:val="28"/>
        </w:rPr>
        <w:softHyphen/>
        <w:t xml:space="preserve">ство педагогов </w:t>
      </w:r>
      <w:r>
        <w:rPr>
          <w:sz w:val="28"/>
          <w:szCs w:val="28"/>
        </w:rPr>
        <w:lastRenderedPageBreak/>
        <w:t>(79</w:t>
      </w:r>
      <w:r w:rsidRPr="000C26BA">
        <w:rPr>
          <w:sz w:val="28"/>
          <w:szCs w:val="28"/>
        </w:rPr>
        <w:t>%) видит реальные пути развития эмоциональной ус</w:t>
      </w:r>
      <w:r w:rsidRPr="000C26BA">
        <w:rPr>
          <w:sz w:val="28"/>
          <w:szCs w:val="28"/>
        </w:rPr>
        <w:softHyphen/>
        <w:t>тойчивости у дошкольников.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На вопрос, какие трудности испытывают респонденты в решении этой задачи, оказалось, что у 42% не хватает времени, 6% опрошенных считают, что решение этой задачи не входит в обязанности воспитателя, 25% затрудняются ответить, 27% респондентов признаются, что им не хватает практических рекомендаций и педагогической литературы в рабо</w:t>
      </w:r>
      <w:r w:rsidRPr="000C26BA">
        <w:rPr>
          <w:sz w:val="28"/>
          <w:szCs w:val="28"/>
        </w:rPr>
        <w:softHyphen/>
        <w:t>те с эмоционально неустойчивыми детьми.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Таким образом, наблюдается противоречие между необходимостью повышения эмоциональной устойчивос</w:t>
      </w:r>
      <w:r w:rsidR="00F5332E">
        <w:rPr>
          <w:sz w:val="28"/>
          <w:szCs w:val="28"/>
        </w:rPr>
        <w:t>ти у детей и отсутствием целена</w:t>
      </w:r>
      <w:r w:rsidRPr="000C26BA">
        <w:rPr>
          <w:sz w:val="28"/>
          <w:szCs w:val="28"/>
        </w:rPr>
        <w:t>правленной деятельности педагогов в этом направлении.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По итогам анкетирования большинство специалистов (86%) отмети</w:t>
      </w:r>
      <w:r w:rsidRPr="000C26BA">
        <w:rPr>
          <w:sz w:val="28"/>
          <w:szCs w:val="28"/>
        </w:rPr>
        <w:softHyphen/>
        <w:t>ли, что средства физической культуры целенаправленно не используются для повышения эмоциональной устойчивости у дошкольников, хотя, как указывают респонденты, они обладают воспитательными, развивающими и психотерапевтическими возможностя</w:t>
      </w:r>
      <w:r w:rsidR="00F5332E">
        <w:rPr>
          <w:sz w:val="28"/>
          <w:szCs w:val="28"/>
        </w:rPr>
        <w:t>ми. На вопрос как, по мнению пе</w:t>
      </w:r>
      <w:r w:rsidRPr="000C26BA">
        <w:rPr>
          <w:sz w:val="28"/>
          <w:szCs w:val="28"/>
        </w:rPr>
        <w:t xml:space="preserve">дагогов, наилучшим образом они могут быть использованы в развитии эмоциональной устойчивости у дошкольников, 15% опрошенных считают целесообразной организацию индивидуальной </w:t>
      </w:r>
      <w:r w:rsidR="00F5332E">
        <w:rPr>
          <w:sz w:val="28"/>
          <w:szCs w:val="28"/>
        </w:rPr>
        <w:t>работы с детьми, 32% вы</w:t>
      </w:r>
      <w:r w:rsidRPr="000C26BA">
        <w:rPr>
          <w:sz w:val="28"/>
          <w:szCs w:val="28"/>
        </w:rPr>
        <w:t>деляют коллективные виды деятельно</w:t>
      </w:r>
      <w:r w:rsidR="00F5332E">
        <w:rPr>
          <w:sz w:val="28"/>
          <w:szCs w:val="28"/>
        </w:rPr>
        <w:t>сти (физкультурные занятия, под</w:t>
      </w:r>
      <w:r w:rsidRPr="000C26BA">
        <w:rPr>
          <w:sz w:val="28"/>
          <w:szCs w:val="28"/>
        </w:rPr>
        <w:t xml:space="preserve">вижные игры), 35% педагогов видят </w:t>
      </w:r>
      <w:r w:rsidR="00F5332E">
        <w:rPr>
          <w:sz w:val="28"/>
          <w:szCs w:val="28"/>
        </w:rPr>
        <w:t>благотворные возможности физиче</w:t>
      </w:r>
      <w:r w:rsidRPr="000C26BA">
        <w:rPr>
          <w:sz w:val="28"/>
          <w:szCs w:val="28"/>
        </w:rPr>
        <w:t>ской культуры в более частой организации игровых физкультминуток, дыхательных упражнений, различных видов массажа. 55% опрошенных респондентов считают необходимым внедрение специально разработан</w:t>
      </w:r>
      <w:r w:rsidRPr="000C26BA">
        <w:rPr>
          <w:sz w:val="28"/>
          <w:szCs w:val="28"/>
        </w:rPr>
        <w:softHyphen/>
        <w:t>ной программы с использованием средств физической культуры для раз</w:t>
      </w:r>
      <w:r w:rsidRPr="000C26BA">
        <w:rPr>
          <w:sz w:val="28"/>
          <w:szCs w:val="28"/>
        </w:rPr>
        <w:softHyphen/>
        <w:t>вития эмоциональной устойчивости у детей старшего дошкольного воз</w:t>
      </w:r>
      <w:r w:rsidRPr="000C26BA">
        <w:rPr>
          <w:sz w:val="28"/>
          <w:szCs w:val="28"/>
        </w:rPr>
        <w:softHyphen/>
        <w:t>раста.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 xml:space="preserve">Из просмотренных основных форм физического воспитания можно констатировать, что 70% составили физкультурные занятия обучающего типа, 20% - тренирующего характера, 5 % - контрольно-учётные и только 5% занятий сюжетные. Физкультурные занятия направлены в основном на </w:t>
      </w:r>
      <w:r w:rsidRPr="000C26BA">
        <w:rPr>
          <w:sz w:val="28"/>
          <w:szCs w:val="28"/>
        </w:rPr>
        <w:lastRenderedPageBreak/>
        <w:t xml:space="preserve">освоение двигательных навыков. Они </w:t>
      </w:r>
      <w:r w:rsidR="00F5332E">
        <w:rPr>
          <w:sz w:val="28"/>
          <w:szCs w:val="28"/>
        </w:rPr>
        <w:t>имеют достаточную моторную плот</w:t>
      </w:r>
      <w:r w:rsidRPr="000C26BA">
        <w:rPr>
          <w:sz w:val="28"/>
          <w:szCs w:val="28"/>
        </w:rPr>
        <w:t>ность (от</w:t>
      </w:r>
      <w:r w:rsidRPr="000C26BA">
        <w:rPr>
          <w:rStyle w:val="a9"/>
          <w:sz w:val="28"/>
          <w:szCs w:val="28"/>
        </w:rPr>
        <w:t xml:space="preserve"> </w:t>
      </w:r>
      <w:r w:rsidRPr="00E76013">
        <w:rPr>
          <w:rStyle w:val="a9"/>
          <w:i w:val="0"/>
          <w:sz w:val="28"/>
          <w:szCs w:val="28"/>
        </w:rPr>
        <w:t>70%</w:t>
      </w:r>
      <w:r w:rsidRPr="000C26BA">
        <w:rPr>
          <w:sz w:val="28"/>
          <w:szCs w:val="28"/>
        </w:rPr>
        <w:t xml:space="preserve"> до 85%). Содержание занятий составляют преимущественно упражнения основной гимнастики, подвижные игры с ходьбой и бегом, общеразвивающие упражнения. Недостаточно применяется музыкальное сопровождение, элементы ритмическо</w:t>
      </w:r>
      <w:r w:rsidR="00F5332E">
        <w:rPr>
          <w:sz w:val="28"/>
          <w:szCs w:val="28"/>
        </w:rPr>
        <w:t>й гимнастики, дыхательной гимна</w:t>
      </w:r>
      <w:r w:rsidRPr="000C26BA">
        <w:rPr>
          <w:sz w:val="28"/>
          <w:szCs w:val="28"/>
        </w:rPr>
        <w:t xml:space="preserve">стики, релаксационных упражнений, </w:t>
      </w:r>
      <w:r w:rsidR="00F5332E">
        <w:rPr>
          <w:sz w:val="28"/>
          <w:szCs w:val="28"/>
        </w:rPr>
        <w:t>способствующих возникновению по</w:t>
      </w:r>
      <w:r w:rsidRPr="000C26BA">
        <w:rPr>
          <w:sz w:val="28"/>
          <w:szCs w:val="28"/>
        </w:rPr>
        <w:t>ложительных эмоций, способных снят</w:t>
      </w:r>
      <w:r w:rsidR="00F5332E">
        <w:rPr>
          <w:sz w:val="28"/>
          <w:szCs w:val="28"/>
        </w:rPr>
        <w:t>ь эмоциональное напряжение, раз</w:t>
      </w:r>
      <w:r w:rsidRPr="000C26BA">
        <w:rPr>
          <w:sz w:val="28"/>
          <w:szCs w:val="28"/>
        </w:rPr>
        <w:t>дражение или волнение, ослабить или прекратить отрицательные эмоции, обрести спокойствие, уравновешенность, уверенность в себе.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В режиме дня не проводится оздоровительная гимнастика перед и после дневного сна. Физкультминутки, утренняя гимнастика, подвижные игры не отличаются разнообразием и проводятся традиционно.</w:t>
      </w:r>
    </w:p>
    <w:p w:rsidR="00E63C98" w:rsidRPr="000C26BA" w:rsidRDefault="00E63C98" w:rsidP="00E63C98">
      <w:pPr>
        <w:pStyle w:val="a3"/>
        <w:shd w:val="clear" w:color="auto" w:fill="auto"/>
        <w:spacing w:before="0" w:after="0" w:line="485" w:lineRule="exact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Не используются средства физической культуры, направленные на развитие эмоциональной устойчивости у детей, создающие возможность ребенку сбросить накопившуюся энергию, снять излишнюю двигательную активность, способствующие мускульному расслаблению</w:t>
      </w:r>
      <w:r w:rsidR="003E2F57">
        <w:rPr>
          <w:sz w:val="28"/>
          <w:szCs w:val="28"/>
        </w:rPr>
        <w:t>, улучшающие самочувствие детей.</w:t>
      </w:r>
    </w:p>
    <w:p w:rsidR="00E63C98" w:rsidRPr="0044301C" w:rsidRDefault="00E63C98" w:rsidP="00E63C98">
      <w:pPr>
        <w:pStyle w:val="a3"/>
        <w:shd w:val="clear" w:color="auto" w:fill="auto"/>
        <w:spacing w:before="0" w:after="0" w:line="485" w:lineRule="exact"/>
        <w:ind w:firstLine="851"/>
        <w:jc w:val="both"/>
        <w:rPr>
          <w:sz w:val="28"/>
          <w:szCs w:val="28"/>
        </w:rPr>
      </w:pPr>
      <w:r w:rsidRPr="0044301C">
        <w:rPr>
          <w:rStyle w:val="2"/>
          <w:sz w:val="28"/>
          <w:szCs w:val="28"/>
        </w:rPr>
        <w:t>Результаты</w:t>
      </w:r>
      <w:r w:rsidRPr="0044301C">
        <w:rPr>
          <w:sz w:val="28"/>
          <w:szCs w:val="28"/>
        </w:rPr>
        <w:t xml:space="preserve"> </w:t>
      </w:r>
      <w:r w:rsidRPr="0044301C">
        <w:rPr>
          <w:b/>
          <w:sz w:val="28"/>
          <w:szCs w:val="28"/>
        </w:rPr>
        <w:t>эксперимента:</w:t>
      </w:r>
    </w:p>
    <w:p w:rsidR="00E63C98" w:rsidRPr="000C26BA" w:rsidRDefault="00E63C98" w:rsidP="00E7601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26BA">
        <w:rPr>
          <w:rFonts w:ascii="Times New Roman" w:hAnsi="Times New Roman" w:cs="Times New Roman"/>
          <w:sz w:val="28"/>
          <w:szCs w:val="28"/>
        </w:rPr>
        <w:t>Для проведения педагогическ</w:t>
      </w:r>
      <w:r w:rsidR="00F5332E">
        <w:rPr>
          <w:rFonts w:ascii="Times New Roman" w:hAnsi="Times New Roman" w:cs="Times New Roman"/>
          <w:sz w:val="28"/>
          <w:szCs w:val="28"/>
        </w:rPr>
        <w:t>ой диагностики эмоциональной ус</w:t>
      </w:r>
      <w:r w:rsidRPr="000C26BA">
        <w:rPr>
          <w:rFonts w:ascii="Times New Roman" w:hAnsi="Times New Roman" w:cs="Times New Roman"/>
          <w:sz w:val="28"/>
          <w:szCs w:val="28"/>
        </w:rPr>
        <w:t>тойчивости у детей старшего дошкольн</w:t>
      </w:r>
      <w:r w:rsidR="00F5332E">
        <w:rPr>
          <w:rFonts w:ascii="Times New Roman" w:hAnsi="Times New Roman" w:cs="Times New Roman"/>
          <w:sz w:val="28"/>
          <w:szCs w:val="28"/>
        </w:rPr>
        <w:t>ого возраста использовались сле</w:t>
      </w:r>
      <w:r w:rsidRPr="000C26BA">
        <w:rPr>
          <w:rFonts w:ascii="Times New Roman" w:hAnsi="Times New Roman" w:cs="Times New Roman"/>
          <w:sz w:val="28"/>
          <w:szCs w:val="28"/>
        </w:rPr>
        <w:t>дующие методы: наблюдение за поведением детей при взаимодействии с воспитателем и со сверстниками; диагностические методики (методика «Лесенка» (в модификации С.Г. Якобсон, В.</w:t>
      </w:r>
      <w:r w:rsidR="008531D7">
        <w:rPr>
          <w:rFonts w:ascii="Times New Roman" w:hAnsi="Times New Roman" w:cs="Times New Roman"/>
          <w:sz w:val="28"/>
          <w:szCs w:val="28"/>
        </w:rPr>
        <w:t>Г. Щур); тест «Тревожности» (Р. 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Тэммл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Дорки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Амен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>); анкети</w:t>
      </w:r>
      <w:r w:rsidRPr="000C26BA">
        <w:rPr>
          <w:rFonts w:ascii="Times New Roman" w:hAnsi="Times New Roman" w:cs="Times New Roman"/>
          <w:sz w:val="28"/>
          <w:szCs w:val="28"/>
        </w:rPr>
        <w:softHyphen/>
        <w:t>рование воспитателей; беседы с детьми и педагогами.</w:t>
      </w:r>
    </w:p>
    <w:p w:rsidR="00E63C98" w:rsidRPr="000C26BA" w:rsidRDefault="00E63C98" w:rsidP="00E76013">
      <w:pPr>
        <w:pStyle w:val="a3"/>
        <w:shd w:val="clear" w:color="auto" w:fill="auto"/>
        <w:tabs>
          <w:tab w:val="left" w:pos="914"/>
        </w:tabs>
        <w:spacing w:before="0" w:after="0" w:line="360" w:lineRule="auto"/>
        <w:ind w:right="20" w:firstLine="851"/>
        <w:jc w:val="both"/>
        <w:rPr>
          <w:sz w:val="28"/>
          <w:szCs w:val="28"/>
        </w:rPr>
      </w:pPr>
      <w:r w:rsidRPr="000C26BA">
        <w:rPr>
          <w:color w:val="000000"/>
          <w:sz w:val="28"/>
          <w:szCs w:val="28"/>
          <w:shd w:val="clear" w:color="auto" w:fill="FFFFFF"/>
        </w:rPr>
        <w:t>–</w:t>
      </w:r>
      <w:r w:rsidRPr="000C26BA">
        <w:rPr>
          <w:sz w:val="28"/>
          <w:szCs w:val="28"/>
        </w:rPr>
        <w:t xml:space="preserve"> критериями и показателями эмоциональной устойчивости детей старшего дошкольного возраста являются: адекватность эмоционального реагирования ребёнка при взаимодействии с окружающей действительно</w:t>
      </w:r>
      <w:r w:rsidRPr="000C26BA">
        <w:rPr>
          <w:sz w:val="28"/>
          <w:szCs w:val="28"/>
        </w:rPr>
        <w:softHyphen/>
        <w:t>стью (адекватное, неадекватное, частично адекватное содержание эмоцио</w:t>
      </w:r>
      <w:r w:rsidRPr="000C26BA">
        <w:rPr>
          <w:sz w:val="28"/>
          <w:szCs w:val="28"/>
        </w:rPr>
        <w:softHyphen/>
        <w:t xml:space="preserve">нального </w:t>
      </w:r>
      <w:r w:rsidRPr="000C26BA">
        <w:rPr>
          <w:sz w:val="28"/>
          <w:szCs w:val="28"/>
        </w:rPr>
        <w:lastRenderedPageBreak/>
        <w:t xml:space="preserve">реагирования ребёнка при взаимодействии с окружающими людьми в привычной и </w:t>
      </w:r>
      <w:proofErr w:type="spellStart"/>
      <w:r w:rsidRPr="000C26BA">
        <w:rPr>
          <w:sz w:val="28"/>
          <w:szCs w:val="28"/>
        </w:rPr>
        <w:t>эмоциогенной</w:t>
      </w:r>
      <w:proofErr w:type="spellEnd"/>
      <w:r w:rsidRPr="000C26BA">
        <w:rPr>
          <w:sz w:val="28"/>
          <w:szCs w:val="28"/>
        </w:rPr>
        <w:t xml:space="preserve"> обстановке); сила выраженности переживаемых эмоций (адекватная, неадекватная, частично адекватная ин</w:t>
      </w:r>
      <w:r w:rsidRPr="000C26BA">
        <w:rPr>
          <w:sz w:val="28"/>
          <w:szCs w:val="28"/>
        </w:rPr>
        <w:softHyphen/>
        <w:t>тенсивность эмоциональных проявлений, эмоциональная лабильность, длительность эмоциональной реакции); особенности эмоционального реа</w:t>
      </w:r>
      <w:r w:rsidRPr="000C26BA">
        <w:rPr>
          <w:sz w:val="28"/>
          <w:szCs w:val="28"/>
        </w:rPr>
        <w:softHyphen/>
        <w:t>гирования (эмоциональный фон, модальное содержание, экспрессивность при эмоциональном реагировании, отсутствие (присутствие) эмоциональ</w:t>
      </w:r>
      <w:r w:rsidRPr="000C26BA">
        <w:rPr>
          <w:sz w:val="28"/>
          <w:szCs w:val="28"/>
        </w:rPr>
        <w:softHyphen/>
        <w:t>ных отклонений).</w:t>
      </w:r>
    </w:p>
    <w:p w:rsidR="00E63C98" w:rsidRPr="000C26BA" w:rsidRDefault="00E63C98" w:rsidP="00E76013">
      <w:pPr>
        <w:pStyle w:val="a3"/>
        <w:shd w:val="clear" w:color="auto" w:fill="auto"/>
        <w:tabs>
          <w:tab w:val="left" w:pos="914"/>
        </w:tabs>
        <w:spacing w:before="0" w:after="0" w:line="360" w:lineRule="auto"/>
        <w:ind w:right="20" w:firstLine="851"/>
        <w:jc w:val="both"/>
        <w:rPr>
          <w:sz w:val="28"/>
          <w:szCs w:val="28"/>
        </w:rPr>
      </w:pPr>
      <w:r w:rsidRPr="000C26B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C26BA">
        <w:rPr>
          <w:sz w:val="28"/>
          <w:szCs w:val="28"/>
        </w:rPr>
        <w:t>в соответствии со степенью проявления показателей выделялись три уровня эмоциональной устойчивости: высокий, средний, низкий.</w:t>
      </w:r>
    </w:p>
    <w:p w:rsidR="00E63C98" w:rsidRPr="000C26BA" w:rsidRDefault="00E63C98" w:rsidP="00F5332E">
      <w:pPr>
        <w:pStyle w:val="a3"/>
        <w:shd w:val="clear" w:color="auto" w:fill="auto"/>
        <w:tabs>
          <w:tab w:val="left" w:pos="856"/>
        </w:tabs>
        <w:spacing w:before="0" w:after="0" w:line="360" w:lineRule="auto"/>
        <w:ind w:right="20" w:firstLine="851"/>
        <w:jc w:val="both"/>
        <w:rPr>
          <w:sz w:val="28"/>
          <w:szCs w:val="28"/>
        </w:rPr>
      </w:pPr>
      <w:r w:rsidRPr="000C26B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C26BA">
        <w:rPr>
          <w:sz w:val="28"/>
          <w:szCs w:val="28"/>
        </w:rPr>
        <w:t>уровень развития эмоциональной</w:t>
      </w:r>
      <w:r w:rsidR="00F5332E">
        <w:rPr>
          <w:sz w:val="28"/>
          <w:szCs w:val="28"/>
        </w:rPr>
        <w:t xml:space="preserve"> устойчивости у дошкольников за</w:t>
      </w:r>
      <w:r w:rsidRPr="000C26BA">
        <w:rPr>
          <w:sz w:val="28"/>
          <w:szCs w:val="28"/>
        </w:rPr>
        <w:t>висит от деятельности педагогов. Оцени</w:t>
      </w:r>
      <w:r w:rsidR="00F5332E">
        <w:rPr>
          <w:sz w:val="28"/>
          <w:szCs w:val="28"/>
        </w:rPr>
        <w:t>ть деятельность воспитателя, ин</w:t>
      </w:r>
      <w:r w:rsidRPr="000C26BA">
        <w:rPr>
          <w:sz w:val="28"/>
          <w:szCs w:val="28"/>
        </w:rPr>
        <w:t>структора по физической культуре мо</w:t>
      </w:r>
      <w:r w:rsidR="00F5332E">
        <w:rPr>
          <w:sz w:val="28"/>
          <w:szCs w:val="28"/>
        </w:rPr>
        <w:t>жно путём педагогической диагно</w:t>
      </w:r>
      <w:r w:rsidRPr="000C26BA">
        <w:rPr>
          <w:sz w:val="28"/>
          <w:szCs w:val="28"/>
        </w:rPr>
        <w:t>стики с использованием методики наблюдения, анкетирования, бесед, анализа педагогической документации.</w:t>
      </w:r>
    </w:p>
    <w:p w:rsidR="00E63C98" w:rsidRPr="000C26BA" w:rsidRDefault="00E63C98" w:rsidP="00F5332E">
      <w:pPr>
        <w:pStyle w:val="a3"/>
        <w:shd w:val="clear" w:color="auto" w:fill="auto"/>
        <w:tabs>
          <w:tab w:val="left" w:pos="981"/>
        </w:tabs>
        <w:spacing w:before="0" w:after="0" w:line="360" w:lineRule="auto"/>
        <w:ind w:right="20" w:firstLine="851"/>
        <w:jc w:val="both"/>
        <w:rPr>
          <w:sz w:val="28"/>
          <w:szCs w:val="28"/>
        </w:rPr>
      </w:pPr>
      <w:r w:rsidRPr="000C26B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C26BA">
        <w:rPr>
          <w:sz w:val="28"/>
          <w:szCs w:val="28"/>
        </w:rPr>
        <w:t>средства физической культуры не используются для повышения эмоциональной устойчивости у дошкольников. Существующая методика проведения основных форм физического воспитания в основном направ</w:t>
      </w:r>
      <w:r w:rsidRPr="000C26BA">
        <w:rPr>
          <w:sz w:val="28"/>
          <w:szCs w:val="28"/>
        </w:rPr>
        <w:softHyphen/>
        <w:t>лена на обеспечение моторной плотности и интенсивности нагрузки, ориентированность на решение задач развития эмоциональной устойчиво</w:t>
      </w:r>
      <w:r w:rsidRPr="000C26BA">
        <w:rPr>
          <w:sz w:val="28"/>
          <w:szCs w:val="28"/>
        </w:rPr>
        <w:softHyphen/>
        <w:t xml:space="preserve">сти у детей, преодоление проявлений </w:t>
      </w:r>
      <w:r w:rsidR="00F5332E">
        <w:rPr>
          <w:sz w:val="28"/>
          <w:szCs w:val="28"/>
        </w:rPr>
        <w:t>эмоциональной неустойчивости не</w:t>
      </w:r>
      <w:r w:rsidRPr="000C26BA">
        <w:rPr>
          <w:sz w:val="28"/>
          <w:szCs w:val="28"/>
        </w:rPr>
        <w:t>достаточная.</w:t>
      </w:r>
    </w:p>
    <w:p w:rsidR="00E63C98" w:rsidRDefault="00E63C98" w:rsidP="00F5332E">
      <w:pPr>
        <w:pStyle w:val="a3"/>
        <w:shd w:val="clear" w:color="auto" w:fill="auto"/>
        <w:spacing w:before="0" w:after="0" w:line="360" w:lineRule="auto"/>
        <w:ind w:right="20" w:firstLine="851"/>
        <w:jc w:val="both"/>
        <w:rPr>
          <w:sz w:val="28"/>
          <w:szCs w:val="28"/>
        </w:rPr>
      </w:pPr>
      <w:r w:rsidRPr="000C26BA">
        <w:rPr>
          <w:sz w:val="28"/>
          <w:szCs w:val="28"/>
        </w:rPr>
        <w:t>Таким образом, результаты эксперимента показы</w:t>
      </w:r>
      <w:r w:rsidRPr="000C26BA">
        <w:rPr>
          <w:sz w:val="28"/>
          <w:szCs w:val="28"/>
        </w:rPr>
        <w:softHyphen/>
        <w:t>вают необходимость разработки педагогических условий, обеспечиваю</w:t>
      </w:r>
      <w:r w:rsidRPr="000C26BA">
        <w:rPr>
          <w:sz w:val="28"/>
          <w:szCs w:val="28"/>
        </w:rPr>
        <w:softHyphen/>
        <w:t>щих развитие эмоциональной устойчивости у детей старшего дошкольного возраста средствами физической культуры.</w:t>
      </w:r>
    </w:p>
    <w:p w:rsidR="00E63C98" w:rsidRPr="00E63C98" w:rsidRDefault="00E63C98" w:rsidP="00E63C98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p w:rsidR="008531D7" w:rsidRDefault="008531D7" w:rsidP="00E63C98">
      <w:pPr>
        <w:pStyle w:val="a3"/>
        <w:shd w:val="clear" w:color="auto" w:fill="auto"/>
        <w:spacing w:before="0" w:after="0" w:line="446" w:lineRule="exact"/>
        <w:ind w:right="20" w:firstLine="851"/>
        <w:jc w:val="both"/>
        <w:rPr>
          <w:b/>
          <w:sz w:val="28"/>
          <w:szCs w:val="28"/>
        </w:rPr>
      </w:pPr>
    </w:p>
    <w:p w:rsidR="008531D7" w:rsidRDefault="008531D7" w:rsidP="00E63C98">
      <w:pPr>
        <w:pStyle w:val="a3"/>
        <w:shd w:val="clear" w:color="auto" w:fill="auto"/>
        <w:spacing w:before="0" w:after="0" w:line="446" w:lineRule="exact"/>
        <w:ind w:right="20" w:firstLine="851"/>
        <w:jc w:val="both"/>
        <w:rPr>
          <w:b/>
          <w:sz w:val="28"/>
          <w:szCs w:val="28"/>
        </w:rPr>
      </w:pPr>
    </w:p>
    <w:p w:rsidR="00D6209D" w:rsidRDefault="00D6209D" w:rsidP="00E63C98">
      <w:pPr>
        <w:pStyle w:val="a3"/>
        <w:shd w:val="clear" w:color="auto" w:fill="auto"/>
        <w:spacing w:before="0" w:after="0" w:line="446" w:lineRule="exact"/>
        <w:ind w:right="20" w:firstLine="851"/>
        <w:jc w:val="both"/>
        <w:rPr>
          <w:b/>
          <w:sz w:val="28"/>
          <w:szCs w:val="28"/>
        </w:rPr>
      </w:pPr>
    </w:p>
    <w:p w:rsidR="00E63C98" w:rsidRDefault="00E63C98" w:rsidP="00E63C98">
      <w:pPr>
        <w:pStyle w:val="a3"/>
        <w:shd w:val="clear" w:color="auto" w:fill="auto"/>
        <w:spacing w:before="0" w:after="0" w:line="446" w:lineRule="exact"/>
        <w:ind w:right="2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использованных источников:</w:t>
      </w:r>
    </w:p>
    <w:p w:rsidR="00E63C98" w:rsidRDefault="00E63C98" w:rsidP="00E63C98">
      <w:pPr>
        <w:pStyle w:val="a3"/>
        <w:shd w:val="clear" w:color="auto" w:fill="auto"/>
        <w:spacing w:before="0" w:after="0" w:line="446" w:lineRule="exact"/>
        <w:ind w:right="20" w:firstLine="851"/>
        <w:jc w:val="both"/>
        <w:rPr>
          <w:b/>
          <w:sz w:val="28"/>
          <w:szCs w:val="28"/>
        </w:rPr>
      </w:pPr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26BA">
        <w:rPr>
          <w:rFonts w:ascii="Times New Roman" w:hAnsi="Times New Roman" w:cs="Times New Roman"/>
          <w:sz w:val="28"/>
          <w:szCs w:val="28"/>
        </w:rPr>
        <w:t xml:space="preserve">Теплова А.Б.,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Чернушевич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 В.А. Коррекционно-профилактический потенциал традиционной игры (планирование экспериментального исследования) // Психология и право. 2019. №3. С. 296-309.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 ID: </w:t>
      </w:r>
      <w:hyperlink r:id="rId8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  <w:shd w:val="clear" w:color="auto" w:fill="F5F5F5"/>
          </w:rPr>
          <w:t>41117827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0C26BA">
        <w:rPr>
          <w:rFonts w:ascii="Times New Roman" w:hAnsi="Times New Roman" w:cs="Times New Roman"/>
          <w:sz w:val="28"/>
          <w:szCs w:val="28"/>
        </w:rPr>
        <w:t>Батенова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 Ю.В., Долгова В.И. Использование метода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игротерапии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 в процессе коррекции внутрисемейного общения дошкольников // Перспективы науки и образования. </w:t>
      </w:r>
      <w:r w:rsidRPr="000C26BA">
        <w:rPr>
          <w:rFonts w:ascii="Times New Roman" w:hAnsi="Times New Roman" w:cs="Times New Roman"/>
          <w:sz w:val="28"/>
          <w:szCs w:val="28"/>
          <w:lang w:val="en-US"/>
        </w:rPr>
        <w:t xml:space="preserve">2019. №3 (39). </w:t>
      </w:r>
      <w:r w:rsidRPr="000C26BA">
        <w:rPr>
          <w:rFonts w:ascii="Times New Roman" w:hAnsi="Times New Roman" w:cs="Times New Roman"/>
          <w:sz w:val="28"/>
          <w:szCs w:val="28"/>
        </w:rPr>
        <w:t>С</w:t>
      </w:r>
      <w:r w:rsidRPr="000C26BA">
        <w:rPr>
          <w:rFonts w:ascii="Times New Roman" w:hAnsi="Times New Roman" w:cs="Times New Roman"/>
          <w:sz w:val="28"/>
          <w:szCs w:val="28"/>
          <w:lang w:val="en-US"/>
        </w:rPr>
        <w:t xml:space="preserve">.315-325. </w:t>
      </w:r>
      <w:r w:rsidRPr="000C26BA">
        <w:rPr>
          <w:rFonts w:ascii="Times New Roman" w:hAnsi="Times New Roman" w:cs="Times New Roman"/>
          <w:color w:val="000000"/>
          <w:sz w:val="28"/>
          <w:szCs w:val="28"/>
          <w:lang w:val="en-US"/>
        </w:rPr>
        <w:t>DOI: </w:t>
      </w:r>
      <w:hyperlink r:id="rId9" w:tgtFrame="_blank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  <w:lang w:val="en-US"/>
          </w:rPr>
          <w:t>10.32744/pse.2019.3.24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Dolgova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V.I.,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Mamylina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N.V.,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Golieva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G.Y.,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Kapitanets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E.G.,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Kondratieva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O.A. Changing school-based anxiety during physical education, taking the individual typological approach into account // Humanities and social sciences reviews.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2019. №6. С. 700-706.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DOI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hyperlink r:id="rId10" w:tgtFrame="_blank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</w:rPr>
          <w:t>10.18510/</w:t>
        </w:r>
        <w:proofErr w:type="spellStart"/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  <w:lang w:val="en-US"/>
          </w:rPr>
          <w:t>hssr</w:t>
        </w:r>
        <w:proofErr w:type="spellEnd"/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</w:rPr>
          <w:t>.2019.76104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26BA">
        <w:rPr>
          <w:rFonts w:ascii="Times New Roman" w:hAnsi="Times New Roman" w:cs="Times New Roman"/>
          <w:vanish/>
          <w:color w:val="00008F"/>
          <w:sz w:val="28"/>
          <w:szCs w:val="28"/>
        </w:rPr>
        <w:t>оРоРо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Рокицкая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 Ю.А., Лаптева М.А.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Исследование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сформированности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регулятивных универсальных учебных действий младших школьников // Научно-методический электронный журнал концепт. 2016. №Т7. С. 86-90.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 ID: </w:t>
      </w:r>
      <w:hyperlink r:id="rId11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  <w:shd w:val="clear" w:color="auto" w:fill="F5F5F5"/>
          </w:rPr>
          <w:t>25730155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Капитанец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Е.Г., Смирнова О.А.  Модель формирования самооценки у детей дошкольного возраста 5-6 лет // Научно-методический электронный журнал концепт. 2016. №Т7. С. 146-150.</w:t>
      </w:r>
      <w:r w:rsidRPr="000C26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 ID: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 </w:t>
      </w:r>
      <w:hyperlink r:id="rId12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  <w:shd w:val="clear" w:color="auto" w:fill="F5F5F5"/>
          </w:rPr>
          <w:t>25730167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Барышникова Е.В. Исследование тревожности детей старшего дошкольного возраста // Мир науки. Педагогика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психология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. 2020. №4.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. 43. </w:t>
      </w:r>
      <w:proofErr w:type="spellStart"/>
      <w:r w:rsidRPr="000C26BA">
        <w:rPr>
          <w:rFonts w:ascii="Times New Roman" w:hAnsi="Times New Roman" w:cs="Times New Roman"/>
          <w:sz w:val="28"/>
          <w:szCs w:val="28"/>
          <w:lang w:val="en-US"/>
        </w:rPr>
        <w:t>eLIBRARY</w:t>
      </w:r>
      <w:proofErr w:type="spellEnd"/>
      <w:r w:rsidRPr="000C26BA">
        <w:rPr>
          <w:rFonts w:ascii="Times New Roman" w:hAnsi="Times New Roman" w:cs="Times New Roman"/>
          <w:sz w:val="28"/>
          <w:szCs w:val="28"/>
          <w:lang w:val="en-US"/>
        </w:rPr>
        <w:t xml:space="preserve"> ID: </w:t>
      </w:r>
      <w:hyperlink r:id="rId13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  <w:shd w:val="clear" w:color="auto" w:fill="F5F5F5"/>
            <w:lang w:val="en-US"/>
          </w:rPr>
          <w:t>44247883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Batenova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YU.V.,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Dolgova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V.I.,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Emelyanova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I.E.,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Volchegorskaya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E.YU.,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Shayakhmetova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V.K. Preschool child development in the organized information space // 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Espacios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.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2017. №56. С. 5. </w:t>
      </w:r>
      <w:proofErr w:type="spellStart"/>
      <w:r w:rsidRPr="000C26BA">
        <w:rPr>
          <w:rFonts w:ascii="Times New Roman" w:hAnsi="Times New Roman" w:cs="Times New Roman"/>
          <w:sz w:val="28"/>
          <w:szCs w:val="28"/>
          <w:lang w:val="en-US"/>
        </w:rPr>
        <w:t>eLIBRARY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 </w:t>
      </w:r>
      <w:r w:rsidRPr="000C26BA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0C26BA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  <w:shd w:val="clear" w:color="auto" w:fill="F5F5F5"/>
          </w:rPr>
          <w:t>32353128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Гамова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С.Н. Возможности развития психофизических качеств у детей старшего дошкольного возраста на физкультурных занятиях в форме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эстафет и соревнований // Современные наукоемкие технологии. 2019. №11. С. 151-155. </w:t>
      </w:r>
      <w:hyperlink r:id="rId15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https://www.elibrary.ru/item.asp?id=41480003</w:t>
        </w:r>
      </w:hyperlink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C26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63C98" w:rsidRPr="000C26BA" w:rsidRDefault="00E63C98" w:rsidP="00E63C98">
      <w:pPr>
        <w:pStyle w:val="a7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Гамова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С.Н.,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Фаустова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И.В. Эмоциональное благополучие ребенка-дошкольника как предпосылка развития его эмоциональной устойчивости // Современные проблемы науки и образования. 2016. №6. С. 309. </w:t>
      </w:r>
      <w:hyperlink r:id="rId16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https://www.elibrary.ru/item.asp?id=27695124</w:t>
        </w:r>
      </w:hyperlink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Гребенщикова Т.В. Психолого-педагогическое сопровождение эмоционального развития детей дошкольного возраста в игре. Вектор науки тольяттинского государственного университета. Серия: педагогика, психология. 2017. № 1 (28). С. 21-25. </w:t>
      </w:r>
      <w:r w:rsidRPr="000C26BA">
        <w:rPr>
          <w:rFonts w:ascii="Times New Roman" w:hAnsi="Times New Roman" w:cs="Times New Roman"/>
          <w:color w:val="000000"/>
          <w:sz w:val="28"/>
          <w:szCs w:val="28"/>
        </w:rPr>
        <w:t>DOI: </w:t>
      </w:r>
      <w:hyperlink r:id="rId17" w:tgtFrame="_blank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</w:rPr>
          <w:t>10.18323/2221-5662-2017-1-21-25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Куриленко Л.В., Селезнев А.А., Казакова О.А., Иванова Л.А. Исследование тревожности детей старшего дошкольного возраста // Ученые записки университета им. П.Ф. Лесгафта. 2017. № 10 (152). С. 133-138. </w:t>
      </w:r>
      <w:hyperlink r:id="rId18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https://www.elibrary.ru/item.asp?id=30543229</w:t>
        </w:r>
      </w:hyperlink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3C98" w:rsidRPr="000C26BA" w:rsidRDefault="00E63C98" w:rsidP="00E63C98">
      <w:pPr>
        <w:pStyle w:val="a7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Герасимова Е.Н.,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Фаустова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И.В. Преодоление эмоционального неблагополучия дошкольников как условие сохранения их психологического здоровья // Психология образования в поликультурном пространстве. 2018. № 1 (41). С. 34-39. </w:t>
      </w:r>
      <w:hyperlink r:id="rId19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https://www.elibrary.ru/item.asp?id=32677591</w:t>
        </w:r>
      </w:hyperlink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Style w:val="aa"/>
          <w:rFonts w:ascii="Times New Roman" w:hAnsi="Times New Roman" w:cs="Times New Roman"/>
          <w:color w:val="00008F"/>
          <w:sz w:val="28"/>
          <w:szCs w:val="28"/>
          <w:u w:val="none"/>
        </w:rPr>
      </w:pPr>
      <w:r w:rsidRPr="000C26BA">
        <w:rPr>
          <w:rFonts w:ascii="Times New Roman" w:hAnsi="Times New Roman" w:cs="Times New Roman"/>
          <w:bCs/>
          <w:sz w:val="28"/>
          <w:szCs w:val="28"/>
          <w:shd w:val="clear" w:color="auto" w:fill="F5F5F5"/>
        </w:rPr>
        <w:t xml:space="preserve">Шимановская Я.В., Козловская С.Н., Старовойтова Л.И. Психологические различия интеллектуальной и эмоциональной сфер девочек и мальчиков старшего дошкольного возраста. Экология человека. 2016. № 1. С. 32-37. </w:t>
      </w:r>
      <w:r w:rsidRPr="000C26BA">
        <w:rPr>
          <w:rFonts w:ascii="Times New Roman" w:hAnsi="Times New Roman" w:cs="Times New Roman"/>
          <w:sz w:val="28"/>
          <w:szCs w:val="28"/>
        </w:rPr>
        <w:t>DOI: </w:t>
      </w:r>
      <w:hyperlink r:id="rId20" w:tgtFrame="_blank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</w:rPr>
          <w:t>10.33396/1728-0869-2016-1-32-37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6BA">
        <w:rPr>
          <w:rFonts w:ascii="Times New Roman" w:hAnsi="Times New Roman" w:cs="Times New Roman"/>
          <w:sz w:val="28"/>
          <w:szCs w:val="28"/>
        </w:rPr>
        <w:t>Хайдукова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, О. Ю. Культура игровой деятельности современных дошкольников: проблемы и особенности организации. Дошкольное образование: опыт, проблемы, перспективы развития: материалы X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26BA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0C26BA">
        <w:rPr>
          <w:rFonts w:ascii="Times New Roman" w:hAnsi="Times New Roman" w:cs="Times New Roman"/>
          <w:sz w:val="28"/>
          <w:szCs w:val="28"/>
        </w:rPr>
        <w:t xml:space="preserve">. 2016. № 3 (10). С. 90-93. </w:t>
      </w:r>
      <w:hyperlink r:id="rId21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</w:rPr>
          <w:t>https://www.elibrary.ru/item.asp?id=27258317</w:t>
        </w:r>
      </w:hyperlink>
      <w:r w:rsidRPr="000C26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C98" w:rsidRPr="000C26BA" w:rsidRDefault="00E63C98" w:rsidP="00E63C98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ind w:left="0" w:firstLine="851"/>
        <w:jc w:val="both"/>
        <w:textAlignment w:val="top"/>
        <w:rPr>
          <w:b w:val="0"/>
          <w:sz w:val="28"/>
          <w:szCs w:val="28"/>
        </w:rPr>
      </w:pPr>
      <w:r w:rsidRPr="000C26BA">
        <w:rPr>
          <w:b w:val="0"/>
          <w:sz w:val="28"/>
          <w:szCs w:val="28"/>
        </w:rPr>
        <w:t xml:space="preserve">Лаптева Ю.А. </w:t>
      </w:r>
      <w:r w:rsidRPr="000C26BA">
        <w:rPr>
          <w:b w:val="0"/>
          <w:iCs/>
          <w:color w:val="000000"/>
          <w:sz w:val="28"/>
          <w:szCs w:val="28"/>
          <w:bdr w:val="none" w:sz="0" w:space="0" w:color="auto" w:frame="1"/>
        </w:rPr>
        <w:t xml:space="preserve">Модель психолого-педагогического сопровождения эмоционального развития детей в современном детском саду. </w:t>
      </w:r>
      <w:hyperlink r:id="rId22" w:history="1">
        <w:r w:rsidRPr="000C26BA">
          <w:rPr>
            <w:rStyle w:val="aa"/>
            <w:b w:val="0"/>
            <w:color w:val="000000"/>
            <w:sz w:val="28"/>
            <w:szCs w:val="28"/>
            <w:u w:val="none"/>
            <w:bdr w:val="none" w:sz="0" w:space="0" w:color="auto" w:frame="1"/>
          </w:rPr>
          <w:t xml:space="preserve">Известия </w:t>
        </w:r>
        <w:r w:rsidRPr="000C26BA">
          <w:rPr>
            <w:rStyle w:val="aa"/>
            <w:b w:val="0"/>
            <w:color w:val="000000"/>
            <w:sz w:val="28"/>
            <w:szCs w:val="28"/>
            <w:u w:val="none"/>
            <w:bdr w:val="none" w:sz="0" w:space="0" w:color="auto" w:frame="1"/>
          </w:rPr>
          <w:lastRenderedPageBreak/>
          <w:t>Волгоградского государственного педагогического университета</w:t>
        </w:r>
      </w:hyperlink>
      <w:r w:rsidRPr="000C26BA">
        <w:rPr>
          <w:b w:val="0"/>
          <w:sz w:val="28"/>
          <w:szCs w:val="28"/>
        </w:rPr>
        <w:t xml:space="preserve">. 2018. № 9 (132). С. 57-63. </w:t>
      </w:r>
      <w:hyperlink r:id="rId23" w:history="1">
        <w:r w:rsidRPr="000C26BA">
          <w:rPr>
            <w:rStyle w:val="aa"/>
            <w:b w:val="0"/>
            <w:sz w:val="28"/>
            <w:szCs w:val="28"/>
            <w:u w:val="none"/>
          </w:rPr>
          <w:t>https://www.elibrary.ru/item.asp?id=36293685</w:t>
        </w:r>
      </w:hyperlink>
      <w:r w:rsidRPr="000C26BA">
        <w:rPr>
          <w:b w:val="0"/>
          <w:sz w:val="28"/>
          <w:szCs w:val="28"/>
        </w:rPr>
        <w:t xml:space="preserve"> </w:t>
      </w:r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8F"/>
          <w:sz w:val="28"/>
          <w:szCs w:val="28"/>
        </w:rPr>
      </w:pPr>
      <w:r w:rsidRPr="000C26BA">
        <w:rPr>
          <w:rFonts w:ascii="Times New Roman" w:hAnsi="Times New Roman" w:cs="Times New Roman"/>
          <w:sz w:val="28"/>
          <w:szCs w:val="28"/>
        </w:rPr>
        <w:t xml:space="preserve">Лаптева Ю.А.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Возрастная изменчивость параметров эмоционального развития детей на разных этапах дошкольного детства. Вектор науки тольяттинского государственного университета. Серия: педагогика, психология. 2017. № 1 (28). С. 73-77.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</w:rPr>
        <w:t>Doi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</w:rPr>
        <w:t>: </w:t>
      </w:r>
      <w:hyperlink r:id="rId24" w:tgtFrame="_blank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</w:rPr>
          <w:t>10.18323/2221-5662-2017-1-73-77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8F"/>
          <w:sz w:val="28"/>
          <w:szCs w:val="28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Лаптева Ю.А., Морозова И.С. Развитие эмоциональной сферы ребенка дошкольного возраста. Вестник кемеровского государственного университета. 2016. № 3 (67). С. 51-55. </w:t>
      </w:r>
      <w:r w:rsidRPr="000C26BA">
        <w:rPr>
          <w:rFonts w:ascii="Times New Roman" w:hAnsi="Times New Roman" w:cs="Times New Roman"/>
          <w:color w:val="000000"/>
          <w:sz w:val="28"/>
          <w:szCs w:val="28"/>
        </w:rPr>
        <w:t>DOI: </w:t>
      </w:r>
      <w:hyperlink r:id="rId25" w:tgtFrame="_blank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</w:rPr>
          <w:t>10.21603/2078-8975-2016-3-51-55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Лаптева Ю.А. Содержательные характеристики эмоционального развития детей дошкольного возраста. Вектор науки тольяттинского государственного университета. Серия: педагогика, психология. 2016. № 3 (26). С. 84-89. </w:t>
      </w:r>
      <w:r w:rsidRPr="000C26BA">
        <w:rPr>
          <w:rFonts w:ascii="Times New Roman" w:hAnsi="Times New Roman" w:cs="Times New Roman"/>
          <w:color w:val="000000"/>
          <w:sz w:val="28"/>
          <w:szCs w:val="28"/>
        </w:rPr>
        <w:t>DOI: </w:t>
      </w:r>
      <w:hyperlink r:id="rId26" w:tgtFrame="_blank" w:history="1">
        <w:r w:rsidRPr="000C26BA">
          <w:rPr>
            <w:rStyle w:val="aa"/>
            <w:rFonts w:ascii="Times New Roman" w:hAnsi="Times New Roman" w:cs="Times New Roman"/>
            <w:color w:val="00008F"/>
            <w:sz w:val="28"/>
            <w:szCs w:val="28"/>
            <w:u w:val="none"/>
          </w:rPr>
          <w:t>10.18323/2221-5662-2016-3-84-89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С.Г.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Воровщиков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О.А.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Шклярова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 Научная школа Т.И.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Шамовой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Методолого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-теоретические и технологические ресурсы развития образовательных систем. Сборник статей X Международной научно-практической конференции. 2018. Т. 2. С. 527. </w:t>
      </w:r>
      <w:hyperlink r:id="rId27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Https://www.elibrary.ru/item.asp?Id=35354813</w:t>
        </w:r>
      </w:hyperlink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3C98" w:rsidRPr="000C26BA" w:rsidRDefault="00E63C98" w:rsidP="00E63C98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</w:rPr>
      </w:pPr>
      <w:proofErr w:type="spellStart"/>
      <w:r w:rsidRPr="000C26BA">
        <w:rPr>
          <w:b w:val="0"/>
          <w:color w:val="000000"/>
          <w:sz w:val="28"/>
          <w:szCs w:val="28"/>
          <w:shd w:val="clear" w:color="auto" w:fill="FFFFFF"/>
        </w:rPr>
        <w:t>Финогенова</w:t>
      </w:r>
      <w:proofErr w:type="spellEnd"/>
      <w:r w:rsidRPr="000C26BA">
        <w:rPr>
          <w:b w:val="0"/>
          <w:color w:val="000000"/>
          <w:sz w:val="28"/>
          <w:szCs w:val="28"/>
          <w:shd w:val="clear" w:color="auto" w:fill="FFFFFF"/>
        </w:rPr>
        <w:t xml:space="preserve"> Н.В., </w:t>
      </w:r>
      <w:proofErr w:type="spellStart"/>
      <w:r w:rsidRPr="000C26BA">
        <w:rPr>
          <w:b w:val="0"/>
          <w:color w:val="000000"/>
          <w:sz w:val="28"/>
          <w:szCs w:val="28"/>
          <w:shd w:val="clear" w:color="auto" w:fill="FFFFFF"/>
        </w:rPr>
        <w:t>Сабуркина</w:t>
      </w:r>
      <w:proofErr w:type="spellEnd"/>
      <w:r w:rsidRPr="000C26BA">
        <w:rPr>
          <w:b w:val="0"/>
          <w:color w:val="000000"/>
          <w:sz w:val="28"/>
          <w:szCs w:val="28"/>
          <w:shd w:val="clear" w:color="auto" w:fill="FFFFFF"/>
        </w:rPr>
        <w:t xml:space="preserve"> О.А. Влияние командных спортивных игр на развитие эмоционально-волевых качеств у старших дошкольников.  </w:t>
      </w:r>
      <w:r w:rsidRPr="000C26BA">
        <w:rPr>
          <w:b w:val="0"/>
          <w:color w:val="000000"/>
          <w:sz w:val="28"/>
          <w:szCs w:val="28"/>
        </w:rPr>
        <w:br/>
      </w:r>
      <w:r w:rsidRPr="000C26BA">
        <w:rPr>
          <w:b w:val="0"/>
          <w:color w:val="000000"/>
          <w:sz w:val="28"/>
          <w:szCs w:val="28"/>
          <w:shd w:val="clear" w:color="auto" w:fill="FFFFFF"/>
        </w:rPr>
        <w:t xml:space="preserve">Физическое воспитание и спортивная тренировка. 2019. 1 (27). С. 48-54. </w:t>
      </w:r>
      <w:hyperlink r:id="rId28" w:history="1">
        <w:r w:rsidRPr="000C26BA">
          <w:rPr>
            <w:rStyle w:val="aa"/>
            <w:b w:val="0"/>
            <w:sz w:val="28"/>
            <w:szCs w:val="28"/>
            <w:u w:val="none"/>
            <w:shd w:val="clear" w:color="auto" w:fill="FFFFFF"/>
          </w:rPr>
          <w:t>https://www.elibrary.ru/item.asp?id=37146351</w:t>
        </w:r>
      </w:hyperlink>
      <w:r w:rsidRPr="000C26BA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Christopher </w:t>
      </w:r>
      <w:proofErr w:type="spellStart"/>
      <w:proofErr w:type="gram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J.Anthony</w:t>
      </w:r>
      <w:proofErr w:type="spellEnd"/>
      <w:proofErr w:type="gram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Stephen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N.ElliottbJames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C.DiPernacPui-WaLeic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Multirater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assessment of young children's social and emotional learning via the SSIS SEL Brief Scales – Preschool Forms // Early Chil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dhood Research Quarterly. 2020,53, 625-637. </w:t>
      </w:r>
      <w:hyperlink r:id="rId29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  <w:lang w:val="en-US"/>
          </w:rPr>
          <w:t>https://www.sciencedirect.com/science/article/abs/pii/S0885200620300855</w:t>
        </w:r>
      </w:hyperlink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lastRenderedPageBreak/>
        <w:t xml:space="preserve">Ben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Geselowitz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B.A., Diana </w:t>
      </w:r>
      <w:proofErr w:type="spellStart"/>
      <w:proofErr w:type="gram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J.Whalen</w:t>
      </w:r>
      <w:proofErr w:type="spellEnd"/>
      <w:proofErr w:type="gram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RebeccaTillman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MS, Deanna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M.Barch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bcJoan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L.Luby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Alecia Vogel Preschool Age Predictors of Adolescent Borderline Personality Symptoms // Journal of the American Academy of Child &amp; Adolescent Psychiatry. 2020, 17. </w:t>
      </w:r>
      <w:hyperlink r:id="rId30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  <w:lang w:val="en-US"/>
          </w:rPr>
          <w:t>https://www.sciencedirect.com/science/article/abs/pii/S0890856720314155</w:t>
        </w:r>
      </w:hyperlink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Rachel </w:t>
      </w:r>
      <w:proofErr w:type="spellStart"/>
      <w:proofErr w:type="gram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A.Jones</w:t>
      </w:r>
      <w:proofErr w:type="spellEnd"/>
      <w:proofErr w:type="gram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Anthony D.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Okely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Trina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Hinkley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Marijka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Batterham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Claire Burke (2016) Promoting gross motor skills and physical activity in childcare: A translational randomized controlled trial // Journal of Science and Medicine in Sport. 9, 744-749 </w:t>
      </w:r>
      <w:hyperlink r:id="rId31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  <w:lang w:val="en-US"/>
          </w:rPr>
          <w:t>https://www.sciencedirect.com/science/article/abs/pii/S1440244015002066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Daniel D. Bingham MSc, Silvia Costa PhD, Trina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Hinkley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PhD, Katy A. Shire BSc Hons, Stacy A.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Clemes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PhD, Sally E. Barber PhD (2016) American Journal of Preventive Medicine. 3, 384-402. </w:t>
      </w:r>
      <w:hyperlink r:id="rId32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  <w:lang w:val="en-US"/>
          </w:rPr>
          <w:t>https://www.sciencedirect.com/science/article/abs/pii/S0749379716301398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Valerie Carson, Stephen Hunter, Nicholas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Kuzik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Sandra A.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Wiebec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John C. Spence,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Alinda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Friedman, Mark S. Tremblay, Linda Slater, Trina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Hinkley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(2016) Systematic review of physical activity and cognitive development in early childhood // Journal of Science and Medicine in Sport. 7, 573-578 </w:t>
      </w:r>
      <w:hyperlink r:id="rId33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  <w:lang w:val="en-US"/>
          </w:rPr>
          <w:t>https://www.sciencedirect.com/science/article/abs/pii/S1440244015001462</w:t>
        </w:r>
      </w:hyperlink>
    </w:p>
    <w:p w:rsidR="00E63C98" w:rsidRPr="000C26BA" w:rsidRDefault="00E63C98" w:rsidP="00E63C98">
      <w:pPr>
        <w:pStyle w:val="a7"/>
        <w:numPr>
          <w:ilvl w:val="0"/>
          <w:numId w:val="3"/>
        </w:numPr>
        <w:spacing w:after="0" w:line="360" w:lineRule="auto"/>
        <w:ind w:left="0" w:firstLine="851"/>
        <w:jc w:val="both"/>
        <w:rPr>
          <w:rStyle w:val="aa"/>
          <w:rFonts w:ascii="Times New Roman" w:hAnsi="Times New Roman" w:cs="Times New Roman"/>
          <w:sz w:val="28"/>
          <w:szCs w:val="28"/>
          <w:u w:val="none"/>
          <w:lang w:val="en-US"/>
        </w:rPr>
      </w:pP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Dolgova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V.I.,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Mamylina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N.V.,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Golieva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G.Y.,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Kapitanets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E.G., </w:t>
      </w:r>
      <w:proofErr w:type="spellStart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Kondratieva</w:t>
      </w:r>
      <w:proofErr w:type="spellEnd"/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O.A. Changing school-based anxiety during physical education, taking the individual typological approach into account // Humanities and social sciences reviews. 2019. №6. 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0C26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. 700-706. </w:t>
      </w:r>
      <w:hyperlink r:id="rId34" w:history="1">
        <w:r w:rsidRPr="000C26BA">
          <w:rPr>
            <w:rStyle w:val="aa"/>
            <w:rFonts w:ascii="Times New Roman" w:hAnsi="Times New Roman" w:cs="Times New Roman"/>
            <w:sz w:val="28"/>
            <w:szCs w:val="28"/>
            <w:u w:val="none"/>
            <w:shd w:val="clear" w:color="auto" w:fill="FFFFFF"/>
            <w:lang w:val="en-US"/>
          </w:rPr>
          <w:t>https://www.elibrary.ru/item.asp?id=43225036</w:t>
        </w:r>
      </w:hyperlink>
    </w:p>
    <w:p w:rsidR="00E63C98" w:rsidRPr="000C26BA" w:rsidRDefault="00E63C98" w:rsidP="00E63C98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  <w:lang w:val="en-US"/>
        </w:rPr>
      </w:pPr>
      <w:bookmarkStart w:id="1" w:name="bau1"/>
      <w:r w:rsidRPr="000C26BA">
        <w:rPr>
          <w:b w:val="0"/>
          <w:sz w:val="28"/>
          <w:szCs w:val="28"/>
          <w:lang w:val="en-US"/>
        </w:rPr>
        <w:t xml:space="preserve"> </w:t>
      </w:r>
      <w:hyperlink r:id="rId35" w:anchor="!" w:history="1">
        <w:r w:rsidRPr="000C26BA">
          <w:rPr>
            <w:rStyle w:val="text"/>
            <w:b w:val="0"/>
            <w:sz w:val="28"/>
            <w:szCs w:val="28"/>
            <w:lang w:val="en-US"/>
          </w:rPr>
          <w:t>Geselowitz, B.A</w:t>
        </w:r>
      </w:hyperlink>
      <w:bookmarkEnd w:id="1"/>
      <w:r w:rsidRPr="000C26BA">
        <w:rPr>
          <w:b w:val="0"/>
          <w:sz w:val="28"/>
          <w:szCs w:val="28"/>
          <w:lang w:val="en-US"/>
        </w:rPr>
        <w:t xml:space="preserve">., </w:t>
      </w:r>
      <w:bookmarkStart w:id="2" w:name="bau2"/>
      <w:r w:rsidRPr="000C26BA">
        <w:rPr>
          <w:b w:val="0"/>
          <w:sz w:val="28"/>
          <w:szCs w:val="28"/>
        </w:rPr>
        <w:fldChar w:fldCharType="begin"/>
      </w:r>
      <w:r w:rsidRPr="000C26BA">
        <w:rPr>
          <w:b w:val="0"/>
          <w:sz w:val="28"/>
          <w:szCs w:val="28"/>
          <w:lang w:val="en-US"/>
        </w:rPr>
        <w:instrText xml:space="preserve"> HYPERLINK "https://www.sciencedirect.com/science/article/abs/pii/S0890856720314155" \l "!" </w:instrText>
      </w:r>
      <w:r w:rsidRPr="000C26BA">
        <w:rPr>
          <w:b w:val="0"/>
          <w:sz w:val="28"/>
          <w:szCs w:val="28"/>
        </w:rPr>
        <w:fldChar w:fldCharType="separate"/>
      </w:r>
      <w:r w:rsidRPr="000C26BA">
        <w:rPr>
          <w:rStyle w:val="text"/>
          <w:b w:val="0"/>
          <w:sz w:val="28"/>
          <w:szCs w:val="28"/>
          <w:lang w:val="en-US"/>
        </w:rPr>
        <w:t>Diana J. Whalen</w:t>
      </w:r>
      <w:r w:rsidRPr="000C26BA">
        <w:rPr>
          <w:b w:val="0"/>
          <w:sz w:val="28"/>
          <w:szCs w:val="28"/>
        </w:rPr>
        <w:fldChar w:fldCharType="end"/>
      </w:r>
      <w:bookmarkEnd w:id="2"/>
      <w:r w:rsidRPr="000C26BA">
        <w:rPr>
          <w:b w:val="0"/>
          <w:sz w:val="28"/>
          <w:szCs w:val="28"/>
          <w:lang w:val="en-US"/>
        </w:rPr>
        <w:t xml:space="preserve">, </w:t>
      </w:r>
      <w:bookmarkStart w:id="3" w:name="bau3"/>
      <w:r w:rsidRPr="000C26BA">
        <w:rPr>
          <w:b w:val="0"/>
          <w:sz w:val="28"/>
          <w:szCs w:val="28"/>
        </w:rPr>
        <w:fldChar w:fldCharType="begin"/>
      </w:r>
      <w:r w:rsidRPr="000C26BA">
        <w:rPr>
          <w:b w:val="0"/>
          <w:sz w:val="28"/>
          <w:szCs w:val="28"/>
          <w:lang w:val="en-US"/>
        </w:rPr>
        <w:instrText xml:space="preserve"> HYPERLINK "https://www.sciencedirect.com/science/article/abs/pii/S0890856720314155" \l "!" </w:instrText>
      </w:r>
      <w:r w:rsidRPr="000C26BA">
        <w:rPr>
          <w:b w:val="0"/>
          <w:sz w:val="28"/>
          <w:szCs w:val="28"/>
        </w:rPr>
        <w:fldChar w:fldCharType="separate"/>
      </w:r>
      <w:r w:rsidRPr="000C26BA">
        <w:rPr>
          <w:rStyle w:val="text"/>
          <w:b w:val="0"/>
          <w:sz w:val="28"/>
          <w:szCs w:val="28"/>
          <w:lang w:val="en-US"/>
        </w:rPr>
        <w:t>rebeccatillman</w:t>
      </w:r>
      <w:r w:rsidRPr="000C26BA">
        <w:rPr>
          <w:b w:val="0"/>
          <w:sz w:val="28"/>
          <w:szCs w:val="28"/>
        </w:rPr>
        <w:fldChar w:fldCharType="end"/>
      </w:r>
      <w:bookmarkEnd w:id="3"/>
      <w:r w:rsidRPr="000C26BA">
        <w:rPr>
          <w:b w:val="0"/>
          <w:sz w:val="28"/>
          <w:szCs w:val="28"/>
          <w:lang w:val="en-US"/>
        </w:rPr>
        <w:t xml:space="preserve">, </w:t>
      </w:r>
      <w:bookmarkStart w:id="4" w:name="bau4"/>
      <w:r w:rsidRPr="000C26BA">
        <w:rPr>
          <w:b w:val="0"/>
          <w:sz w:val="28"/>
          <w:szCs w:val="28"/>
        </w:rPr>
        <w:fldChar w:fldCharType="begin"/>
      </w:r>
      <w:r w:rsidRPr="000C26BA">
        <w:rPr>
          <w:b w:val="0"/>
          <w:sz w:val="28"/>
          <w:szCs w:val="28"/>
          <w:lang w:val="en-US"/>
        </w:rPr>
        <w:instrText xml:space="preserve"> HYPERLINK "https://www.sciencedirect.com/science/article/abs/pii/S0890856720314155" \l "!" </w:instrText>
      </w:r>
      <w:r w:rsidRPr="000C26BA">
        <w:rPr>
          <w:b w:val="0"/>
          <w:sz w:val="28"/>
          <w:szCs w:val="28"/>
        </w:rPr>
        <w:fldChar w:fldCharType="separate"/>
      </w:r>
      <w:r w:rsidRPr="000C26BA">
        <w:rPr>
          <w:rStyle w:val="text"/>
          <w:b w:val="0"/>
          <w:sz w:val="28"/>
          <w:szCs w:val="28"/>
          <w:lang w:val="en-US"/>
        </w:rPr>
        <w:t>Deanna M. Barch</w:t>
      </w:r>
      <w:r w:rsidRPr="000C26BA">
        <w:rPr>
          <w:b w:val="0"/>
          <w:sz w:val="28"/>
          <w:szCs w:val="28"/>
        </w:rPr>
        <w:fldChar w:fldCharType="end"/>
      </w:r>
      <w:bookmarkEnd w:id="4"/>
      <w:r w:rsidRPr="000C26BA">
        <w:rPr>
          <w:b w:val="0"/>
          <w:sz w:val="28"/>
          <w:szCs w:val="28"/>
          <w:lang w:val="en-US"/>
        </w:rPr>
        <w:t xml:space="preserve">, </w:t>
      </w:r>
      <w:bookmarkStart w:id="5" w:name="bau5"/>
      <w:r w:rsidRPr="000C26BA">
        <w:rPr>
          <w:b w:val="0"/>
          <w:sz w:val="28"/>
          <w:szCs w:val="28"/>
        </w:rPr>
        <w:fldChar w:fldCharType="begin"/>
      </w:r>
      <w:r w:rsidRPr="000C26BA">
        <w:rPr>
          <w:b w:val="0"/>
          <w:sz w:val="28"/>
          <w:szCs w:val="28"/>
          <w:lang w:val="en-US"/>
        </w:rPr>
        <w:instrText xml:space="preserve"> HYPERLINK "https://www.sciencedirect.com/science/article/abs/pii/S0890856720314155" \l "!" </w:instrText>
      </w:r>
      <w:r w:rsidRPr="000C26BA">
        <w:rPr>
          <w:b w:val="0"/>
          <w:sz w:val="28"/>
          <w:szCs w:val="28"/>
        </w:rPr>
        <w:fldChar w:fldCharType="separate"/>
      </w:r>
      <w:r w:rsidRPr="000C26BA">
        <w:rPr>
          <w:rStyle w:val="text"/>
          <w:b w:val="0"/>
          <w:sz w:val="28"/>
          <w:szCs w:val="28"/>
          <w:lang w:val="en-US"/>
        </w:rPr>
        <w:t>Joan L. Luby</w:t>
      </w:r>
      <w:r w:rsidRPr="000C26BA">
        <w:rPr>
          <w:b w:val="0"/>
          <w:sz w:val="28"/>
          <w:szCs w:val="28"/>
        </w:rPr>
        <w:fldChar w:fldCharType="end"/>
      </w:r>
      <w:bookmarkEnd w:id="5"/>
      <w:r w:rsidRPr="000C26BA">
        <w:rPr>
          <w:b w:val="0"/>
          <w:sz w:val="28"/>
          <w:szCs w:val="28"/>
          <w:lang w:val="en-US"/>
        </w:rPr>
        <w:t xml:space="preserve">, </w:t>
      </w:r>
      <w:bookmarkStart w:id="6" w:name="bau6"/>
      <w:r w:rsidRPr="000C26BA">
        <w:rPr>
          <w:b w:val="0"/>
          <w:sz w:val="28"/>
          <w:szCs w:val="28"/>
        </w:rPr>
        <w:fldChar w:fldCharType="begin"/>
      </w:r>
      <w:r w:rsidRPr="000C26BA">
        <w:rPr>
          <w:b w:val="0"/>
          <w:sz w:val="28"/>
          <w:szCs w:val="28"/>
          <w:lang w:val="en-US"/>
        </w:rPr>
        <w:instrText xml:space="preserve"> HYPERLINK "https://www.sciencedirect.com/science/article/abs/pii/S0890856720314155" \l "!" </w:instrText>
      </w:r>
      <w:r w:rsidRPr="000C26BA">
        <w:rPr>
          <w:b w:val="0"/>
          <w:sz w:val="28"/>
          <w:szCs w:val="28"/>
        </w:rPr>
        <w:fldChar w:fldCharType="separate"/>
      </w:r>
      <w:r w:rsidRPr="000C26BA">
        <w:rPr>
          <w:rStyle w:val="text"/>
          <w:b w:val="0"/>
          <w:sz w:val="28"/>
          <w:szCs w:val="28"/>
          <w:lang w:val="en-US"/>
        </w:rPr>
        <w:t>Alecia Vogel</w:t>
      </w:r>
      <w:r w:rsidRPr="000C26BA">
        <w:rPr>
          <w:b w:val="0"/>
          <w:sz w:val="28"/>
          <w:szCs w:val="28"/>
        </w:rPr>
        <w:fldChar w:fldCharType="end"/>
      </w:r>
      <w:bookmarkEnd w:id="6"/>
      <w:r w:rsidRPr="000C26BA">
        <w:rPr>
          <w:b w:val="0"/>
          <w:sz w:val="28"/>
          <w:szCs w:val="28"/>
          <w:lang w:val="en-US"/>
        </w:rPr>
        <w:t xml:space="preserve">. Preschool Age Predictors of Adolescent Borderline Personality Symptoms. </w:t>
      </w:r>
      <w:r w:rsidRPr="000C26BA">
        <w:rPr>
          <w:b w:val="0"/>
          <w:color w:val="000000"/>
          <w:sz w:val="28"/>
          <w:szCs w:val="28"/>
          <w:shd w:val="clear" w:color="auto" w:fill="FFFFFF"/>
          <w:lang w:val="en-US"/>
        </w:rPr>
        <w:t xml:space="preserve">Journal of the American Academy of Child &amp; Adolescent Psychiatry, 2020. </w:t>
      </w:r>
      <w:hyperlink r:id="rId36" w:tgtFrame="_blank" w:tooltip="Persistent link using digital object identifier" w:history="1">
        <w:r w:rsidRPr="000C26BA">
          <w:rPr>
            <w:rStyle w:val="aa"/>
            <w:b w:val="0"/>
            <w:color w:val="0C7DBB"/>
            <w:sz w:val="28"/>
            <w:szCs w:val="28"/>
            <w:u w:val="none"/>
            <w:lang w:val="en-US"/>
          </w:rPr>
          <w:t>https://doi.org/10.1016/j.jaac.2020.07.908</w:t>
        </w:r>
      </w:hyperlink>
    </w:p>
    <w:p w:rsidR="00E63C98" w:rsidRPr="000C26BA" w:rsidRDefault="00E63C98" w:rsidP="00E63C98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  <w:lang w:val="en-US"/>
        </w:rPr>
      </w:pPr>
      <w:r w:rsidRPr="000C26BA">
        <w:rPr>
          <w:b w:val="0"/>
          <w:color w:val="000000"/>
          <w:sz w:val="28"/>
          <w:szCs w:val="28"/>
          <w:shd w:val="clear" w:color="auto" w:fill="FFFFFF"/>
          <w:lang w:val="en-US"/>
        </w:rPr>
        <w:t xml:space="preserve">David </w:t>
      </w:r>
      <w:proofErr w:type="spellStart"/>
      <w:proofErr w:type="gramStart"/>
      <w:r w:rsidRPr="000C26BA">
        <w:rPr>
          <w:b w:val="0"/>
          <w:color w:val="000000"/>
          <w:sz w:val="28"/>
          <w:szCs w:val="28"/>
          <w:shd w:val="clear" w:color="auto" w:fill="FFFFFF"/>
          <w:lang w:val="en-US"/>
        </w:rPr>
        <w:t>M.Blau</w:t>
      </w:r>
      <w:proofErr w:type="spellEnd"/>
      <w:proofErr w:type="gramEnd"/>
      <w:r w:rsidRPr="000C26BA">
        <w:rPr>
          <w:b w:val="0"/>
          <w:color w:val="000000"/>
          <w:sz w:val="28"/>
          <w:szCs w:val="28"/>
          <w:shd w:val="clear" w:color="auto" w:fill="FFFFFF"/>
          <w:lang w:val="en-US"/>
        </w:rPr>
        <w:t xml:space="preserve">. The Effects of Universal Preschool on Child and Adult Outcomes: A Review of Recent Evidence from Europe with Implications for the </w:t>
      </w:r>
      <w:r w:rsidRPr="000C26BA">
        <w:rPr>
          <w:b w:val="0"/>
          <w:color w:val="000000"/>
          <w:sz w:val="28"/>
          <w:szCs w:val="28"/>
          <w:shd w:val="clear" w:color="auto" w:fill="FFFFFF"/>
          <w:lang w:val="en-US"/>
        </w:rPr>
        <w:lastRenderedPageBreak/>
        <w:t xml:space="preserve">United States. </w:t>
      </w:r>
      <w:proofErr w:type="spellStart"/>
      <w:r w:rsidRPr="000C26BA">
        <w:rPr>
          <w:b w:val="0"/>
          <w:color w:val="000000"/>
          <w:sz w:val="28"/>
          <w:szCs w:val="28"/>
          <w:shd w:val="clear" w:color="auto" w:fill="FFFFFF"/>
        </w:rPr>
        <w:t>Early</w:t>
      </w:r>
      <w:proofErr w:type="spellEnd"/>
      <w:r w:rsidRPr="000C26BA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C26BA">
        <w:rPr>
          <w:b w:val="0"/>
          <w:color w:val="000000"/>
          <w:sz w:val="28"/>
          <w:szCs w:val="28"/>
          <w:shd w:val="clear" w:color="auto" w:fill="FFFFFF"/>
        </w:rPr>
        <w:t>Childhood</w:t>
      </w:r>
      <w:proofErr w:type="spellEnd"/>
      <w:r w:rsidRPr="000C26BA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C26BA">
        <w:rPr>
          <w:b w:val="0"/>
          <w:color w:val="000000"/>
          <w:sz w:val="28"/>
          <w:szCs w:val="28"/>
          <w:shd w:val="clear" w:color="auto" w:fill="FFFFFF"/>
        </w:rPr>
        <w:t>Research</w:t>
      </w:r>
      <w:proofErr w:type="spellEnd"/>
      <w:r w:rsidRPr="000C26BA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C26BA">
        <w:rPr>
          <w:b w:val="0"/>
          <w:color w:val="000000"/>
          <w:sz w:val="28"/>
          <w:szCs w:val="28"/>
          <w:shd w:val="clear" w:color="auto" w:fill="FFFFFF"/>
        </w:rPr>
        <w:t>Quarterly</w:t>
      </w:r>
      <w:proofErr w:type="spellEnd"/>
      <w:r w:rsidRPr="000C26BA">
        <w:rPr>
          <w:b w:val="0"/>
          <w:color w:val="000000"/>
          <w:sz w:val="28"/>
          <w:szCs w:val="28"/>
          <w:shd w:val="clear" w:color="auto" w:fill="FFFFFF"/>
        </w:rPr>
        <w:t>, 2020. 55, 52-63. </w:t>
      </w:r>
      <w:hyperlink r:id="rId37" w:tgtFrame="_blank" w:tooltip="Постоянная ссылка с использованием идентификатора цифрового объекта" w:history="1">
        <w:r w:rsidRPr="000C26BA">
          <w:rPr>
            <w:rStyle w:val="aa"/>
            <w:b w:val="0"/>
            <w:color w:val="0C7DBB"/>
            <w:sz w:val="28"/>
            <w:szCs w:val="28"/>
            <w:u w:val="none"/>
          </w:rPr>
          <w:t>https://doi.org/10.1016/j.ecresq.2020.10.009</w:t>
        </w:r>
      </w:hyperlink>
    </w:p>
    <w:p w:rsidR="00B80F48" w:rsidRPr="00B80F48" w:rsidRDefault="00B80F48" w:rsidP="00E63C9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F48" w:rsidRPr="000C26BA" w:rsidRDefault="00B80F48" w:rsidP="00B80F48">
      <w:pPr>
        <w:pStyle w:val="a3"/>
        <w:shd w:val="clear" w:color="auto" w:fill="auto"/>
        <w:spacing w:before="0" w:after="0" w:line="360" w:lineRule="auto"/>
        <w:ind w:left="708" w:right="20" w:firstLine="0"/>
        <w:jc w:val="both"/>
        <w:rPr>
          <w:sz w:val="28"/>
          <w:szCs w:val="28"/>
        </w:rPr>
      </w:pPr>
    </w:p>
    <w:p w:rsidR="00B80F48" w:rsidRPr="00B80F48" w:rsidRDefault="00B80F48" w:rsidP="00B80F4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D1762" w:rsidRDefault="00DD1762" w:rsidP="00DD1762">
      <w:pPr>
        <w:pStyle w:val="a3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</w:p>
    <w:p w:rsidR="0085510E" w:rsidRPr="0085510E" w:rsidRDefault="0085510E" w:rsidP="0085510E">
      <w:pPr>
        <w:pStyle w:val="a3"/>
        <w:shd w:val="clear" w:color="auto" w:fill="auto"/>
        <w:spacing w:before="0" w:after="0"/>
        <w:ind w:left="40" w:firstLine="660"/>
        <w:jc w:val="both"/>
        <w:rPr>
          <w:sz w:val="28"/>
        </w:rPr>
      </w:pPr>
    </w:p>
    <w:p w:rsidR="0085510E" w:rsidRPr="0085510E" w:rsidRDefault="0085510E" w:rsidP="0085510E">
      <w:pPr>
        <w:pStyle w:val="a3"/>
        <w:shd w:val="clear" w:color="auto" w:fill="auto"/>
        <w:spacing w:before="0" w:after="0"/>
        <w:ind w:left="20" w:firstLine="660"/>
        <w:jc w:val="both"/>
        <w:rPr>
          <w:sz w:val="28"/>
        </w:rPr>
      </w:pPr>
    </w:p>
    <w:p w:rsidR="006E52E2" w:rsidRPr="006E52E2" w:rsidRDefault="006E52E2" w:rsidP="006E52E2"/>
    <w:sectPr w:rsidR="006E52E2" w:rsidRPr="006E5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54755"/>
    <w:multiLevelType w:val="hybridMultilevel"/>
    <w:tmpl w:val="9FD8C6D2"/>
    <w:lvl w:ilvl="0" w:tplc="1A4077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547635"/>
    <w:multiLevelType w:val="hybridMultilevel"/>
    <w:tmpl w:val="2E724BC4"/>
    <w:lvl w:ilvl="0" w:tplc="2F52A2AE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0540F83"/>
    <w:multiLevelType w:val="hybridMultilevel"/>
    <w:tmpl w:val="4BBCF1E4"/>
    <w:lvl w:ilvl="0" w:tplc="08B8EC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E9"/>
    <w:rsid w:val="00031A14"/>
    <w:rsid w:val="000D4A0D"/>
    <w:rsid w:val="0023281E"/>
    <w:rsid w:val="002B63E0"/>
    <w:rsid w:val="003061E9"/>
    <w:rsid w:val="00346071"/>
    <w:rsid w:val="003E2F57"/>
    <w:rsid w:val="004D5BD9"/>
    <w:rsid w:val="00522F92"/>
    <w:rsid w:val="006C664A"/>
    <w:rsid w:val="006E52E2"/>
    <w:rsid w:val="008531D7"/>
    <w:rsid w:val="0085510E"/>
    <w:rsid w:val="00920703"/>
    <w:rsid w:val="00B80F48"/>
    <w:rsid w:val="00CB3442"/>
    <w:rsid w:val="00D6209D"/>
    <w:rsid w:val="00D90A3C"/>
    <w:rsid w:val="00DD1762"/>
    <w:rsid w:val="00E63C98"/>
    <w:rsid w:val="00E76013"/>
    <w:rsid w:val="00F02827"/>
    <w:rsid w:val="00F50DB4"/>
    <w:rsid w:val="00F5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16F"/>
  <w15:chartTrackingRefBased/>
  <w15:docId w15:val="{7DED219F-9999-46AD-AC55-2F245D5C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2E2"/>
    <w:pPr>
      <w:spacing w:after="0" w:line="276" w:lineRule="auto"/>
    </w:pPr>
  </w:style>
  <w:style w:type="paragraph" w:styleId="1">
    <w:name w:val="heading 1"/>
    <w:basedOn w:val="a"/>
    <w:link w:val="10"/>
    <w:uiPriority w:val="9"/>
    <w:qFormat/>
    <w:rsid w:val="00E63C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basedOn w:val="a0"/>
    <w:link w:val="a3"/>
    <w:uiPriority w:val="99"/>
    <w:rsid w:val="0085510E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Consolas">
    <w:name w:val="Основной текст + Consolas"/>
    <w:aliases w:val="14,5 pt,Курсив"/>
    <w:basedOn w:val="11"/>
    <w:uiPriority w:val="99"/>
    <w:rsid w:val="0085510E"/>
    <w:rPr>
      <w:rFonts w:ascii="Consolas" w:hAnsi="Consolas" w:cs="Consolas"/>
      <w:i/>
      <w:iCs/>
      <w:sz w:val="29"/>
      <w:szCs w:val="29"/>
      <w:shd w:val="clear" w:color="auto" w:fill="FFFFFF"/>
    </w:rPr>
  </w:style>
  <w:style w:type="paragraph" w:styleId="a3">
    <w:name w:val="Body Text"/>
    <w:basedOn w:val="a"/>
    <w:link w:val="11"/>
    <w:uiPriority w:val="99"/>
    <w:rsid w:val="0085510E"/>
    <w:pPr>
      <w:shd w:val="clear" w:color="auto" w:fill="FFFFFF"/>
      <w:spacing w:before="420" w:after="420" w:line="480" w:lineRule="exact"/>
      <w:ind w:hanging="1180"/>
      <w:jc w:val="center"/>
    </w:pPr>
    <w:rPr>
      <w:rFonts w:ascii="Times New Roman" w:hAnsi="Times New Roman" w:cs="Times New Roman"/>
      <w:sz w:val="25"/>
      <w:szCs w:val="25"/>
    </w:rPr>
  </w:style>
  <w:style w:type="character" w:customStyle="1" w:styleId="a4">
    <w:name w:val="Основной текст Знак"/>
    <w:basedOn w:val="a0"/>
    <w:uiPriority w:val="99"/>
    <w:semiHidden/>
    <w:rsid w:val="0085510E"/>
  </w:style>
  <w:style w:type="paragraph" w:styleId="a5">
    <w:name w:val="Normal (Web)"/>
    <w:basedOn w:val="a"/>
    <w:uiPriority w:val="99"/>
    <w:unhideWhenUsed/>
    <w:rsid w:val="0085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+ Полужирный"/>
    <w:basedOn w:val="11"/>
    <w:uiPriority w:val="99"/>
    <w:rsid w:val="00DD1762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styleId="a7">
    <w:name w:val="List Paragraph"/>
    <w:basedOn w:val="a"/>
    <w:uiPriority w:val="34"/>
    <w:qFormat/>
    <w:rsid w:val="00DD1762"/>
    <w:pPr>
      <w:spacing w:after="160" w:line="259" w:lineRule="auto"/>
      <w:ind w:left="720"/>
      <w:contextualSpacing/>
    </w:pPr>
  </w:style>
  <w:style w:type="table" w:styleId="a8">
    <w:name w:val="Table Grid"/>
    <w:basedOn w:val="a1"/>
    <w:uiPriority w:val="39"/>
    <w:rsid w:val="00B80F48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+ Полужирный2"/>
    <w:basedOn w:val="11"/>
    <w:uiPriority w:val="99"/>
    <w:rsid w:val="00E63C98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a9">
    <w:name w:val="Основной текст + Курсив"/>
    <w:basedOn w:val="11"/>
    <w:uiPriority w:val="99"/>
    <w:rsid w:val="00E63C98"/>
    <w:rPr>
      <w:rFonts w:ascii="Times New Roman" w:hAnsi="Times New Roman" w:cs="Times New Roman"/>
      <w:i/>
      <w:iCs/>
      <w:spacing w:val="0"/>
      <w:sz w:val="25"/>
      <w:szCs w:val="25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E63C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unhideWhenUsed/>
    <w:rsid w:val="00E63C98"/>
    <w:rPr>
      <w:color w:val="0000FF"/>
      <w:u w:val="single"/>
    </w:rPr>
  </w:style>
  <w:style w:type="character" w:customStyle="1" w:styleId="text">
    <w:name w:val="text"/>
    <w:basedOn w:val="a0"/>
    <w:rsid w:val="00E6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library.ru/item.asp?id=44247883" TargetMode="External"/><Relationship Id="rId18" Type="http://schemas.openxmlformats.org/officeDocument/2006/relationships/hyperlink" Target="https://www.elibrary.ru/item.asp?id=30543229" TargetMode="External"/><Relationship Id="rId26" Type="http://schemas.openxmlformats.org/officeDocument/2006/relationships/hyperlink" Target="https://doi.org/10.18323/2221-5662-2016-3-84-89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elibrary.ru/item.asp?id=27258317" TargetMode="External"/><Relationship Id="rId34" Type="http://schemas.openxmlformats.org/officeDocument/2006/relationships/hyperlink" Target="https://www.elibrary.ru/item.asp?id=43225036" TargetMode="External"/><Relationship Id="rId7" Type="http://schemas.openxmlformats.org/officeDocument/2006/relationships/chart" Target="charts/chart3.xml"/><Relationship Id="rId12" Type="http://schemas.openxmlformats.org/officeDocument/2006/relationships/hyperlink" Target="https://www.elibrary.ru/item.asp?id=25730167" TargetMode="External"/><Relationship Id="rId17" Type="http://schemas.openxmlformats.org/officeDocument/2006/relationships/hyperlink" Target="https://doi.org/10.18323/2221-5662-2017-1-21-25" TargetMode="External"/><Relationship Id="rId25" Type="http://schemas.openxmlformats.org/officeDocument/2006/relationships/hyperlink" Target="https://doi.org/10.21603/2078-8975-2016-3-51-55" TargetMode="External"/><Relationship Id="rId33" Type="http://schemas.openxmlformats.org/officeDocument/2006/relationships/hyperlink" Target="https://www.sciencedirect.com/science/article/abs/pii/S1440244015001462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elibrary.ru/item.asp?id=27695124" TargetMode="External"/><Relationship Id="rId20" Type="http://schemas.openxmlformats.org/officeDocument/2006/relationships/hyperlink" Target="https://doi.org/10.33396/1728-0869-2016-1-32-37" TargetMode="External"/><Relationship Id="rId29" Type="http://schemas.openxmlformats.org/officeDocument/2006/relationships/hyperlink" Target="https://www.sciencedirect.com/science/article/abs/pii/S0885200620300855" TargetMode="Externa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hyperlink" Target="https://www.elibrary.ru/item.asp?id=25730155" TargetMode="External"/><Relationship Id="rId24" Type="http://schemas.openxmlformats.org/officeDocument/2006/relationships/hyperlink" Target="https://doi.org/10.18323/2221-5662-2017-1-73-77" TargetMode="External"/><Relationship Id="rId32" Type="http://schemas.openxmlformats.org/officeDocument/2006/relationships/hyperlink" Target="https://www.sciencedirect.com/science/article/abs/pii/S0749379716301398" TargetMode="External"/><Relationship Id="rId37" Type="http://schemas.openxmlformats.org/officeDocument/2006/relationships/hyperlink" Target="https://doi.org/10.1016/j.ecresq.2020.10.009" TargetMode="External"/><Relationship Id="rId5" Type="http://schemas.openxmlformats.org/officeDocument/2006/relationships/chart" Target="charts/chart1.xml"/><Relationship Id="rId15" Type="http://schemas.openxmlformats.org/officeDocument/2006/relationships/hyperlink" Target="https://www.elibrary.ru/item.asp?id=41480003" TargetMode="External"/><Relationship Id="rId23" Type="http://schemas.openxmlformats.org/officeDocument/2006/relationships/hyperlink" Target="https://www.elibrary.ru/item.asp?id=36293685" TargetMode="External"/><Relationship Id="rId28" Type="http://schemas.openxmlformats.org/officeDocument/2006/relationships/hyperlink" Target="https://www.elibrary.ru/item.asp?id=37146351" TargetMode="External"/><Relationship Id="rId36" Type="http://schemas.openxmlformats.org/officeDocument/2006/relationships/hyperlink" Target="https://doi.org/10.1016/j.jaac.2020.07.908" TargetMode="External"/><Relationship Id="rId10" Type="http://schemas.openxmlformats.org/officeDocument/2006/relationships/hyperlink" Target="https://doi.org/10.18510/hssr.2019.76104" TargetMode="External"/><Relationship Id="rId19" Type="http://schemas.openxmlformats.org/officeDocument/2006/relationships/hyperlink" Target="https://www.elibrary.ru/item.asp?id=32677591" TargetMode="External"/><Relationship Id="rId31" Type="http://schemas.openxmlformats.org/officeDocument/2006/relationships/hyperlink" Target="https://www.sciencedirect.com/science/article/abs/pii/S14402440150020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2744/pse.2019.3.24" TargetMode="External"/><Relationship Id="rId14" Type="http://schemas.openxmlformats.org/officeDocument/2006/relationships/hyperlink" Target="https://www.elibrary.ru/item.asp?id=32353128" TargetMode="External"/><Relationship Id="rId22" Type="http://schemas.openxmlformats.org/officeDocument/2006/relationships/hyperlink" Target="https://cyberleninka.ru/journal/n/izvestiya-volgogradskogo-gosudarstvennogo-pedagogicheskogo-universiteta" TargetMode="External"/><Relationship Id="rId27" Type="http://schemas.openxmlformats.org/officeDocument/2006/relationships/hyperlink" Target="https://www.elibrary.ru/item.asp?id=35354813" TargetMode="External"/><Relationship Id="rId30" Type="http://schemas.openxmlformats.org/officeDocument/2006/relationships/hyperlink" Target="https://www.sciencedirect.com/science/article/abs/pii/S0890856720314155" TargetMode="External"/><Relationship Id="rId35" Type="http://schemas.openxmlformats.org/officeDocument/2006/relationships/hyperlink" Target="https://www.sciencedirect.com/science/article/abs/pii/S0890856720314155" TargetMode="External"/><Relationship Id="rId8" Type="http://schemas.openxmlformats.org/officeDocument/2006/relationships/hyperlink" Target="https://www.elibrary.ru/item.asp?id=41117827" TargetMode="External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aty\Desktop\&#1051;&#1080;&#1089;&#1090;%20Microsoft%20Exc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aty\Desktop\&#1051;&#1080;&#1089;&#1090;%20Microsoft%20Exce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aty\Desktop\&#1083;&#1077;&#1089;&#1077;&#1085;&#1082;&#1072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Лист1!$A$1:$A$3</c:f>
              <c:strCache>
                <c:ptCount val="3"/>
                <c:pt idx="0">
                  <c:v>Высокий </c:v>
                </c:pt>
                <c:pt idx="1">
                  <c:v>Средний </c:v>
                </c:pt>
                <c:pt idx="2">
                  <c:v>Низкий</c:v>
                </c:pt>
              </c:strCache>
            </c:strRef>
          </c:cat>
          <c:val>
            <c:numRef>
              <c:f>Лист1!$B$1:$B$3</c:f>
              <c:numCache>
                <c:formatCode>0.00%</c:formatCode>
                <c:ptCount val="3"/>
                <c:pt idx="0">
                  <c:v>0.11899999999999999</c:v>
                </c:pt>
                <c:pt idx="1">
                  <c:v>0.45200000000000001</c:v>
                </c:pt>
                <c:pt idx="2">
                  <c:v>0.42899999999999999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91-4169-82EF-75716AE9635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77883295"/>
        <c:axId val="177886207"/>
      </c:barChart>
      <c:catAx>
        <c:axId val="1778832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886207"/>
        <c:crosses val="autoZero"/>
        <c:auto val="1"/>
        <c:lblAlgn val="ctr"/>
        <c:lblOffset val="100"/>
        <c:noMultiLvlLbl val="0"/>
      </c:catAx>
      <c:valAx>
        <c:axId val="177886207"/>
        <c:scaling>
          <c:orientation val="minMax"/>
        </c:scaling>
        <c:delete val="0"/>
        <c:axPos val="l"/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88329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Лист1!$A$1:$A$3</c:f>
              <c:strCache>
                <c:ptCount val="3"/>
                <c:pt idx="0">
                  <c:v>Высокий </c:v>
                </c:pt>
                <c:pt idx="1">
                  <c:v>Средний </c:v>
                </c:pt>
                <c:pt idx="2">
                  <c:v>Низкий</c:v>
                </c:pt>
              </c:strCache>
            </c:strRef>
          </c:cat>
          <c:val>
            <c:numRef>
              <c:f>Лист1!$B$1:$B$3</c:f>
              <c:numCache>
                <c:formatCode>0.00%</c:formatCode>
                <c:ptCount val="3"/>
                <c:pt idx="0">
                  <c:v>0.11899999999999999</c:v>
                </c:pt>
                <c:pt idx="1">
                  <c:v>0.45200000000000001</c:v>
                </c:pt>
                <c:pt idx="2">
                  <c:v>0.42899999999999999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FD-4BB5-A16A-D608D576A38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77878719"/>
        <c:axId val="177880799"/>
      </c:barChart>
      <c:catAx>
        <c:axId val="1778787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880799"/>
        <c:crosses val="autoZero"/>
        <c:auto val="1"/>
        <c:lblAlgn val="ctr"/>
        <c:lblOffset val="100"/>
        <c:noMultiLvlLbl val="0"/>
      </c:catAx>
      <c:valAx>
        <c:axId val="177880799"/>
        <c:scaling>
          <c:orientation val="minMax"/>
        </c:scaling>
        <c:delete val="0"/>
        <c:axPos val="l"/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87871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+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Произвольность эмоций </c:v>
                </c:pt>
                <c:pt idx="1">
                  <c:v>Нравственное развитие</c:v>
                </c:pt>
                <c:pt idx="2">
                  <c:v>Нравственная саморегуляция</c:v>
                </c:pt>
              </c:strCache>
            </c:strRef>
          </c:cat>
          <c:val>
            <c:numRef>
              <c:f>Лист1!$B$2:$B$4</c:f>
              <c:numCache>
                <c:formatCode>0.00%</c:formatCode>
                <c:ptCount val="3"/>
                <c:pt idx="0">
                  <c:v>0.73799999999999999</c:v>
                </c:pt>
                <c:pt idx="1">
                  <c:v>0.78600000000000003</c:v>
                </c:pt>
                <c:pt idx="2">
                  <c:v>0.71399999999999997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96-46FD-AAFE-E39DA7B5D4E8}"/>
            </c:ext>
          </c:extLst>
        </c:ser>
        <c:ser>
          <c:idx val="1"/>
          <c:order val="1"/>
          <c:tx>
            <c:v>-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Произвольность эмоций </c:v>
                </c:pt>
                <c:pt idx="1">
                  <c:v>Нравственное развитие</c:v>
                </c:pt>
                <c:pt idx="2">
                  <c:v>Нравственная саморегуляция</c:v>
                </c:pt>
              </c:strCache>
            </c:strRef>
          </c:cat>
          <c:val>
            <c:numRef>
              <c:f>Лист1!$C$2:$C$4</c:f>
              <c:numCache>
                <c:formatCode>0.00%</c:formatCode>
                <c:ptCount val="3"/>
                <c:pt idx="0">
                  <c:v>0.26200000000000001</c:v>
                </c:pt>
                <c:pt idx="1">
                  <c:v>0.214</c:v>
                </c:pt>
                <c:pt idx="2">
                  <c:v>0.23799999999999999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96-46FD-AAFE-E39DA7B5D4E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142559072"/>
        <c:axId val="2142555328"/>
      </c:barChart>
      <c:catAx>
        <c:axId val="2142559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42555328"/>
        <c:crosses val="autoZero"/>
        <c:auto val="1"/>
        <c:lblAlgn val="ctr"/>
        <c:lblOffset val="100"/>
        <c:noMultiLvlLbl val="0"/>
      </c:catAx>
      <c:valAx>
        <c:axId val="2142555328"/>
        <c:scaling>
          <c:orientation val="minMax"/>
        </c:scaling>
        <c:delete val="0"/>
        <c:axPos val="l"/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425590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19</Pages>
  <Words>4953</Words>
  <Characters>28237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nikmon74@mail.ru</dc:creator>
  <cp:keywords/>
  <dc:description/>
  <cp:lastModifiedBy>nikmon74@mail.ru</cp:lastModifiedBy>
  <cp:revision>12</cp:revision>
  <dcterms:created xsi:type="dcterms:W3CDTF">2021-01-20T05:48:00Z</dcterms:created>
  <dcterms:modified xsi:type="dcterms:W3CDTF">2021-04-12T07:09:00Z</dcterms:modified>
</cp:coreProperties>
</file>