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4A13" w:rsidRPr="002D5622" w:rsidRDefault="004410A2" w:rsidP="002D5622">
      <w:pPr>
        <w:jc w:val="center"/>
        <w:rPr>
          <w:rFonts w:ascii="Times New Roman" w:hAnsi="Times New Roman" w:cs="Times New Roman"/>
          <w:b/>
          <w:sz w:val="28"/>
          <w:szCs w:val="32"/>
        </w:rPr>
      </w:pPr>
      <w:r w:rsidRPr="004410A2">
        <w:rPr>
          <w:rFonts w:ascii="Times New Roman" w:hAnsi="Times New Roman" w:cs="Times New Roman"/>
          <w:b/>
          <w:sz w:val="28"/>
          <w:szCs w:val="32"/>
        </w:rPr>
        <w:t>РАННЯЯ ПРОФОРИЕНТАЦИЯ ДЕТЕЙ ДОШКОЛЬНОГО ВОЗРАСТА ПОСРЕДСТВОМ LEGO-ТЕХНОЛОГИЙ</w:t>
      </w:r>
    </w:p>
    <w:p w:rsidR="002D5622" w:rsidRPr="002D5622" w:rsidRDefault="002D5622" w:rsidP="002D5622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D5622" w:rsidRDefault="002D5622" w:rsidP="002D5622">
      <w:pPr>
        <w:pStyle w:val="a3"/>
        <w:shd w:val="clear" w:color="auto" w:fill="FFFFFF"/>
        <w:tabs>
          <w:tab w:val="center" w:pos="4677"/>
          <w:tab w:val="right" w:pos="9355"/>
        </w:tabs>
        <w:spacing w:before="0" w:beforeAutospacing="0" w:after="0" w:afterAutospacing="0" w:line="276" w:lineRule="auto"/>
        <w:rPr>
          <w:sz w:val="28"/>
        </w:rPr>
      </w:pPr>
      <w:r w:rsidRPr="002D5622">
        <w:rPr>
          <w:sz w:val="28"/>
        </w:rPr>
        <w:tab/>
      </w:r>
      <w:r w:rsidRPr="002D5622">
        <w:rPr>
          <w:sz w:val="28"/>
        </w:rPr>
        <w:tab/>
      </w:r>
      <w:r w:rsidR="003A4A13" w:rsidRPr="002D5622">
        <w:rPr>
          <w:sz w:val="28"/>
        </w:rPr>
        <w:t xml:space="preserve">«У меня растут года, </w:t>
      </w:r>
    </w:p>
    <w:p w:rsidR="003A4A13" w:rsidRPr="002D5622" w:rsidRDefault="002D5622" w:rsidP="002D5622">
      <w:pPr>
        <w:pStyle w:val="a3"/>
        <w:shd w:val="clear" w:color="auto" w:fill="FFFFFF"/>
        <w:tabs>
          <w:tab w:val="center" w:pos="4677"/>
          <w:tab w:val="right" w:pos="9355"/>
        </w:tabs>
        <w:spacing w:before="0" w:beforeAutospacing="0" w:after="0" w:afterAutospacing="0" w:line="276" w:lineRule="auto"/>
        <w:rPr>
          <w:sz w:val="28"/>
        </w:rPr>
      </w:pPr>
      <w:r>
        <w:rPr>
          <w:sz w:val="28"/>
        </w:rPr>
        <w:t xml:space="preserve">                                                                                                   </w:t>
      </w:r>
      <w:r w:rsidR="003A4A13" w:rsidRPr="002D5622">
        <w:rPr>
          <w:sz w:val="28"/>
        </w:rPr>
        <w:t xml:space="preserve">будет и семнадцать. </w:t>
      </w:r>
    </w:p>
    <w:p w:rsidR="002D5622" w:rsidRDefault="003A4A13" w:rsidP="003A4A13">
      <w:pPr>
        <w:pStyle w:val="a3"/>
        <w:shd w:val="clear" w:color="auto" w:fill="FFFFFF"/>
        <w:spacing w:before="0" w:beforeAutospacing="0" w:after="0" w:afterAutospacing="0" w:line="276" w:lineRule="auto"/>
        <w:jc w:val="right"/>
        <w:rPr>
          <w:sz w:val="28"/>
        </w:rPr>
      </w:pPr>
      <w:r w:rsidRPr="002D5622">
        <w:rPr>
          <w:sz w:val="28"/>
        </w:rPr>
        <w:t xml:space="preserve">Где работать мне тогда, </w:t>
      </w:r>
    </w:p>
    <w:p w:rsidR="003A4A13" w:rsidRPr="002D5622" w:rsidRDefault="003A4A13" w:rsidP="003A4A13">
      <w:pPr>
        <w:pStyle w:val="a3"/>
        <w:shd w:val="clear" w:color="auto" w:fill="FFFFFF"/>
        <w:spacing w:before="0" w:beforeAutospacing="0" w:after="0" w:afterAutospacing="0" w:line="276" w:lineRule="auto"/>
        <w:jc w:val="right"/>
        <w:rPr>
          <w:sz w:val="28"/>
        </w:rPr>
      </w:pPr>
      <w:r w:rsidRPr="002D5622">
        <w:rPr>
          <w:sz w:val="28"/>
        </w:rPr>
        <w:t xml:space="preserve">чем заниматься?» </w:t>
      </w:r>
    </w:p>
    <w:p w:rsidR="002D5622" w:rsidRDefault="002D5622" w:rsidP="003A4A13">
      <w:pPr>
        <w:pStyle w:val="a3"/>
        <w:shd w:val="clear" w:color="auto" w:fill="FFFFFF"/>
        <w:spacing w:before="0" w:beforeAutospacing="0" w:after="0" w:afterAutospacing="0" w:line="276" w:lineRule="auto"/>
        <w:jc w:val="right"/>
        <w:rPr>
          <w:i/>
          <w:sz w:val="28"/>
        </w:rPr>
      </w:pPr>
      <w:r>
        <w:rPr>
          <w:i/>
          <w:sz w:val="28"/>
        </w:rPr>
        <w:t xml:space="preserve">                    </w:t>
      </w:r>
      <w:r w:rsidR="003A4A13" w:rsidRPr="002D5622">
        <w:rPr>
          <w:i/>
          <w:sz w:val="28"/>
        </w:rPr>
        <w:t xml:space="preserve">В. Маяковский </w:t>
      </w:r>
    </w:p>
    <w:p w:rsidR="003A4A13" w:rsidRDefault="002D5622" w:rsidP="003A4A13">
      <w:pPr>
        <w:pStyle w:val="a3"/>
        <w:shd w:val="clear" w:color="auto" w:fill="FFFFFF"/>
        <w:spacing w:before="0" w:beforeAutospacing="0" w:after="0" w:afterAutospacing="0" w:line="276" w:lineRule="auto"/>
        <w:jc w:val="right"/>
        <w:rPr>
          <w:i/>
          <w:sz w:val="28"/>
        </w:rPr>
      </w:pPr>
      <w:r w:rsidRPr="002D5622">
        <w:rPr>
          <w:i/>
          <w:sz w:val="28"/>
        </w:rPr>
        <w:t>«Кем быть?»</w:t>
      </w:r>
    </w:p>
    <w:p w:rsidR="002D5622" w:rsidRPr="002D5622" w:rsidRDefault="002D5622" w:rsidP="003A4A13">
      <w:pPr>
        <w:pStyle w:val="a3"/>
        <w:shd w:val="clear" w:color="auto" w:fill="FFFFFF"/>
        <w:spacing w:before="0" w:beforeAutospacing="0" w:after="0" w:afterAutospacing="0" w:line="276" w:lineRule="auto"/>
        <w:jc w:val="right"/>
        <w:rPr>
          <w:i/>
          <w:sz w:val="28"/>
        </w:rPr>
      </w:pPr>
    </w:p>
    <w:p w:rsidR="003A4A13" w:rsidRPr="008A47F4" w:rsidRDefault="003A4A13" w:rsidP="008A47F4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8A47F4">
        <w:rPr>
          <w:rFonts w:ascii="Times New Roman" w:hAnsi="Times New Roman" w:cs="Times New Roman"/>
          <w:sz w:val="28"/>
          <w:szCs w:val="28"/>
        </w:rPr>
        <w:t>Полноценное развитие личности включает в себя профессиональное</w:t>
      </w:r>
    </w:p>
    <w:p w:rsidR="003A4A13" w:rsidRPr="008A47F4" w:rsidRDefault="003A4A13" w:rsidP="008A47F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47F4">
        <w:rPr>
          <w:rFonts w:ascii="Times New Roman" w:hAnsi="Times New Roman" w:cs="Times New Roman"/>
          <w:sz w:val="28"/>
          <w:szCs w:val="28"/>
        </w:rPr>
        <w:t xml:space="preserve">самоопределение. Основы для профессионального самоопределения детей </w:t>
      </w:r>
      <w:bookmarkStart w:id="0" w:name="_GoBack"/>
      <w:bookmarkEnd w:id="0"/>
      <w:r w:rsidR="004410A2" w:rsidRPr="008A47F4">
        <w:rPr>
          <w:rFonts w:ascii="Times New Roman" w:hAnsi="Times New Roman" w:cs="Times New Roman"/>
          <w:sz w:val="28"/>
          <w:szCs w:val="28"/>
        </w:rPr>
        <w:t>в будущем</w:t>
      </w:r>
      <w:r w:rsidR="004410A2">
        <w:rPr>
          <w:rFonts w:ascii="Times New Roman" w:hAnsi="Times New Roman" w:cs="Times New Roman"/>
          <w:sz w:val="28"/>
          <w:szCs w:val="28"/>
        </w:rPr>
        <w:t xml:space="preserve"> закладываются,</w:t>
      </w:r>
      <w:r w:rsidRPr="008A47F4">
        <w:rPr>
          <w:rFonts w:ascii="Times New Roman" w:hAnsi="Times New Roman" w:cs="Times New Roman"/>
          <w:sz w:val="28"/>
          <w:szCs w:val="28"/>
        </w:rPr>
        <w:t xml:space="preserve"> начиная с дошкольного возраста. Поэтому перед педагогами стоит задача</w:t>
      </w:r>
      <w:r w:rsidR="008A47F4" w:rsidRPr="008A47F4">
        <w:rPr>
          <w:rFonts w:ascii="Times New Roman" w:hAnsi="Times New Roman" w:cs="Times New Roman"/>
          <w:sz w:val="28"/>
          <w:szCs w:val="28"/>
        </w:rPr>
        <w:t xml:space="preserve"> </w:t>
      </w:r>
      <w:r w:rsidRPr="008A47F4">
        <w:rPr>
          <w:rFonts w:ascii="Times New Roman" w:hAnsi="Times New Roman" w:cs="Times New Roman"/>
          <w:sz w:val="28"/>
          <w:szCs w:val="28"/>
        </w:rPr>
        <w:t xml:space="preserve">выстраивания системной педагогической </w:t>
      </w:r>
      <w:proofErr w:type="gramStart"/>
      <w:r w:rsidR="008A47F4">
        <w:rPr>
          <w:rFonts w:ascii="Times New Roman" w:hAnsi="Times New Roman" w:cs="Times New Roman"/>
          <w:sz w:val="28"/>
          <w:szCs w:val="28"/>
        </w:rPr>
        <w:t>деятельности</w:t>
      </w:r>
      <w:proofErr w:type="gramEnd"/>
      <w:r w:rsidRPr="008A47F4">
        <w:rPr>
          <w:rFonts w:ascii="Times New Roman" w:hAnsi="Times New Roman" w:cs="Times New Roman"/>
          <w:sz w:val="28"/>
          <w:szCs w:val="28"/>
        </w:rPr>
        <w:t xml:space="preserve"> по профориентации детей начиная</w:t>
      </w:r>
      <w:r w:rsidR="008A47F4">
        <w:rPr>
          <w:rFonts w:ascii="Times New Roman" w:hAnsi="Times New Roman" w:cs="Times New Roman"/>
          <w:sz w:val="28"/>
          <w:szCs w:val="28"/>
        </w:rPr>
        <w:t xml:space="preserve"> </w:t>
      </w:r>
      <w:r w:rsidRPr="008A47F4">
        <w:rPr>
          <w:rFonts w:ascii="Times New Roman" w:hAnsi="Times New Roman" w:cs="Times New Roman"/>
          <w:sz w:val="28"/>
          <w:szCs w:val="28"/>
        </w:rPr>
        <w:t>с детского сада.</w:t>
      </w:r>
    </w:p>
    <w:p w:rsidR="002D5622" w:rsidRPr="002D5622" w:rsidRDefault="003A4A13" w:rsidP="008A47F4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8A47F4">
        <w:rPr>
          <w:rFonts w:ascii="Times New Roman" w:hAnsi="Times New Roman" w:cs="Times New Roman"/>
          <w:sz w:val="28"/>
          <w:szCs w:val="28"/>
        </w:rPr>
        <w:t>Дошкольное детство — короткий, но важный период становления личности. В эти годы ребенок приобретает первоначальные знания об окружающем мире, у него начинает формироваться определенное отношение к людям, к труду, вырабатываются привычки правильного поведения, складывается характер</w:t>
      </w:r>
      <w:r w:rsidR="002D5622" w:rsidRPr="002D5622">
        <w:rPr>
          <w:rFonts w:ascii="Times New Roman" w:hAnsi="Times New Roman" w:cs="Times New Roman"/>
          <w:sz w:val="28"/>
          <w:szCs w:val="28"/>
        </w:rPr>
        <w:t xml:space="preserve"> [4]</w:t>
      </w:r>
      <w:r w:rsidRPr="008A47F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D5622" w:rsidRPr="002D5622" w:rsidRDefault="003A4A13" w:rsidP="008A47F4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8A47F4">
        <w:rPr>
          <w:rFonts w:ascii="Times New Roman" w:hAnsi="Times New Roman" w:cs="Times New Roman"/>
          <w:sz w:val="28"/>
          <w:szCs w:val="28"/>
        </w:rPr>
        <w:t>Выбор профессии по душе – одно из слагаемых счастливой жизни человека. К сожалению, нередко этот выбор делается по настоянию родителей или за «компанию» с другом. А зачастую ответить на вопрос о том, кем стать, не удается из-за нехватки знаний о специфике той или иной профессиональной деятельности</w:t>
      </w:r>
      <w:r w:rsidR="002D5622" w:rsidRPr="002D5622">
        <w:rPr>
          <w:rFonts w:ascii="Times New Roman" w:hAnsi="Times New Roman" w:cs="Times New Roman"/>
          <w:sz w:val="28"/>
          <w:szCs w:val="28"/>
        </w:rPr>
        <w:t xml:space="preserve"> [3]</w:t>
      </w:r>
      <w:r w:rsidRPr="008A47F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4A13" w:rsidRPr="008A47F4" w:rsidRDefault="003A4A13" w:rsidP="008A47F4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8A47F4">
        <w:rPr>
          <w:rFonts w:ascii="Times New Roman" w:hAnsi="Times New Roman" w:cs="Times New Roman"/>
          <w:sz w:val="28"/>
          <w:szCs w:val="28"/>
        </w:rPr>
        <w:t xml:space="preserve">Традиционно принято считать, что основным периодом самоопределения (выбора профессии) является подростковый возраст. Однако первое знакомство с миром профессий происходит еще в дошкольном детстве. Ведь делать выбор гораздо легче, когда представлено большое многообразие материала для выбора и отведено достаточно времени на размышления.   </w:t>
      </w:r>
    </w:p>
    <w:p w:rsidR="003A4A13" w:rsidRPr="008A47F4" w:rsidRDefault="003A4A13" w:rsidP="008A47F4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8A47F4">
        <w:rPr>
          <w:rFonts w:ascii="Times New Roman" w:hAnsi="Times New Roman" w:cs="Times New Roman"/>
          <w:sz w:val="28"/>
          <w:szCs w:val="28"/>
        </w:rPr>
        <w:t xml:space="preserve">Целью ранней (детской) профориентации в дошкольном учреждении является расширение знаний о мире профессий, формирование интереса к </w:t>
      </w:r>
      <w:r w:rsidRPr="008A47F4">
        <w:rPr>
          <w:rFonts w:ascii="Times New Roman" w:hAnsi="Times New Roman" w:cs="Times New Roman"/>
          <w:sz w:val="28"/>
          <w:szCs w:val="28"/>
        </w:rPr>
        <w:lastRenderedPageBreak/>
        <w:t>трудовой деятельности взрослых, профессионального самоопределения дошкольника в соответствии с желаниями, способностями, индивидуальными особенностями каждой личности.</w:t>
      </w:r>
    </w:p>
    <w:p w:rsidR="003A4A13" w:rsidRPr="002D5622" w:rsidRDefault="003A4A13" w:rsidP="008A47F4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8A47F4">
        <w:rPr>
          <w:rFonts w:ascii="Times New Roman" w:hAnsi="Times New Roman" w:cs="Times New Roman"/>
          <w:sz w:val="28"/>
          <w:szCs w:val="28"/>
        </w:rPr>
        <w:t xml:space="preserve">     </w:t>
      </w:r>
      <w:r w:rsidR="002D5622">
        <w:rPr>
          <w:rFonts w:ascii="Times New Roman" w:hAnsi="Times New Roman" w:cs="Times New Roman"/>
          <w:sz w:val="28"/>
          <w:szCs w:val="28"/>
        </w:rPr>
        <w:tab/>
      </w:r>
      <w:r w:rsidRPr="008A47F4">
        <w:rPr>
          <w:rFonts w:ascii="Times New Roman" w:hAnsi="Times New Roman" w:cs="Times New Roman"/>
          <w:sz w:val="28"/>
          <w:szCs w:val="28"/>
        </w:rPr>
        <w:t>Формирование представлений детей дошкольного возраста о мире профессий – это</w:t>
      </w:r>
      <w:r w:rsidR="008A47F4">
        <w:rPr>
          <w:rFonts w:ascii="Times New Roman" w:hAnsi="Times New Roman" w:cs="Times New Roman"/>
          <w:sz w:val="28"/>
          <w:szCs w:val="28"/>
        </w:rPr>
        <w:t xml:space="preserve"> </w:t>
      </w:r>
      <w:r w:rsidRPr="008A47F4">
        <w:rPr>
          <w:rFonts w:ascii="Times New Roman" w:hAnsi="Times New Roman" w:cs="Times New Roman"/>
          <w:sz w:val="28"/>
          <w:szCs w:val="28"/>
        </w:rPr>
        <w:t>актуальный процесс, который необходимо строить с учётом современных</w:t>
      </w:r>
      <w:r w:rsidR="008A47F4">
        <w:rPr>
          <w:rFonts w:ascii="Times New Roman" w:hAnsi="Times New Roman" w:cs="Times New Roman"/>
          <w:sz w:val="28"/>
          <w:szCs w:val="28"/>
        </w:rPr>
        <w:t xml:space="preserve"> </w:t>
      </w:r>
      <w:r w:rsidRPr="008A47F4">
        <w:rPr>
          <w:rFonts w:ascii="Times New Roman" w:hAnsi="Times New Roman" w:cs="Times New Roman"/>
          <w:sz w:val="28"/>
          <w:szCs w:val="28"/>
        </w:rPr>
        <w:t>образовательных технологий. Конструирование дает возможность детям в увлекательной,</w:t>
      </w:r>
      <w:r w:rsidR="008A47F4">
        <w:rPr>
          <w:rFonts w:ascii="Times New Roman" w:hAnsi="Times New Roman" w:cs="Times New Roman"/>
          <w:sz w:val="28"/>
          <w:szCs w:val="28"/>
        </w:rPr>
        <w:t xml:space="preserve">  </w:t>
      </w:r>
      <w:r w:rsidRPr="008A47F4">
        <w:rPr>
          <w:rFonts w:ascii="Times New Roman" w:hAnsi="Times New Roman" w:cs="Times New Roman"/>
          <w:sz w:val="28"/>
          <w:szCs w:val="28"/>
        </w:rPr>
        <w:t>активной и продуктивной деятельности обогащать свои представления о разных видах</w:t>
      </w:r>
      <w:r w:rsidR="008A47F4">
        <w:rPr>
          <w:rFonts w:ascii="Times New Roman" w:hAnsi="Times New Roman" w:cs="Times New Roman"/>
          <w:sz w:val="28"/>
          <w:szCs w:val="28"/>
        </w:rPr>
        <w:t xml:space="preserve"> </w:t>
      </w:r>
      <w:r w:rsidRPr="008A47F4">
        <w:rPr>
          <w:rFonts w:ascii="Times New Roman" w:hAnsi="Times New Roman" w:cs="Times New Roman"/>
          <w:sz w:val="28"/>
          <w:szCs w:val="28"/>
        </w:rPr>
        <w:t>профессий. Ребята могут мечтать и воплощать свои мечты в играх: сегодня – врач, завтра</w:t>
      </w:r>
      <w:r w:rsidR="008A47F4">
        <w:rPr>
          <w:rFonts w:ascii="Times New Roman" w:hAnsi="Times New Roman" w:cs="Times New Roman"/>
          <w:sz w:val="28"/>
          <w:szCs w:val="28"/>
        </w:rPr>
        <w:t xml:space="preserve"> </w:t>
      </w:r>
      <w:r w:rsidR="002D5622">
        <w:rPr>
          <w:rFonts w:ascii="Times New Roman" w:hAnsi="Times New Roman" w:cs="Times New Roman"/>
          <w:sz w:val="28"/>
          <w:szCs w:val="28"/>
        </w:rPr>
        <w:t>– инженер и даже космонавт</w:t>
      </w:r>
      <w:r w:rsidR="002D5622" w:rsidRPr="002D5622">
        <w:rPr>
          <w:rFonts w:ascii="Times New Roman" w:hAnsi="Times New Roman" w:cs="Times New Roman"/>
          <w:sz w:val="28"/>
          <w:szCs w:val="28"/>
        </w:rPr>
        <w:t xml:space="preserve"> [5]</w:t>
      </w:r>
      <w:r w:rsidR="002D5622">
        <w:rPr>
          <w:rFonts w:ascii="Times New Roman" w:hAnsi="Times New Roman" w:cs="Times New Roman"/>
          <w:sz w:val="28"/>
          <w:szCs w:val="28"/>
        </w:rPr>
        <w:t>.</w:t>
      </w:r>
    </w:p>
    <w:p w:rsidR="003A4A13" w:rsidRPr="008A47F4" w:rsidRDefault="003A4A13" w:rsidP="008A47F4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8A47F4">
        <w:rPr>
          <w:rFonts w:ascii="Times New Roman" w:hAnsi="Times New Roman" w:cs="Times New Roman"/>
          <w:sz w:val="28"/>
          <w:szCs w:val="28"/>
        </w:rPr>
        <w:t>Опыт, получаемый ребенком в ходе конструирования, незаменим в плане формирования умения и навыков, а LEGO–конструирование способствует формированию умению учиться, добиваться результата, получать новые знания об окружающем мире</w:t>
      </w:r>
      <w:r w:rsidR="002D5622" w:rsidRPr="002D5622">
        <w:rPr>
          <w:rFonts w:ascii="Times New Roman" w:hAnsi="Times New Roman" w:cs="Times New Roman"/>
          <w:sz w:val="28"/>
          <w:szCs w:val="28"/>
        </w:rPr>
        <w:t xml:space="preserve"> [1]</w:t>
      </w:r>
      <w:r w:rsidRPr="008A47F4">
        <w:rPr>
          <w:rFonts w:ascii="Times New Roman" w:hAnsi="Times New Roman" w:cs="Times New Roman"/>
          <w:sz w:val="28"/>
          <w:szCs w:val="28"/>
        </w:rPr>
        <w:t>.</w:t>
      </w:r>
    </w:p>
    <w:p w:rsidR="003A4A13" w:rsidRPr="008A47F4" w:rsidRDefault="003A4A13" w:rsidP="008A47F4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8A47F4">
        <w:rPr>
          <w:rFonts w:ascii="Times New Roman" w:hAnsi="Times New Roman" w:cs="Times New Roman"/>
          <w:sz w:val="28"/>
          <w:szCs w:val="28"/>
        </w:rPr>
        <w:t xml:space="preserve">Практическое значение и новизна данного направления состоит в том, </w:t>
      </w:r>
      <w:r w:rsidR="008A47F4">
        <w:rPr>
          <w:rFonts w:ascii="Times New Roman" w:hAnsi="Times New Roman" w:cs="Times New Roman"/>
          <w:sz w:val="28"/>
          <w:szCs w:val="28"/>
        </w:rPr>
        <w:t xml:space="preserve">что </w:t>
      </w:r>
      <w:r w:rsidRPr="008A47F4">
        <w:rPr>
          <w:rFonts w:ascii="Times New Roman" w:hAnsi="Times New Roman" w:cs="Times New Roman"/>
          <w:sz w:val="28"/>
          <w:szCs w:val="28"/>
        </w:rPr>
        <w:t xml:space="preserve">он позволяет </w:t>
      </w:r>
      <w:r w:rsidR="002D5622">
        <w:rPr>
          <w:rFonts w:ascii="Times New Roman" w:hAnsi="Times New Roman" w:cs="Times New Roman"/>
          <w:sz w:val="28"/>
          <w:szCs w:val="28"/>
        </w:rPr>
        <w:t>детям дошкольного возраста</w:t>
      </w:r>
      <w:r w:rsidRPr="008A47F4">
        <w:rPr>
          <w:rFonts w:ascii="Times New Roman" w:hAnsi="Times New Roman" w:cs="Times New Roman"/>
          <w:sz w:val="28"/>
          <w:szCs w:val="28"/>
        </w:rPr>
        <w:t xml:space="preserve"> в форме познавательной деятельности раскрыть практическую целесообразность LEGO-конструирования и сформировать положительные отношения к труду взрослых.</w:t>
      </w:r>
    </w:p>
    <w:p w:rsidR="003A4A13" w:rsidRPr="008A47F4" w:rsidRDefault="003A4A13" w:rsidP="008A47F4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8A47F4">
        <w:rPr>
          <w:rFonts w:ascii="Times New Roman" w:hAnsi="Times New Roman" w:cs="Times New Roman"/>
          <w:sz w:val="28"/>
          <w:szCs w:val="28"/>
        </w:rPr>
        <w:t xml:space="preserve">LEGO–конструирование раскрывает для </w:t>
      </w:r>
      <w:r w:rsidR="002D5622">
        <w:rPr>
          <w:rFonts w:ascii="Times New Roman" w:hAnsi="Times New Roman" w:cs="Times New Roman"/>
          <w:sz w:val="28"/>
          <w:szCs w:val="28"/>
        </w:rPr>
        <w:t>детей дошкольного возраста</w:t>
      </w:r>
      <w:r w:rsidRPr="008A47F4">
        <w:rPr>
          <w:rFonts w:ascii="Times New Roman" w:hAnsi="Times New Roman" w:cs="Times New Roman"/>
          <w:sz w:val="28"/>
          <w:szCs w:val="28"/>
        </w:rPr>
        <w:t xml:space="preserve"> мир техники и знаний о труде взрослых. Развивает конструкторские способности и техническое мышление, воображение и навыки общения, способствует интерпретации и самовыражению, расширяет кругозор, позволяет поднять на более высокий уровень развитие познавательной активности дошкольников</w:t>
      </w:r>
      <w:r w:rsidR="002D5622">
        <w:rPr>
          <w:rFonts w:ascii="Times New Roman" w:hAnsi="Times New Roman" w:cs="Times New Roman"/>
          <w:sz w:val="28"/>
          <w:szCs w:val="28"/>
        </w:rPr>
        <w:t xml:space="preserve"> </w:t>
      </w:r>
      <w:r w:rsidR="002D5622" w:rsidRPr="002D5622">
        <w:rPr>
          <w:rFonts w:ascii="Times New Roman" w:hAnsi="Times New Roman" w:cs="Times New Roman"/>
          <w:sz w:val="28"/>
          <w:szCs w:val="28"/>
        </w:rPr>
        <w:t>[2]</w:t>
      </w:r>
      <w:r w:rsidRPr="008A47F4">
        <w:rPr>
          <w:rFonts w:ascii="Times New Roman" w:hAnsi="Times New Roman" w:cs="Times New Roman"/>
          <w:sz w:val="28"/>
          <w:szCs w:val="28"/>
        </w:rPr>
        <w:t>.</w:t>
      </w:r>
    </w:p>
    <w:p w:rsidR="003A4A13" w:rsidRPr="008A47F4" w:rsidRDefault="003A4A13" w:rsidP="008A47F4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8A47F4">
        <w:rPr>
          <w:rFonts w:ascii="Times New Roman" w:hAnsi="Times New Roman" w:cs="Times New Roman"/>
          <w:sz w:val="28"/>
          <w:szCs w:val="28"/>
        </w:rPr>
        <w:t xml:space="preserve">Труд взрослых и LEGO–конструирование объединяют в себе элементы игры с экспериментированием, доступность    данной    образовательной    технологии   актуальна    для   организации   </w:t>
      </w:r>
      <w:r w:rsidR="004410A2" w:rsidRPr="008A47F4">
        <w:rPr>
          <w:rFonts w:ascii="Times New Roman" w:hAnsi="Times New Roman" w:cs="Times New Roman"/>
          <w:sz w:val="28"/>
          <w:szCs w:val="28"/>
        </w:rPr>
        <w:t>исследовательской деятельности</w:t>
      </w:r>
      <w:r w:rsidRPr="008A47F4">
        <w:rPr>
          <w:rFonts w:ascii="Times New Roman" w:hAnsi="Times New Roman" w:cs="Times New Roman"/>
          <w:sz w:val="28"/>
          <w:szCs w:val="28"/>
        </w:rPr>
        <w:t xml:space="preserve">   детей.</w:t>
      </w:r>
    </w:p>
    <w:p w:rsidR="003A4A13" w:rsidRDefault="004410A2" w:rsidP="008A47F4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  <w:r w:rsidRPr="008A47F4">
        <w:rPr>
          <w:rFonts w:ascii="Times New Roman" w:hAnsi="Times New Roman" w:cs="Times New Roman"/>
          <w:sz w:val="28"/>
          <w:szCs w:val="28"/>
        </w:rPr>
        <w:lastRenderedPageBreak/>
        <w:t>Соответствие требованиям</w:t>
      </w:r>
      <w:r w:rsidR="003A4A13" w:rsidRPr="008A47F4">
        <w:rPr>
          <w:rFonts w:ascii="Times New Roman" w:hAnsi="Times New Roman" w:cs="Times New Roman"/>
          <w:sz w:val="28"/>
          <w:szCs w:val="28"/>
        </w:rPr>
        <w:t xml:space="preserve">     </w:t>
      </w:r>
      <w:r w:rsidRPr="008A47F4">
        <w:rPr>
          <w:rFonts w:ascii="Times New Roman" w:hAnsi="Times New Roman" w:cs="Times New Roman"/>
          <w:sz w:val="28"/>
          <w:szCs w:val="28"/>
        </w:rPr>
        <w:t>ФГОС ДОО: системно</w:t>
      </w:r>
      <w:r w:rsidR="003A4A13" w:rsidRPr="008A47F4">
        <w:rPr>
          <w:rFonts w:ascii="Times New Roman" w:hAnsi="Times New Roman" w:cs="Times New Roman"/>
          <w:sz w:val="28"/>
          <w:szCs w:val="28"/>
        </w:rPr>
        <w:t xml:space="preserve"> -  </w:t>
      </w:r>
      <w:proofErr w:type="spellStart"/>
      <w:r w:rsidR="003A4A13" w:rsidRPr="008A47F4">
        <w:rPr>
          <w:rFonts w:ascii="Times New Roman" w:hAnsi="Times New Roman" w:cs="Times New Roman"/>
          <w:sz w:val="28"/>
          <w:szCs w:val="28"/>
        </w:rPr>
        <w:t>деятельностный</w:t>
      </w:r>
      <w:proofErr w:type="spellEnd"/>
      <w:r w:rsidR="003A4A13" w:rsidRPr="008A47F4">
        <w:rPr>
          <w:rFonts w:ascii="Times New Roman" w:hAnsi="Times New Roman" w:cs="Times New Roman"/>
          <w:sz w:val="28"/>
          <w:szCs w:val="28"/>
        </w:rPr>
        <w:t xml:space="preserve">    и   интегративный   подход   положен   </w:t>
      </w:r>
      <w:r w:rsidRPr="008A47F4">
        <w:rPr>
          <w:rFonts w:ascii="Times New Roman" w:hAnsi="Times New Roman" w:cs="Times New Roman"/>
          <w:sz w:val="28"/>
          <w:szCs w:val="28"/>
        </w:rPr>
        <w:t>в основу</w:t>
      </w:r>
      <w:r w:rsidR="003A4A13" w:rsidRPr="008A47F4">
        <w:rPr>
          <w:rFonts w:ascii="Times New Roman" w:hAnsi="Times New Roman" w:cs="Times New Roman"/>
          <w:sz w:val="28"/>
          <w:szCs w:val="28"/>
        </w:rPr>
        <w:t xml:space="preserve">    </w:t>
      </w:r>
      <w:r w:rsidRPr="008A47F4">
        <w:rPr>
          <w:rFonts w:ascii="Times New Roman" w:hAnsi="Times New Roman" w:cs="Times New Roman"/>
          <w:sz w:val="28"/>
          <w:szCs w:val="28"/>
        </w:rPr>
        <w:t>технологии использования</w:t>
      </w:r>
      <w:r w:rsidR="008A47F4">
        <w:rPr>
          <w:rFonts w:ascii="Times New Roman" w:hAnsi="Times New Roman" w:cs="Times New Roman"/>
          <w:sz w:val="28"/>
          <w:szCs w:val="28"/>
        </w:rPr>
        <w:t>.</w:t>
      </w:r>
    </w:p>
    <w:p w:rsidR="002D5622" w:rsidRDefault="002D5622" w:rsidP="008A47F4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2D5622" w:rsidRDefault="002D5622" w:rsidP="008A47F4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2D5622" w:rsidRDefault="002D5622" w:rsidP="008A47F4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2D5622" w:rsidRDefault="002D5622" w:rsidP="008A47F4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2D5622" w:rsidRDefault="002D5622" w:rsidP="008A47F4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2D5622" w:rsidRDefault="002D5622" w:rsidP="008A47F4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2D5622" w:rsidRDefault="002D5622" w:rsidP="008A47F4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2D5622" w:rsidRDefault="002D5622" w:rsidP="008A47F4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2D5622" w:rsidRDefault="002D5622" w:rsidP="008A47F4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2D5622" w:rsidRDefault="002D5622" w:rsidP="008A47F4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2D5622" w:rsidRDefault="002D5622" w:rsidP="008A47F4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2D5622" w:rsidRDefault="002D5622" w:rsidP="008A47F4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2D5622" w:rsidRDefault="002D5622" w:rsidP="008A47F4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2D5622" w:rsidRDefault="002D5622" w:rsidP="008A47F4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2D5622" w:rsidRDefault="002D5622" w:rsidP="008A47F4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2D5622" w:rsidRDefault="002D5622" w:rsidP="008A47F4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2D5622" w:rsidRDefault="002D5622" w:rsidP="008A47F4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2D5622" w:rsidRDefault="002D5622" w:rsidP="008A47F4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2D5622" w:rsidRDefault="002D5622" w:rsidP="008A47F4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2D5622" w:rsidRDefault="002D5622" w:rsidP="008A47F4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996C72" w:rsidRDefault="00996C72" w:rsidP="008A47F4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996C72" w:rsidRDefault="00996C72" w:rsidP="008A47F4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996C72" w:rsidRDefault="00996C72" w:rsidP="008A47F4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996C72" w:rsidRDefault="00996C72" w:rsidP="008A47F4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996C72" w:rsidRDefault="00996C72" w:rsidP="008A47F4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996C72" w:rsidRDefault="00996C72" w:rsidP="008A47F4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2D5622" w:rsidRDefault="002D5622" w:rsidP="008A47F4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2D5622" w:rsidRDefault="002D5622" w:rsidP="008A47F4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</w:rPr>
      </w:pPr>
    </w:p>
    <w:p w:rsidR="003A4A13" w:rsidRDefault="002D5622" w:rsidP="004410A2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D5622"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</w:t>
      </w:r>
    </w:p>
    <w:p w:rsidR="004410A2" w:rsidRPr="004410A2" w:rsidRDefault="004410A2" w:rsidP="004410A2">
      <w:pPr>
        <w:spacing w:line="36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410A2" w:rsidRPr="004410A2" w:rsidRDefault="004410A2" w:rsidP="004410A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410A2">
        <w:rPr>
          <w:rFonts w:ascii="Times New Roman" w:hAnsi="Times New Roman" w:cs="Times New Roman"/>
          <w:sz w:val="28"/>
          <w:szCs w:val="28"/>
        </w:rPr>
        <w:t xml:space="preserve">1. Максаков А.И., </w:t>
      </w:r>
      <w:proofErr w:type="spellStart"/>
      <w:r w:rsidRPr="004410A2">
        <w:rPr>
          <w:rFonts w:ascii="Times New Roman" w:hAnsi="Times New Roman" w:cs="Times New Roman"/>
          <w:sz w:val="28"/>
          <w:szCs w:val="28"/>
        </w:rPr>
        <w:t>Тумакова</w:t>
      </w:r>
      <w:proofErr w:type="spellEnd"/>
      <w:r w:rsidRPr="004410A2">
        <w:rPr>
          <w:rFonts w:ascii="Times New Roman" w:hAnsi="Times New Roman" w:cs="Times New Roman"/>
          <w:sz w:val="28"/>
          <w:szCs w:val="28"/>
        </w:rPr>
        <w:t xml:space="preserve"> Г.А. «Учите, играя» - М.: Просвещение, 2010.</w:t>
      </w:r>
    </w:p>
    <w:p w:rsidR="004410A2" w:rsidRPr="004410A2" w:rsidRDefault="004410A2" w:rsidP="004410A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410A2">
        <w:rPr>
          <w:rFonts w:ascii="Times New Roman" w:hAnsi="Times New Roman" w:cs="Times New Roman"/>
          <w:sz w:val="28"/>
          <w:szCs w:val="28"/>
        </w:rPr>
        <w:t>2. Ознакомление детей дошкольного возраста с трудом взрослых через LEGO-конструир</w:t>
      </w:r>
      <w:r>
        <w:rPr>
          <w:rFonts w:ascii="Times New Roman" w:hAnsi="Times New Roman" w:cs="Times New Roman"/>
          <w:sz w:val="28"/>
          <w:szCs w:val="28"/>
        </w:rPr>
        <w:t>ование // Портал образования</w:t>
      </w:r>
      <w:r w:rsidRPr="004410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10A2" w:rsidRPr="00996C72" w:rsidRDefault="004410A2" w:rsidP="004410A2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4410A2">
        <w:rPr>
          <w:rFonts w:ascii="Times New Roman" w:hAnsi="Times New Roman" w:cs="Times New Roman"/>
          <w:sz w:val="28"/>
          <w:szCs w:val="28"/>
          <w:lang w:val="en-US"/>
        </w:rPr>
        <w:t xml:space="preserve">URL: https://portalobrazovaniya.ru/servisy/publik/publ?id=7031 </w:t>
      </w:r>
    </w:p>
    <w:p w:rsidR="004410A2" w:rsidRPr="004410A2" w:rsidRDefault="004410A2" w:rsidP="004410A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410A2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4410A2">
        <w:rPr>
          <w:rFonts w:ascii="Times New Roman" w:hAnsi="Times New Roman" w:cs="Times New Roman"/>
          <w:sz w:val="28"/>
          <w:szCs w:val="28"/>
        </w:rPr>
        <w:t>Профориентационная</w:t>
      </w:r>
      <w:proofErr w:type="spellEnd"/>
      <w:r w:rsidRPr="004410A2">
        <w:rPr>
          <w:rFonts w:ascii="Times New Roman" w:hAnsi="Times New Roman" w:cs="Times New Roman"/>
          <w:sz w:val="28"/>
          <w:szCs w:val="28"/>
        </w:rPr>
        <w:t xml:space="preserve"> работа в условиях дошкольной образовательной организации: Методическое пособие – Самара: Издательство ЦПО, 2013.</w:t>
      </w:r>
    </w:p>
    <w:p w:rsidR="004410A2" w:rsidRDefault="004410A2" w:rsidP="004410A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410A2">
        <w:rPr>
          <w:rFonts w:ascii="Times New Roman" w:hAnsi="Times New Roman" w:cs="Times New Roman"/>
          <w:sz w:val="28"/>
          <w:szCs w:val="28"/>
        </w:rPr>
        <w:t xml:space="preserve">4. Раннее профессиональное самоопределение // Социальная сеть работников образования </w:t>
      </w:r>
      <w:proofErr w:type="spellStart"/>
      <w:r w:rsidRPr="004410A2">
        <w:rPr>
          <w:rFonts w:ascii="Times New Roman" w:hAnsi="Times New Roman" w:cs="Times New Roman"/>
          <w:sz w:val="28"/>
          <w:szCs w:val="28"/>
        </w:rPr>
        <w:t>nsportal.ru</w:t>
      </w:r>
      <w:proofErr w:type="spellEnd"/>
      <w:r w:rsidRPr="004410A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10A2" w:rsidRPr="00996C72" w:rsidRDefault="004410A2" w:rsidP="004410A2">
      <w:pPr>
        <w:spacing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996C72">
        <w:rPr>
          <w:rFonts w:ascii="Times New Roman" w:hAnsi="Times New Roman" w:cs="Times New Roman"/>
          <w:sz w:val="28"/>
          <w:szCs w:val="28"/>
          <w:lang w:val="en-US"/>
        </w:rPr>
        <w:t xml:space="preserve">URL: https://nsportal.ru/detskiy-sad/materialy-dlya-roditeley/2015/06/08/rannee-professionalnoe-samoopredelenie-detey </w:t>
      </w:r>
    </w:p>
    <w:p w:rsidR="006636F3" w:rsidRPr="004410A2" w:rsidRDefault="004410A2" w:rsidP="004410A2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410A2">
        <w:rPr>
          <w:rFonts w:ascii="Times New Roman" w:hAnsi="Times New Roman" w:cs="Times New Roman"/>
          <w:sz w:val="28"/>
          <w:szCs w:val="28"/>
        </w:rPr>
        <w:t>5. Шорыгина Т. А. «Профессии. Какие они?» Книга для воспитателей, гувернеров и родителей. - М.: Гном, 2013.</w:t>
      </w:r>
    </w:p>
    <w:sectPr w:rsidR="006636F3" w:rsidRPr="004410A2" w:rsidSect="006636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2732B" w:rsidRDefault="0072732B" w:rsidP="003A4A13">
      <w:r>
        <w:separator/>
      </w:r>
    </w:p>
  </w:endnote>
  <w:endnote w:type="continuationSeparator" w:id="0">
    <w:p w:rsidR="0072732B" w:rsidRDefault="0072732B" w:rsidP="003A4A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2732B" w:rsidRDefault="0072732B" w:rsidP="003A4A13">
      <w:r>
        <w:separator/>
      </w:r>
    </w:p>
  </w:footnote>
  <w:footnote w:type="continuationSeparator" w:id="0">
    <w:p w:rsidR="0072732B" w:rsidRDefault="0072732B" w:rsidP="003A4A1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4A13"/>
    <w:rsid w:val="001F160A"/>
    <w:rsid w:val="002D5622"/>
    <w:rsid w:val="003A4A13"/>
    <w:rsid w:val="004410A2"/>
    <w:rsid w:val="00635F1E"/>
    <w:rsid w:val="006636F3"/>
    <w:rsid w:val="0072732B"/>
    <w:rsid w:val="007B37C1"/>
    <w:rsid w:val="008A47F4"/>
    <w:rsid w:val="00996C72"/>
    <w:rsid w:val="00B948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A13"/>
    <w:pPr>
      <w:spacing w:after="0" w:line="240" w:lineRule="auto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A4A13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3A4A1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3A4A13"/>
  </w:style>
  <w:style w:type="paragraph" w:styleId="a6">
    <w:name w:val="footer"/>
    <w:basedOn w:val="a"/>
    <w:link w:val="a7"/>
    <w:uiPriority w:val="99"/>
    <w:semiHidden/>
    <w:unhideWhenUsed/>
    <w:rsid w:val="003A4A1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3A4A13"/>
  </w:style>
  <w:style w:type="character" w:styleId="a8">
    <w:name w:val="Hyperlink"/>
    <w:basedOn w:val="a0"/>
    <w:uiPriority w:val="99"/>
    <w:unhideWhenUsed/>
    <w:rsid w:val="002D5622"/>
    <w:rPr>
      <w:color w:val="0000FF" w:themeColor="hyperlink"/>
      <w:u w:val="single"/>
    </w:rPr>
  </w:style>
  <w:style w:type="paragraph" w:styleId="a9">
    <w:name w:val="List Paragraph"/>
    <w:basedOn w:val="a"/>
    <w:uiPriority w:val="34"/>
    <w:qFormat/>
    <w:rsid w:val="002D562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8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4</Pages>
  <Words>639</Words>
  <Characters>3643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Золотая рыбка</dc:creator>
  <cp:keywords/>
  <dc:description/>
  <cp:lastModifiedBy>MULTSTUDIYA</cp:lastModifiedBy>
  <cp:revision>5</cp:revision>
  <dcterms:created xsi:type="dcterms:W3CDTF">2019-10-16T07:06:00Z</dcterms:created>
  <dcterms:modified xsi:type="dcterms:W3CDTF">2021-03-09T06:19:00Z</dcterms:modified>
</cp:coreProperties>
</file>