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9A" w:rsidRPr="005C4382" w:rsidRDefault="00F32F9A" w:rsidP="005C4382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i/>
          <w:color w:val="000000"/>
        </w:rPr>
      </w:pPr>
      <w:r w:rsidRPr="005C4382">
        <w:rPr>
          <w:rStyle w:val="c0"/>
          <w:b/>
          <w:bCs/>
          <w:i/>
          <w:color w:val="000000"/>
        </w:rPr>
        <w:t>Использование ИКТ на уроках английского языка и во внеурочной деятельности.</w:t>
      </w:r>
    </w:p>
    <w:p w:rsidR="006755D9" w:rsidRPr="005C4382" w:rsidRDefault="006755D9" w:rsidP="005C4382">
      <w:pPr>
        <w:pStyle w:val="c2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9759B2" w:rsidRPr="005C4382" w:rsidRDefault="009759B2" w:rsidP="005C43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современных условиях наиболее актуальной задачей образования является формирование коммуникативной культуры учащихся. </w:t>
      </w:r>
      <w:r w:rsidR="0063325C" w:rsidRPr="005C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иностранного </w:t>
      </w:r>
      <w:r w:rsidRPr="005C4382">
        <w:rPr>
          <w:rFonts w:ascii="Times New Roman" w:eastAsia="Times New Roman" w:hAnsi="Times New Roman" w:cs="Times New Roman"/>
          <w:sz w:val="24"/>
          <w:szCs w:val="24"/>
          <w:lang w:eastAsia="ru-RU"/>
        </w:rPr>
        <w:t>яз</w:t>
      </w:r>
      <w:r w:rsidR="0063325C" w:rsidRPr="005C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ыка </w:t>
      </w:r>
      <w:r w:rsidRPr="005C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широко применяются компьютерные технологии. Специфика компьютера как средства обучения связана с такими его характеристиками как комплексность, универсальность, интерактивность. </w:t>
      </w:r>
    </w:p>
    <w:p w:rsidR="007C2897" w:rsidRPr="005C4382" w:rsidRDefault="007C2897" w:rsidP="005C4382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К наиболее часто используемым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мою средствам ИКТ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учебном процессе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во внеурочной деятельности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относятся: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электронные пособия, демонстрируемые с помощью компьютера и мультимедийного проектора,</w:t>
      </w:r>
      <w:r w:rsidR="009C2008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тренажеры и программы тестирования,</w:t>
      </w:r>
      <w:r w:rsidR="009C2008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образовательные ресурсы Интернета,</w:t>
      </w:r>
      <w:r w:rsidR="009C2008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DVD  и CD диски с картинами и иллюстрациями,</w:t>
      </w:r>
      <w:r w:rsidR="009C2008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видео и аудиотехника,</w:t>
      </w:r>
      <w:r w:rsidR="009C2008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научно-исследовательские работы и проекты.</w:t>
      </w:r>
    </w:p>
    <w:p w:rsidR="00916D05" w:rsidRPr="005C4382" w:rsidRDefault="009C2008" w:rsidP="005C438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</w:t>
      </w:r>
      <w:r w:rsidR="00F32F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Д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ля поиска литературы, в Internet</w:t>
      </w:r>
      <w:r w:rsidR="00F32F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я использую браузеров типа InternetExplorer, различные поисковые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систем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ы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(Yandex.ru, Rambler.ru, Mail.ru, Google.ru, т.д.) и работы с ней (реферирование, конспектирование, аннотирование, цитирование и т.д.);</w:t>
      </w:r>
      <w:r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для работы с текстами,</w:t>
      </w:r>
      <w:r w:rsidR="00F32F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используя пакет основных прикладных программ MicrosoftOffice: Microsoft</w:t>
      </w:r>
      <w:r w:rsidR="00F32F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Word</w:t>
      </w:r>
      <w:r w:rsidR="00F32F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позволяет создавать и редактировать тексты с графическим оформлением</w:t>
      </w:r>
      <w:r w:rsidR="001E5A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, оформлять конспект-план урока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; MicrosoftPowerPoint</w:t>
      </w:r>
      <w:r w:rsidR="0063325C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позволяет создавать слайды-презентации для более красочной демонстрации материала</w:t>
      </w:r>
      <w:r w:rsidR="000A2155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 MicrosoftPowerPoint я использую для введения нового материала(«Степени сравнения прилагательных 9-10 класс», «Множественное число существительных 6-7 класс», «Хобби и увлечения 9-10класс», «Знаменитые люди 9-10класс») на уроках английского языка, активизации изученной лексики и грамматики («Тестовые задания на контроль грамматического материала 9-10 класс». Во внеурочной деятельности данная программа широко используется мою для создания красочных презентаций при введении лингвострановедческого материала: «Англия- туманный Альбион 5 классы», «10 необычных фактов об Англии 4классы» «Рождество в Англии 5 классы». данные презентации разработаны в программе MicrosoftPowerPoint и представлены на </w:t>
      </w:r>
      <w:r w:rsidR="00853115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образовательных порталах. </w:t>
      </w:r>
      <w:r w:rsidR="001E5A9A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Д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ля обработки и в</w:t>
      </w:r>
      <w:r w:rsidR="00853115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оспроизведения графики и звука я использую </w:t>
      </w:r>
      <w:r w:rsidR="007C2897" w:rsidRPr="005C4382">
        <w:rPr>
          <w:rFonts w:ascii="Times New Roman" w:eastAsia="SimSun" w:hAnsi="Times New Roman" w:cs="Times New Roman"/>
          <w:sz w:val="24"/>
          <w:szCs w:val="24"/>
          <w:lang w:eastAsia="zh-CN"/>
        </w:rPr>
        <w:t>проигрыватели MicrosoftMediaPlayer, WinAmp, программы для просмотра изображений ACDSee, PhotoShop, и др.;</w:t>
      </w:r>
    </w:p>
    <w:p w:rsidR="00916D05" w:rsidRPr="005C4382" w:rsidRDefault="00916D05" w:rsidP="005C43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Использование ИКТ и Интернет - ресурсов на уроке английского языка </w:t>
      </w:r>
      <w:r w:rsidR="009C2008"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во внеурочной деятельности </w:t>
      </w:r>
      <w:r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позволяет мне более полно реализовать целый комплекс методических, дидактических, педагогических и психологических принципов. Применение компьютерных образовательных программ повышает эффективность решения коммуникативных задач, развивает разные виды речевой деятельности учащихся, формирует устойчивую мотивацию иноязычной деятельности учащихся на уроке</w:t>
      </w:r>
      <w:r w:rsidR="009C2008"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во внеурочной деятельности</w:t>
      </w:r>
      <w:r w:rsid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9C2008"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даёт возможность достичь стабильных положительных результатов и позволяет мне вести преподавание в разноуровневых классах– и достигать хорошего результата. </w:t>
      </w:r>
    </w:p>
    <w:p w:rsidR="005C4382" w:rsidRDefault="001E5A9A" w:rsidP="005C4382">
      <w:pPr>
        <w:pStyle w:val="ab"/>
        <w:spacing w:before="0" w:beforeAutospacing="0" w:after="300" w:afterAutospacing="0"/>
        <w:ind w:left="645"/>
      </w:pPr>
      <w:r w:rsidRPr="005C4382">
        <w:t>Мне бы хотелось отметить следующие трудности в использовании ИКТ:</w:t>
      </w:r>
      <w:r w:rsidR="005C4382">
        <w:br/>
        <w:t xml:space="preserve">1. </w:t>
      </w:r>
      <w:r w:rsidRPr="005C4382">
        <w:t>многие ученики не имеют навыков работы с компьютером и Интернетом,</w:t>
      </w:r>
      <w:r w:rsidR="005C4382">
        <w:br/>
        <w:t xml:space="preserve">2. </w:t>
      </w:r>
      <w:r w:rsidRPr="005C4382">
        <w:t>большинство учеников не имеют доступ в Интернет,</w:t>
      </w:r>
      <w:r w:rsidRPr="005C4382">
        <w:br/>
      </w:r>
      <w:r w:rsidR="005C4382">
        <w:rPr>
          <w:color w:val="000000"/>
        </w:rPr>
        <w:t xml:space="preserve">3. </w:t>
      </w:r>
      <w:r w:rsidRPr="005C4382">
        <w:rPr>
          <w:color w:val="000000"/>
        </w:rPr>
        <w:t>технология проектной деятельности не до конца освоена учителями-предметниками;</w:t>
      </w:r>
      <w:r w:rsidR="005C4382">
        <w:t xml:space="preserve"> ----4.</w:t>
      </w:r>
      <w:r w:rsidRPr="005C4382">
        <w:rPr>
          <w:color w:val="000000"/>
        </w:rPr>
        <w:t xml:space="preserve">технология самообразования для учащихся не </w:t>
      </w:r>
      <w:r w:rsidR="005C4382" w:rsidRPr="005C4382">
        <w:rPr>
          <w:color w:val="000000"/>
        </w:rPr>
        <w:t xml:space="preserve">достаточно </w:t>
      </w:r>
      <w:r w:rsidRPr="005C4382">
        <w:rPr>
          <w:color w:val="000000"/>
        </w:rPr>
        <w:t>разработана</w:t>
      </w:r>
      <w:r w:rsidR="005C4382" w:rsidRPr="005C4382">
        <w:rPr>
          <w:color w:val="000000"/>
        </w:rPr>
        <w:t xml:space="preserve"> </w:t>
      </w:r>
      <w:r w:rsidRPr="005C4382">
        <w:rPr>
          <w:color w:val="000000"/>
        </w:rPr>
        <w:t>;</w:t>
      </w:r>
      <w:r w:rsidR="005C4382">
        <w:t xml:space="preserve"> 5. </w:t>
      </w:r>
      <w:r w:rsidRPr="005C4382">
        <w:rPr>
          <w:color w:val="000000"/>
        </w:rPr>
        <w:t>невысокая информационная культура, как у учащихся, так и у педагогов;</w:t>
      </w:r>
    </w:p>
    <w:p w:rsidR="001E5A9A" w:rsidRPr="005C4382" w:rsidRDefault="001E5A9A" w:rsidP="005C4382">
      <w:pPr>
        <w:pStyle w:val="ab"/>
        <w:spacing w:before="0" w:beforeAutospacing="0" w:after="300" w:afterAutospacing="0"/>
        <w:ind w:firstLine="567"/>
      </w:pPr>
      <w:r w:rsidRPr="005C4382">
        <w:t>Таким образом, достоинств у компьютерного обучения немало, но нельзя и злоупотреблять компьютеризацией. Необходимы критерии полезности применения компьютеров на уроке для каждой возрастной группы учащихся по темам целевых предметов, критерии оценки учебных программных средств.</w:t>
      </w:r>
    </w:p>
    <w:p w:rsidR="00916D05" w:rsidRPr="005C4382" w:rsidRDefault="00916D05" w:rsidP="005C4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 мой взгляд, использование ИКТ и Интернет-ресурсов на уроке английского языка </w:t>
      </w:r>
      <w:r w:rsidR="009C2008"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во внеурочной деятельности </w:t>
      </w:r>
      <w:r w:rsidRPr="005C4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актуально на сегодняшний день, т.к. учитель должен быть интересным для своих учеников, идти в ногу со временем, повышать свое педагогическое мастерство и уровень интеллекта.</w:t>
      </w:r>
    </w:p>
    <w:p w:rsidR="00916D05" w:rsidRDefault="00916D05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D05" w:rsidRDefault="00916D05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122C" w:rsidRDefault="001A122C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D05" w:rsidRDefault="00916D05" w:rsidP="007C289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2897" w:rsidRDefault="00E83629" w:rsidP="007C289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E83629" w:rsidRPr="007C2897" w:rsidRDefault="007C2897" w:rsidP="007C2897">
      <w:pPr>
        <w:shd w:val="clear" w:color="auto" w:fill="FFFFFF"/>
        <w:spacing w:after="0" w:line="360" w:lineRule="auto"/>
        <w:ind w:firstLine="5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C2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Новые информационные технологии привлекают учащихся и являются одним из главных их интересов. Поэтому использование информационных технологий в учебном процессе способствует формированию положительной мотивации. Преимущество использования компьютера заключается в том, что он позволяет повысить профессиональный уровень преподавателей. Знакомство с новыми ИКТ поражает своими возможностями, которые открываются для совершенствования учебного процесса и системы образования в целом. Новые информационные технологии, внедряемые в образовании, способствуют его подъёму на качественно новый уровень. </w:t>
      </w:r>
      <w:r w:rsidRPr="007C2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Я сейчас не могу представить свою работу без использования компьютера. Он необходим при составлении календарно-тематического планирования, подготовки к урокам, печатании раздаточного материала к урокам ( карточек, таблиц, схем, тестов), наглядного материала к урокам, оформлению проектов и т.д. Веду мониторинг учебного процесса, фиксирую результативность учащихся по предмету, итоги входного и выходного тестирования. Все мои учащиеся 5-9 классов выполняют проектные задания, слайдовые презентации на английском языке на электронных носителях. Презентация помогает проиллюстрировать любое выступление. Презентация- это новое дидактическое средство для организации учебного процесса. Таким образом, можно выделить несколько основных форм использования компьютерных презентаций на учебных занятиях:- КП для иллюстрации и </w:t>
      </w:r>
      <w:r w:rsidRPr="007C2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демонстрации учебного материала, - КП для самостоятельной работы учащихся, - КП для контроля знаний. ИКТ нацелены на – развитие интереса, мотивации, - активность субъекта учения, - интерактивность, - увеличение самостоятельности школьников, - развитие креативности, - самореализацию и социализацию учащихся, - предотвращение их перегрузки. </w:t>
      </w:r>
      <w:r w:rsidRPr="007C2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 водном я убеждена- лишь творчески работающий учитель может воспитать творчески работающего ученика. Это моё педагогическое кредо! </w:t>
      </w:r>
      <w:r w:rsidRPr="007C28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Из опыта работы с информационно-коммуникативными технологиями я могу сказать, что они несомненно способствуют повышению у детей мотивации к изучению английского языка и формированию индивидуальных, творческих, познавательных способностей. Именно информационные технологии способны сделать учебный процесс для школьника личностно значимым, в котором он сможет полностью раскрыть свой творческий потенциал, проявить свои исследовательские способности, фантазию, креативность, активность, самостоятельность. Недаром эта технология относится к технологиям 21 века. Очевидно, что уже в ближайшее время изучение иностранных языков с внедрением новых информационно- коммуникативных технологий из области исследований перейдёт в область обучения и получит широкое распространение. </w:t>
      </w:r>
    </w:p>
    <w:p w:rsidR="00E83629" w:rsidRPr="00DE12B1" w:rsidRDefault="00E83629" w:rsidP="00E83629">
      <w:pPr>
        <w:shd w:val="clear" w:color="auto" w:fill="FFFFFF"/>
        <w:spacing w:after="0" w:line="36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показателей эффективности проведенного занятия можно считать состояние и вид учеников, выходящих с урока: на одном полюсе – спокойно – деловое, умеренно-возбужденное; на другом – утомленное, растерянное, «взвинченное».</w:t>
      </w:r>
    </w:p>
    <w:p w:rsidR="00E83629" w:rsidRPr="00DE12B1" w:rsidRDefault="00E83629" w:rsidP="00E83629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английского языка созданы условия для включения учащихся в активный и добровольный процесс формирования знаний и обобщенных способов деятельности. Компьютеры, Интернет, телекоммуникационные сети оказывают огромное влияние на детей и молодежь, образуя вокруг современного ребенка особый информационный мир, влияя на его сознание и развитие.</w:t>
      </w:r>
    </w:p>
    <w:p w:rsidR="00E83629" w:rsidRDefault="00E83629" w:rsidP="00E83629">
      <w:pPr>
        <w:shd w:val="clear" w:color="auto" w:fill="FFFFFF"/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Познавательная деятельность, субъектом которой является школьник, имеет репродуктивный характер. Успешность учебной деятельности во многом зависит от степени самостоятельности ребенка, его активности (или, наоборот, пассивности), заинтересованности в достижении результата и т.д. Хорошая результативность является результатом поисковой, творческой, самостоятельной познавательной деятельности.</w:t>
      </w:r>
    </w:p>
    <w:p w:rsidR="00E83629" w:rsidRDefault="00E83629" w:rsidP="00E8362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D05" w:rsidRDefault="00916D05" w:rsidP="00E8362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2897" w:rsidRDefault="007C2897" w:rsidP="007C28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Бухаркина М.Ю. Мультимедийный учебник: что это? // ИЯШ - 2001 - №4 - С. 29-33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Карамышева Т.В. Изучение иностранных языков с помощью компьютера: в вопросах и ответах. - СПб, 2000. С. 191.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Протасеня Е.П. , Штеменко Ю.С. Компьютерное обучение: за и против. // ИЯШ - 1997. - №3. - С. 10-13.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Сидоренко А.Ф. Использование компьютерных программ на уроках английского языка.// ИЯШ - 2002 - №2 - с. 41-43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Ушакова С.В. Компьютер на уроках английского языка // ИЯШ - 1997. - №5. - С. 40-44.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Цветкова Л.А. Использование компьютера при обучении лексике в начальной школе. // ИЯШ - 2002. - №2. - С. 43-47.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Полякова Т.Ю "Английский язык для диалога с компьютером" Москва "Высшая школа" 1997.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Селевко Г.К. "Современные образовательные технологии" Москва "Научное образование" 1998.</w:t>
      </w:r>
    </w:p>
    <w:p w:rsidR="007C2897" w:rsidRPr="00DE12B1" w:rsidRDefault="007C2897" w:rsidP="00916D05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Beaty Ken. Computer-assisted Language Learning. </w:t>
      </w:r>
      <w:r w:rsidRPr="00DE1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Longman, PearsonEducation, 2003.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Альбрехт К.Н. Использование ИКТ на уроках английского языка // Электронный научный журнал «Информационно-коммуникационные технологии в педагогическом образовании». – 2010. http://journal.kuzspa.ru/articles/45/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Беспалько В.П. Образование и обучение с участием компьютеров (педагогика третьего тысячелетия). – М.: Воронеж: Издательство НПО“МОДЭК”, 2002.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Биболетова М.З. Мультимедийные средства как помощник УМК “EnjoyEnglish” для средней школы // Иностранные языки в школе. – 1999. -  №3. – С. 3-4.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Бухарина М.Ю. Мультимедийный учебник: что это? // Иностранные языки в школе. – 2001. - № 4. – С. 7-8.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 xml:space="preserve"> Вильямс Р. Компьютеры в школе / Пер. с англ., Общ.ред. и вступ. ст. В.В.Рубцова. - М.: Прогресс, 1988.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lastRenderedPageBreak/>
        <w:t>Войтко С.А. Об использовании информационно-коммуникационных технологий на уроках английского языка // Интернет-журнал  Фестиваль педагогических идей «Открытый урок», 2004 – 2005. http://festival.1september.ru/articles/415914/.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Захарова И.Г. Информационные технологии в образовании: [Учеб.пособие для студ. высш. учебн. заведений] – М.: Акадамия, 2007.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и коммуникационных технологий в учебном процессе [учебно-методическое пособие] / Д.П. Тевс, В. Н. Подковырова, Е. И. Апольских, М. В. Афонина. - Барнаул: БГПУ, 2006.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Коптюг Н.М. Интернет-уроки как вспомогательный материал для учителя английского языка // Иностранные языки в школе. – 2000. - № 4. – С. 54-59.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Нарышкина Е.А. Использование компьютерных программ при обучении английскому языку // Интернет-журнал  Фестиваль педагогических идей «Открытый урок», 2007 – 2008. http://festival.1september.ru/articles/503443/.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Никитина И.Н. Урок английского языка с использованием новых информационных технологий // Интернет-журнал  Фестиваль педагогических идей «Открытый урок», 2004 – 2005. http://festival.1september.ru/articles/213950/.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Новые педагогические и информационные технологии в системе образования: учеб.пособие для студ. пед. вузов и системы повыш. квалиф. пед. Кадров / Полат Е.С., Бухаркина М.Ю., Моисеева М.В., Петров А.Е.; /под ред. Е.С. Полат. – М.: Издательский центр “Академия”, 2000.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Подопригорова Л.А. Использование интернета в обучении иностранным языкам // Иностранные языки в школе, 2003. - №5. – С. 25-31.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Полат Е.С. Некоторые концептуальные положения организации дистанционного обучения иностранному языку на базе компьютерных телекоммуникаций // Иностранные языки в школе,  2005. - №4 - С. 6-11</w:t>
      </w:r>
    </w:p>
    <w:p w:rsidR="007C2897" w:rsidRPr="007C2897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Сайков Б.П. Организация информационного пространства образовательного учреждения: практическое руководство / Б.П. Сайков. – М.: БИНОМ. Лаборатория знаний, 2005. – 406 с.: ил.</w:t>
      </w:r>
    </w:p>
    <w:p w:rsidR="007C2897" w:rsidRPr="00916D05" w:rsidRDefault="007C2897" w:rsidP="00916D05">
      <w:pPr>
        <w:pStyle w:val="a3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2897">
        <w:rPr>
          <w:rFonts w:ascii="Times New Roman" w:hAnsi="Times New Roman" w:cs="Times New Roman"/>
          <w:sz w:val="28"/>
          <w:szCs w:val="28"/>
        </w:rPr>
        <w:t>СелевкоГ.К.педагогические технологии на основе информационно-</w:t>
      </w:r>
      <w:r w:rsidRPr="00916D05">
        <w:rPr>
          <w:rFonts w:ascii="Times New Roman" w:hAnsi="Times New Roman" w:cs="Times New Roman"/>
          <w:sz w:val="28"/>
          <w:szCs w:val="28"/>
        </w:rPr>
        <w:t>коммуникационных средств. М.:НИИ школьных технологий, 2005.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Бим И. Л. Некоторые актуальные проблемы современного обучения иностранным языкам. - ИЯШ, 2001, №4, с.37,90.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Беляева Л.А., Иванова Н.В. Презентация и ее возможности при обучении иностранным языкам, ИЯШ, 2008, №4, с.36-41.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Гальскова Н.Д. Современная методика обучения иностранным языкам, -М.: Изд-во АРКТИ, 2003, с. 49-127.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Гиркин И. В. Новые подходы к организации учебного процесса с использованием современных компьютерных технологий. - Информационные технологии 1998, № 6, с. 21-22.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Зимняя И.А., Сахарова Т.Е. Проектная методика обучения английскому языку, ИЯШ, 1991, №3, с.9-16.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проблеме модернизации содержания общего образования - ИЯШ, 2002, №5, с.5-8.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содержания образования в 12-летней школе по предмету «Иностранный язык» - ИЯШ, 2000, №6, с. 34-36.</w:t>
      </w:r>
    </w:p>
    <w:p w:rsidR="00916D05" w:rsidRPr="00916D05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Сергеева М. Э. Новые информационные технологии в обучении английскому языку // Педагог. - 2005. - № 2. - с .162-166.</w:t>
      </w:r>
    </w:p>
    <w:p w:rsidR="003047B4" w:rsidRPr="00F5476A" w:rsidRDefault="00916D05" w:rsidP="00F5476A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учебные Интернет-ресурсы в обучении иностранному языку, ИЯШ, 2008, № 6, с. 2-6.</w:t>
      </w:r>
    </w:p>
    <w:sectPr w:rsidR="003047B4" w:rsidRPr="00F5476A" w:rsidSect="006755D9">
      <w:footerReference w:type="default" r:id="rId8"/>
      <w:pgSz w:w="11906" w:h="16838" w:code="9"/>
      <w:pgMar w:top="28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657" w:rsidRDefault="00993657" w:rsidP="00F5476A">
      <w:pPr>
        <w:spacing w:after="0" w:line="240" w:lineRule="auto"/>
      </w:pPr>
      <w:r>
        <w:separator/>
      </w:r>
    </w:p>
  </w:endnote>
  <w:endnote w:type="continuationSeparator" w:id="1">
    <w:p w:rsidR="00993657" w:rsidRDefault="00993657" w:rsidP="00F5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015224"/>
      <w:docPartObj>
        <w:docPartGallery w:val="Page Numbers (Bottom of Page)"/>
        <w:docPartUnique/>
      </w:docPartObj>
    </w:sdtPr>
    <w:sdtContent>
      <w:p w:rsidR="00F5476A" w:rsidRDefault="00842ECF">
        <w:pPr>
          <w:pStyle w:val="a8"/>
          <w:jc w:val="center"/>
        </w:pPr>
        <w:r>
          <w:fldChar w:fldCharType="begin"/>
        </w:r>
        <w:r w:rsidR="00F5476A">
          <w:instrText>PAGE   \* MERGEFORMAT</w:instrText>
        </w:r>
        <w:r>
          <w:fldChar w:fldCharType="separate"/>
        </w:r>
        <w:r w:rsidR="0061443D">
          <w:rPr>
            <w:noProof/>
          </w:rPr>
          <w:t>2</w:t>
        </w:r>
        <w:r>
          <w:fldChar w:fldCharType="end"/>
        </w:r>
      </w:p>
    </w:sdtContent>
  </w:sdt>
  <w:p w:rsidR="00F5476A" w:rsidRDefault="00F547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657" w:rsidRDefault="00993657" w:rsidP="00F5476A">
      <w:pPr>
        <w:spacing w:after="0" w:line="240" w:lineRule="auto"/>
      </w:pPr>
      <w:r>
        <w:separator/>
      </w:r>
    </w:p>
  </w:footnote>
  <w:footnote w:type="continuationSeparator" w:id="1">
    <w:p w:rsidR="00993657" w:rsidRDefault="00993657" w:rsidP="00F5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DE9"/>
    <w:multiLevelType w:val="multilevel"/>
    <w:tmpl w:val="A2B4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23E53"/>
    <w:multiLevelType w:val="multilevel"/>
    <w:tmpl w:val="5A32B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04950"/>
    <w:multiLevelType w:val="hybridMultilevel"/>
    <w:tmpl w:val="9E908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E2405"/>
    <w:multiLevelType w:val="multilevel"/>
    <w:tmpl w:val="05FCE3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E92E12"/>
    <w:multiLevelType w:val="multilevel"/>
    <w:tmpl w:val="241E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52395"/>
    <w:multiLevelType w:val="multilevel"/>
    <w:tmpl w:val="6E261C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24562F2B"/>
    <w:multiLevelType w:val="multilevel"/>
    <w:tmpl w:val="9CC6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8D4352"/>
    <w:multiLevelType w:val="multilevel"/>
    <w:tmpl w:val="B09A88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E2748FF"/>
    <w:multiLevelType w:val="multilevel"/>
    <w:tmpl w:val="4896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4D13BB"/>
    <w:multiLevelType w:val="multilevel"/>
    <w:tmpl w:val="4644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11505"/>
    <w:multiLevelType w:val="hybridMultilevel"/>
    <w:tmpl w:val="B138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21449"/>
    <w:multiLevelType w:val="hybridMultilevel"/>
    <w:tmpl w:val="E0945312"/>
    <w:lvl w:ilvl="0" w:tplc="BD529CA8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434E572F"/>
    <w:multiLevelType w:val="hybridMultilevel"/>
    <w:tmpl w:val="F2B6DB9C"/>
    <w:lvl w:ilvl="0" w:tplc="BD529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66155"/>
    <w:multiLevelType w:val="multilevel"/>
    <w:tmpl w:val="9D600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99B0CAC"/>
    <w:multiLevelType w:val="multilevel"/>
    <w:tmpl w:val="B0842E9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47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eastAsia="Times New Roman" w:hint="default"/>
        <w:color w:val="000000"/>
      </w:rPr>
    </w:lvl>
  </w:abstractNum>
  <w:abstractNum w:abstractNumId="15">
    <w:nsid w:val="51283A38"/>
    <w:multiLevelType w:val="multilevel"/>
    <w:tmpl w:val="612EB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1C4AB8"/>
    <w:multiLevelType w:val="hybridMultilevel"/>
    <w:tmpl w:val="859AC58C"/>
    <w:lvl w:ilvl="0" w:tplc="05C4B3F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A377D3B"/>
    <w:multiLevelType w:val="multilevel"/>
    <w:tmpl w:val="399C8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CF25E4A"/>
    <w:multiLevelType w:val="hybridMultilevel"/>
    <w:tmpl w:val="512EC434"/>
    <w:lvl w:ilvl="0" w:tplc="B0A65E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6BF5C25"/>
    <w:multiLevelType w:val="hybridMultilevel"/>
    <w:tmpl w:val="84483AA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0">
    <w:nsid w:val="7D1676F1"/>
    <w:multiLevelType w:val="multilevel"/>
    <w:tmpl w:val="A2B45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7"/>
  </w:num>
  <w:num w:numId="5">
    <w:abstractNumId w:val="13"/>
  </w:num>
  <w:num w:numId="6">
    <w:abstractNumId w:val="17"/>
  </w:num>
  <w:num w:numId="7">
    <w:abstractNumId w:val="8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  <w:num w:numId="12">
    <w:abstractNumId w:val="15"/>
  </w:num>
  <w:num w:numId="13">
    <w:abstractNumId w:val="0"/>
  </w:num>
  <w:num w:numId="14">
    <w:abstractNumId w:val="20"/>
  </w:num>
  <w:num w:numId="15">
    <w:abstractNumId w:val="16"/>
  </w:num>
  <w:num w:numId="16">
    <w:abstractNumId w:val="14"/>
  </w:num>
  <w:num w:numId="17">
    <w:abstractNumId w:val="5"/>
  </w:num>
  <w:num w:numId="18">
    <w:abstractNumId w:val="2"/>
  </w:num>
  <w:num w:numId="19">
    <w:abstractNumId w:val="12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9B2"/>
    <w:rsid w:val="0000001A"/>
    <w:rsid w:val="000A2155"/>
    <w:rsid w:val="001A122C"/>
    <w:rsid w:val="001E5A9A"/>
    <w:rsid w:val="002413E8"/>
    <w:rsid w:val="003047B4"/>
    <w:rsid w:val="004301F0"/>
    <w:rsid w:val="004370B7"/>
    <w:rsid w:val="004E259B"/>
    <w:rsid w:val="00546BD8"/>
    <w:rsid w:val="00572D06"/>
    <w:rsid w:val="005971F7"/>
    <w:rsid w:val="005C4382"/>
    <w:rsid w:val="0061443D"/>
    <w:rsid w:val="0063325C"/>
    <w:rsid w:val="006755D9"/>
    <w:rsid w:val="00695BB6"/>
    <w:rsid w:val="006B4695"/>
    <w:rsid w:val="007C2897"/>
    <w:rsid w:val="00842ECF"/>
    <w:rsid w:val="00853115"/>
    <w:rsid w:val="00894FE9"/>
    <w:rsid w:val="008F41EA"/>
    <w:rsid w:val="00916D05"/>
    <w:rsid w:val="009759B2"/>
    <w:rsid w:val="00993657"/>
    <w:rsid w:val="009C2008"/>
    <w:rsid w:val="00A473AD"/>
    <w:rsid w:val="00AE5E67"/>
    <w:rsid w:val="00B15F01"/>
    <w:rsid w:val="00B43C90"/>
    <w:rsid w:val="00B85FA1"/>
    <w:rsid w:val="00C970A2"/>
    <w:rsid w:val="00D912B6"/>
    <w:rsid w:val="00D91D68"/>
    <w:rsid w:val="00E4775D"/>
    <w:rsid w:val="00E83629"/>
    <w:rsid w:val="00EA37AA"/>
    <w:rsid w:val="00EF680F"/>
    <w:rsid w:val="00F32F9A"/>
    <w:rsid w:val="00F54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F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D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476A"/>
  </w:style>
  <w:style w:type="paragraph" w:styleId="a8">
    <w:name w:val="footer"/>
    <w:basedOn w:val="a"/>
    <w:link w:val="a9"/>
    <w:uiPriority w:val="99"/>
    <w:unhideWhenUsed/>
    <w:rsid w:val="00F5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476A"/>
  </w:style>
  <w:style w:type="paragraph" w:customStyle="1" w:styleId="c2">
    <w:name w:val="c2"/>
    <w:basedOn w:val="a"/>
    <w:rsid w:val="00F3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2F9A"/>
  </w:style>
  <w:style w:type="character" w:styleId="aa">
    <w:name w:val="Hyperlink"/>
    <w:basedOn w:val="a0"/>
    <w:uiPriority w:val="99"/>
    <w:unhideWhenUsed/>
    <w:rsid w:val="000A2155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1E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F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D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476A"/>
  </w:style>
  <w:style w:type="paragraph" w:styleId="a8">
    <w:name w:val="footer"/>
    <w:basedOn w:val="a"/>
    <w:link w:val="a9"/>
    <w:uiPriority w:val="99"/>
    <w:unhideWhenUsed/>
    <w:rsid w:val="00F5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4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6C68-3ECB-4A08-BE18-4B62106B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</cp:lastModifiedBy>
  <cp:revision>7</cp:revision>
  <dcterms:created xsi:type="dcterms:W3CDTF">2015-12-20T16:11:00Z</dcterms:created>
  <dcterms:modified xsi:type="dcterms:W3CDTF">2020-12-05T19:03:00Z</dcterms:modified>
</cp:coreProperties>
</file>