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170" w:rsidRDefault="00AA2D61" w:rsidP="005D5170">
      <w:pPr>
        <w:pStyle w:val="a7"/>
        <w:shd w:val="clear" w:color="auto" w:fill="FFFFFF"/>
        <w:spacing w:before="0" w:beforeAutospacing="0" w:after="0" w:afterAutospacing="0"/>
        <w:ind w:firstLine="567"/>
      </w:pPr>
      <w:r w:rsidRPr="00062D9B">
        <w:t>УДК</w:t>
      </w:r>
      <w:r w:rsidR="00162550" w:rsidRPr="00062D9B">
        <w:t xml:space="preserve"> </w:t>
      </w:r>
      <w:r w:rsidRPr="00062D9B">
        <w:t>373.2</w:t>
      </w:r>
      <w:r w:rsidR="00162550" w:rsidRPr="00062D9B">
        <w:t>4</w:t>
      </w:r>
      <w:r w:rsidR="005D5170" w:rsidRPr="005D5170">
        <w:t xml:space="preserve"> </w:t>
      </w:r>
    </w:p>
    <w:p w:rsidR="005859CA" w:rsidRPr="005859CA" w:rsidRDefault="005D5170" w:rsidP="005D5170">
      <w:pPr>
        <w:pStyle w:val="a7"/>
        <w:shd w:val="clear" w:color="auto" w:fill="FFFFFF"/>
        <w:spacing w:before="0" w:beforeAutospacing="0" w:after="0" w:afterAutospacing="0"/>
        <w:ind w:firstLine="567"/>
        <w:jc w:val="center"/>
        <w:rPr>
          <w:szCs w:val="28"/>
        </w:rPr>
      </w:pPr>
      <w:r w:rsidRPr="008A25F2">
        <w:t xml:space="preserve">Маслова Ольга Александровна, </w:t>
      </w:r>
      <w:r w:rsidR="005859CA">
        <w:t>МК ДОУ «Детский сад «</w:t>
      </w:r>
      <w:r w:rsidR="005859CA" w:rsidRPr="005859CA">
        <w:rPr>
          <w:szCs w:val="28"/>
        </w:rPr>
        <w:t xml:space="preserve">Алые паруса» </w:t>
      </w:r>
    </w:p>
    <w:p w:rsidR="005859CA" w:rsidRPr="005859CA" w:rsidRDefault="005859CA" w:rsidP="005D5170">
      <w:pPr>
        <w:pStyle w:val="a7"/>
        <w:shd w:val="clear" w:color="auto" w:fill="FFFFFF"/>
        <w:spacing w:before="0" w:beforeAutospacing="0" w:after="0" w:afterAutospacing="0"/>
        <w:ind w:firstLine="567"/>
        <w:jc w:val="center"/>
        <w:rPr>
          <w:szCs w:val="28"/>
        </w:rPr>
      </w:pPr>
      <w:r w:rsidRPr="005859CA">
        <w:rPr>
          <w:szCs w:val="28"/>
        </w:rPr>
        <w:t>Калужская область Бабынинский район п.Воротынск</w:t>
      </w:r>
    </w:p>
    <w:p w:rsidR="005859CA" w:rsidRPr="005859CA" w:rsidRDefault="005D5170" w:rsidP="005859CA">
      <w:pPr>
        <w:pStyle w:val="a7"/>
        <w:shd w:val="clear" w:color="auto" w:fill="FFFFFF"/>
        <w:spacing w:before="0" w:beforeAutospacing="0" w:after="0" w:afterAutospacing="0"/>
        <w:ind w:firstLine="567"/>
        <w:jc w:val="center"/>
        <w:rPr>
          <w:szCs w:val="28"/>
          <w:lang w:val="en-US"/>
        </w:rPr>
      </w:pPr>
      <w:r w:rsidRPr="005859CA">
        <w:rPr>
          <w:szCs w:val="28"/>
          <w:lang w:val="en-US"/>
        </w:rPr>
        <w:t>Maslova Olga Alexandrovna</w:t>
      </w:r>
      <w:r w:rsidR="005859CA" w:rsidRPr="005859CA">
        <w:rPr>
          <w:color w:val="000000"/>
          <w:szCs w:val="28"/>
          <w:lang w:val="en-US"/>
        </w:rPr>
        <w:t>, MK DOW "Kindergarten" Scarlet sails» Kaluga region Babyninsky district p.Vorotynsk</w:t>
      </w:r>
    </w:p>
    <w:p w:rsidR="005859CA" w:rsidRPr="005859CA" w:rsidRDefault="005859CA" w:rsidP="005859CA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Fonts w:ascii="yandex-sans" w:hAnsi="yandex-sans"/>
          <w:sz w:val="20"/>
          <w:szCs w:val="20"/>
          <w:lang w:val="en-US"/>
        </w:rPr>
      </w:pPr>
      <w:bookmarkStart w:id="0" w:name="_GoBack"/>
      <w:bookmarkEnd w:id="0"/>
      <w:r w:rsidRPr="005859CA">
        <w:rPr>
          <w:sz w:val="20"/>
          <w:szCs w:val="20"/>
          <w:lang w:val="en-US"/>
        </w:rPr>
        <w:t xml:space="preserve"> </w:t>
      </w:r>
      <w:r w:rsidRPr="00062D9B">
        <w:rPr>
          <w:sz w:val="20"/>
          <w:szCs w:val="20"/>
          <w:lang w:val="en-US"/>
        </w:rPr>
        <w:t>e</w:t>
      </w:r>
      <w:r w:rsidRPr="008A25F2">
        <w:rPr>
          <w:sz w:val="20"/>
          <w:szCs w:val="20"/>
          <w:lang w:val="en-US"/>
        </w:rPr>
        <w:t>-</w:t>
      </w:r>
      <w:r w:rsidRPr="00062D9B">
        <w:rPr>
          <w:sz w:val="20"/>
          <w:szCs w:val="20"/>
          <w:lang w:val="en-US"/>
        </w:rPr>
        <w:t>mail</w:t>
      </w:r>
      <w:r w:rsidRPr="008A25F2">
        <w:rPr>
          <w:sz w:val="20"/>
          <w:szCs w:val="20"/>
          <w:lang w:val="en-US"/>
        </w:rPr>
        <w:t xml:space="preserve">: </w:t>
      </w:r>
      <w:r>
        <w:rPr>
          <w:sz w:val="20"/>
          <w:szCs w:val="20"/>
          <w:lang w:val="en-US"/>
        </w:rPr>
        <w:t>olgha.maslova.86@mail.ru</w:t>
      </w:r>
    </w:p>
    <w:p w:rsidR="006A6AEB" w:rsidRPr="005859CA" w:rsidRDefault="00AA2D61" w:rsidP="0016255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D9B">
        <w:rPr>
          <w:rFonts w:ascii="Times New Roman" w:hAnsi="Times New Roman" w:cs="Times New Roman"/>
          <w:b/>
          <w:sz w:val="24"/>
          <w:szCs w:val="24"/>
        </w:rPr>
        <w:t>УСЛОВИЯ</w:t>
      </w:r>
      <w:r w:rsidRPr="005859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2D9B">
        <w:rPr>
          <w:rFonts w:ascii="Times New Roman" w:hAnsi="Times New Roman" w:cs="Times New Roman"/>
          <w:b/>
          <w:sz w:val="24"/>
          <w:szCs w:val="24"/>
        </w:rPr>
        <w:t>ФОРМИРОВАНИЯ</w:t>
      </w:r>
      <w:r w:rsidRPr="005859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487D">
        <w:rPr>
          <w:rFonts w:ascii="Times New Roman" w:hAnsi="Times New Roman" w:cs="Times New Roman"/>
          <w:b/>
          <w:sz w:val="24"/>
          <w:szCs w:val="24"/>
        </w:rPr>
        <w:t>ПОЗНАВАТЕЛЬНЫХ</w:t>
      </w:r>
      <w:r w:rsidRPr="005859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487D">
        <w:rPr>
          <w:rFonts w:ascii="Times New Roman" w:hAnsi="Times New Roman" w:cs="Times New Roman"/>
          <w:b/>
          <w:sz w:val="24"/>
          <w:szCs w:val="24"/>
        </w:rPr>
        <w:t>ИНТЕРЕСОВ</w:t>
      </w:r>
      <w:r w:rsidRPr="005859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2D9B">
        <w:rPr>
          <w:rFonts w:ascii="Times New Roman" w:hAnsi="Times New Roman" w:cs="Times New Roman"/>
          <w:b/>
          <w:sz w:val="24"/>
          <w:szCs w:val="24"/>
        </w:rPr>
        <w:t>У</w:t>
      </w:r>
      <w:r w:rsidRPr="005859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2D9B">
        <w:rPr>
          <w:rFonts w:ascii="Times New Roman" w:hAnsi="Times New Roman" w:cs="Times New Roman"/>
          <w:b/>
          <w:sz w:val="24"/>
          <w:szCs w:val="24"/>
        </w:rPr>
        <w:t>ДЕТЕЙ</w:t>
      </w:r>
      <w:r w:rsidRPr="005859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2D9B">
        <w:rPr>
          <w:rFonts w:ascii="Times New Roman" w:hAnsi="Times New Roman" w:cs="Times New Roman"/>
          <w:b/>
          <w:sz w:val="24"/>
          <w:szCs w:val="24"/>
        </w:rPr>
        <w:t>СТАРШЕГО</w:t>
      </w:r>
      <w:r w:rsidRPr="005859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2D9B">
        <w:rPr>
          <w:rFonts w:ascii="Times New Roman" w:hAnsi="Times New Roman" w:cs="Times New Roman"/>
          <w:b/>
          <w:sz w:val="24"/>
          <w:szCs w:val="24"/>
        </w:rPr>
        <w:t>ДОШКОЛЬНОГО</w:t>
      </w:r>
      <w:r w:rsidRPr="005859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2D9B">
        <w:rPr>
          <w:rFonts w:ascii="Times New Roman" w:hAnsi="Times New Roman" w:cs="Times New Roman"/>
          <w:b/>
          <w:sz w:val="24"/>
          <w:szCs w:val="24"/>
        </w:rPr>
        <w:t>ВОЗРАСТА</w:t>
      </w:r>
      <w:r w:rsidRPr="005859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2D9B">
        <w:rPr>
          <w:rFonts w:ascii="Times New Roman" w:hAnsi="Times New Roman" w:cs="Times New Roman"/>
          <w:b/>
          <w:sz w:val="24"/>
          <w:szCs w:val="24"/>
        </w:rPr>
        <w:t>В</w:t>
      </w:r>
      <w:r w:rsidRPr="005859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2D9B">
        <w:rPr>
          <w:rFonts w:ascii="Times New Roman" w:hAnsi="Times New Roman" w:cs="Times New Roman"/>
          <w:b/>
          <w:sz w:val="24"/>
          <w:szCs w:val="24"/>
        </w:rPr>
        <w:t>ПРОЦЕССЕ</w:t>
      </w:r>
      <w:r w:rsidRPr="005859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2D9B">
        <w:rPr>
          <w:rFonts w:ascii="Times New Roman" w:hAnsi="Times New Roman" w:cs="Times New Roman"/>
          <w:b/>
          <w:sz w:val="24"/>
          <w:szCs w:val="24"/>
        </w:rPr>
        <w:t>ИССЛЕДОВАТЕЛЬСКОЙ</w:t>
      </w:r>
      <w:r w:rsidRPr="005859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2D9B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162550" w:rsidRPr="00062D9B" w:rsidRDefault="00162550" w:rsidP="0016255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2D9B">
        <w:rPr>
          <w:rFonts w:ascii="Times New Roman" w:hAnsi="Times New Roman" w:cs="Times New Roman"/>
          <w:b/>
          <w:sz w:val="24"/>
          <w:szCs w:val="24"/>
          <w:lang w:val="en-US"/>
        </w:rPr>
        <w:t>CONDITIONS FOR FORMATION OF COGNITIVE INTERESTS IN CHILDREN OF SENIOR PRESCHOOL AGE IN THE PROCESS OF RESEARCH ACTIVITIES</w:t>
      </w:r>
    </w:p>
    <w:p w:rsidR="00144055" w:rsidRPr="00062D9B" w:rsidRDefault="00162550" w:rsidP="001440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D9B">
        <w:rPr>
          <w:rFonts w:ascii="Times New Roman" w:hAnsi="Times New Roman" w:cs="Times New Roman"/>
          <w:sz w:val="20"/>
          <w:szCs w:val="20"/>
        </w:rPr>
        <w:t xml:space="preserve">Аннотация. </w:t>
      </w:r>
      <w:r w:rsidR="00144055" w:rsidRPr="00062D9B">
        <w:rPr>
          <w:rFonts w:ascii="Times New Roman" w:hAnsi="Times New Roman" w:cs="Times New Roman"/>
          <w:sz w:val="20"/>
          <w:szCs w:val="20"/>
        </w:rPr>
        <w:t xml:space="preserve">В данной статье рассматриваются </w:t>
      </w:r>
      <w:r w:rsidRPr="00062D9B">
        <w:rPr>
          <w:rFonts w:ascii="Times New Roman" w:hAnsi="Times New Roman" w:cs="Times New Roman"/>
          <w:sz w:val="20"/>
          <w:szCs w:val="20"/>
        </w:rPr>
        <w:t>условия формирования познавательных интересов у детей старшего дошкольного возраста в процессе исследовательской деятельности</w:t>
      </w:r>
      <w:r w:rsidR="00144055" w:rsidRPr="00062D9B">
        <w:rPr>
          <w:rFonts w:ascii="Times New Roman" w:hAnsi="Times New Roman" w:cs="Times New Roman"/>
          <w:sz w:val="20"/>
          <w:szCs w:val="20"/>
        </w:rPr>
        <w:t xml:space="preserve">. </w:t>
      </w:r>
      <w:r w:rsidR="00630A73" w:rsidRPr="00630A73">
        <w:rPr>
          <w:rFonts w:ascii="Times New Roman" w:hAnsi="Times New Roman" w:cs="Times New Roman"/>
          <w:sz w:val="20"/>
          <w:szCs w:val="20"/>
        </w:rPr>
        <w:t>Выделены</w:t>
      </w:r>
      <w:r w:rsidR="00630A73">
        <w:rPr>
          <w:rFonts w:ascii="Times New Roman" w:hAnsi="Times New Roman" w:cs="Times New Roman"/>
          <w:sz w:val="20"/>
          <w:szCs w:val="20"/>
        </w:rPr>
        <w:t xml:space="preserve"> компоненты необходимые для формирования познавательных интересов у детей дошкольного возраста.</w:t>
      </w:r>
      <w:r w:rsidR="00144055" w:rsidRPr="00062D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2550" w:rsidRPr="00062D9B" w:rsidRDefault="00162550" w:rsidP="00162550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62D9B">
        <w:rPr>
          <w:rFonts w:ascii="Times New Roman" w:hAnsi="Times New Roman" w:cs="Times New Roman"/>
          <w:sz w:val="20"/>
          <w:szCs w:val="20"/>
        </w:rPr>
        <w:t>Ключевые слова</w:t>
      </w:r>
      <w:r w:rsidR="00144055" w:rsidRPr="00062D9B">
        <w:rPr>
          <w:rFonts w:ascii="Times New Roman" w:hAnsi="Times New Roman" w:cs="Times New Roman"/>
          <w:sz w:val="20"/>
          <w:szCs w:val="20"/>
        </w:rPr>
        <w:t xml:space="preserve">: дошкольный возраст, дети, </w:t>
      </w:r>
      <w:r w:rsidR="00976DC5" w:rsidRPr="00062D9B">
        <w:rPr>
          <w:rFonts w:ascii="Times New Roman" w:hAnsi="Times New Roman" w:cs="Times New Roman"/>
          <w:sz w:val="20"/>
          <w:szCs w:val="20"/>
        </w:rPr>
        <w:t>дошкольники, старший</w:t>
      </w:r>
      <w:r w:rsidR="00144055" w:rsidRPr="00062D9B">
        <w:rPr>
          <w:rFonts w:ascii="Times New Roman" w:hAnsi="Times New Roman" w:cs="Times New Roman"/>
          <w:sz w:val="20"/>
          <w:szCs w:val="20"/>
        </w:rPr>
        <w:t xml:space="preserve"> дошкольный возраст, исследовательская деятельность, познавательные интересы.</w:t>
      </w:r>
    </w:p>
    <w:p w:rsidR="00630A73" w:rsidRPr="00630A73" w:rsidRDefault="00144055" w:rsidP="00630A7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62D9B">
        <w:rPr>
          <w:rFonts w:ascii="Times New Roman" w:hAnsi="Times New Roman" w:cs="Times New Roman"/>
          <w:sz w:val="20"/>
          <w:szCs w:val="20"/>
          <w:lang w:val="en-US"/>
        </w:rPr>
        <w:t>Annotation</w:t>
      </w:r>
      <w:r w:rsidR="00363461" w:rsidRPr="00363461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062D9B">
        <w:rPr>
          <w:rFonts w:ascii="Times New Roman" w:hAnsi="Times New Roman" w:cs="Times New Roman"/>
          <w:sz w:val="20"/>
          <w:szCs w:val="20"/>
          <w:lang w:val="en-US"/>
        </w:rPr>
        <w:t xml:space="preserve">In this article, the conditions for the formation of cognitive interests in children of senior preschool age in the process of research activity are considered. </w:t>
      </w:r>
      <w:r w:rsidR="00630A73" w:rsidRPr="00630A73">
        <w:rPr>
          <w:rFonts w:ascii="Times New Roman" w:hAnsi="Times New Roman" w:cs="Times New Roman"/>
          <w:sz w:val="20"/>
          <w:szCs w:val="20"/>
          <w:lang w:val="en-US"/>
        </w:rPr>
        <w:t>Components necessary for formation of cognitive interests at children of preschool age are allocated.</w:t>
      </w:r>
    </w:p>
    <w:p w:rsidR="00162550" w:rsidRPr="008013F9" w:rsidRDefault="00144055" w:rsidP="00162550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62D9B">
        <w:rPr>
          <w:rFonts w:ascii="Times New Roman" w:hAnsi="Times New Roman" w:cs="Times New Roman"/>
          <w:sz w:val="20"/>
          <w:szCs w:val="20"/>
          <w:lang w:val="en-US"/>
        </w:rPr>
        <w:t>Key words: preschool age, children, preschool children, senior preschool age, research activity, cognitive interests.</w:t>
      </w:r>
    </w:p>
    <w:p w:rsidR="00CF172F" w:rsidRPr="00630A73" w:rsidRDefault="00CF172F" w:rsidP="00162550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8013F9" w:rsidRPr="008013F9" w:rsidRDefault="008013F9" w:rsidP="008013F9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13F9">
        <w:rPr>
          <w:rFonts w:ascii="Times New Roman" w:hAnsi="Times New Roman" w:cs="Times New Roman"/>
          <w:sz w:val="24"/>
          <w:szCs w:val="28"/>
        </w:rPr>
        <w:t xml:space="preserve">Познавательный интерес начинает развиваться с раннего детства. Систематически укрепляясь и развиваясь </w:t>
      </w:r>
      <w:r w:rsidRPr="008013F9">
        <w:rPr>
          <w:rFonts w:ascii="Times New Roman" w:hAnsi="Times New Roman" w:cs="Times New Roman"/>
          <w:sz w:val="24"/>
          <w:szCs w:val="28"/>
        </w:rPr>
        <w:lastRenderedPageBreak/>
        <w:t>познавательный интерес становится основой положительного отношения к учению. Познавательный интерес носит поисковый характер, который реализуется в деятельности.</w:t>
      </w:r>
    </w:p>
    <w:p w:rsidR="008013F9" w:rsidRDefault="006A6AEB" w:rsidP="00162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D9B">
        <w:rPr>
          <w:rFonts w:ascii="Times New Roman" w:hAnsi="Times New Roman" w:cs="Times New Roman"/>
          <w:sz w:val="24"/>
          <w:szCs w:val="24"/>
        </w:rPr>
        <w:t xml:space="preserve">В Федеральном законе </w:t>
      </w:r>
      <w:r w:rsidR="00C01435" w:rsidRPr="00062D9B">
        <w:rPr>
          <w:rFonts w:ascii="Times New Roman" w:hAnsi="Times New Roman" w:cs="Times New Roman"/>
          <w:sz w:val="24"/>
          <w:szCs w:val="24"/>
        </w:rPr>
        <w:t xml:space="preserve">N 273-ФЗ от 29.12.2012 </w:t>
      </w:r>
      <w:r w:rsidRPr="00062D9B">
        <w:rPr>
          <w:rFonts w:ascii="Times New Roman" w:hAnsi="Times New Roman" w:cs="Times New Roman"/>
          <w:sz w:val="24"/>
          <w:szCs w:val="24"/>
        </w:rPr>
        <w:t xml:space="preserve">«Об образовании в Российской Федерации» </w:t>
      </w:r>
      <w:r w:rsidR="00C01435" w:rsidRPr="00062D9B">
        <w:rPr>
          <w:rFonts w:ascii="Times New Roman" w:hAnsi="Times New Roman" w:cs="Times New Roman"/>
          <w:sz w:val="24"/>
          <w:szCs w:val="24"/>
        </w:rPr>
        <w:t>обозначено</w:t>
      </w:r>
      <w:r w:rsidRPr="008013F9">
        <w:rPr>
          <w:rFonts w:ascii="Times New Roman" w:hAnsi="Times New Roman" w:cs="Times New Roman"/>
          <w:sz w:val="24"/>
          <w:szCs w:val="24"/>
        </w:rPr>
        <w:t xml:space="preserve">, что </w:t>
      </w:r>
      <w:r w:rsidR="008013F9" w:rsidRPr="008013F9">
        <w:rPr>
          <w:rFonts w:ascii="Times New Roman" w:hAnsi="Times New Roman" w:cs="Times New Roman"/>
          <w:sz w:val="24"/>
          <w:szCs w:val="24"/>
        </w:rPr>
        <w:t>перед дошкольной образовательной организацией поставлена цель достичь того, чтобы каждый ребенок вырос не только сознательным членом общества, не только здоровым и крепким, но и инициативным, думающим, способным творчески размышлять в любой деятельности, а этого можно достичь если у ребенка будет сформирован</w:t>
      </w:r>
      <w:r w:rsidR="008013F9">
        <w:rPr>
          <w:rFonts w:ascii="Times New Roman" w:hAnsi="Times New Roman" w:cs="Times New Roman"/>
          <w:sz w:val="24"/>
          <w:szCs w:val="24"/>
        </w:rPr>
        <w:t xml:space="preserve"> познавательный интерес</w:t>
      </w:r>
      <w:r w:rsidR="00691254" w:rsidRPr="00062D9B">
        <w:rPr>
          <w:rFonts w:ascii="Times New Roman" w:hAnsi="Times New Roman" w:cs="Times New Roman"/>
          <w:sz w:val="24"/>
          <w:szCs w:val="24"/>
        </w:rPr>
        <w:t>[2]</w:t>
      </w:r>
      <w:r w:rsidRPr="00062D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6AEB" w:rsidRPr="00062D9B" w:rsidRDefault="00C01435" w:rsidP="00162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D9B">
        <w:rPr>
          <w:rFonts w:ascii="Times New Roman" w:hAnsi="Times New Roman" w:cs="Times New Roman"/>
          <w:sz w:val="24"/>
          <w:szCs w:val="24"/>
        </w:rPr>
        <w:t>Отметим также, что о</w:t>
      </w:r>
      <w:r w:rsidR="006A6AEB" w:rsidRPr="00062D9B">
        <w:rPr>
          <w:rFonts w:ascii="Times New Roman" w:hAnsi="Times New Roman" w:cs="Times New Roman"/>
          <w:sz w:val="24"/>
          <w:szCs w:val="24"/>
        </w:rPr>
        <w:t>дним из принципов проекта Ф</w:t>
      </w:r>
      <w:r w:rsidRPr="00062D9B">
        <w:rPr>
          <w:rFonts w:ascii="Times New Roman" w:hAnsi="Times New Roman" w:cs="Times New Roman"/>
          <w:sz w:val="24"/>
          <w:szCs w:val="24"/>
        </w:rPr>
        <w:t>едерального государственного образовательного стандарта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дошкольного образования </w:t>
      </w:r>
      <w:r w:rsidR="00B7006E" w:rsidRPr="00062D9B">
        <w:rPr>
          <w:rFonts w:ascii="Times New Roman" w:hAnsi="Times New Roman" w:cs="Times New Roman"/>
          <w:sz w:val="24"/>
          <w:szCs w:val="24"/>
        </w:rPr>
        <w:t xml:space="preserve">(ФГОС ДО) </w:t>
      </w:r>
      <w:r w:rsidRPr="00062D9B">
        <w:rPr>
          <w:rFonts w:ascii="Times New Roman" w:hAnsi="Times New Roman" w:cs="Times New Roman"/>
          <w:sz w:val="24"/>
          <w:szCs w:val="24"/>
        </w:rPr>
        <w:t>служит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формирование познавательных действий </w:t>
      </w:r>
      <w:r w:rsidRPr="00062D9B">
        <w:rPr>
          <w:rFonts w:ascii="Times New Roman" w:hAnsi="Times New Roman" w:cs="Times New Roman"/>
          <w:sz w:val="24"/>
          <w:szCs w:val="24"/>
        </w:rPr>
        <w:t xml:space="preserve">и познавательных интересов 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ребенка в </w:t>
      </w:r>
      <w:r w:rsidRPr="00062D9B">
        <w:rPr>
          <w:rFonts w:ascii="Times New Roman" w:hAnsi="Times New Roman" w:cs="Times New Roman"/>
          <w:sz w:val="24"/>
          <w:szCs w:val="24"/>
        </w:rPr>
        <w:t>разнообразных</w:t>
      </w:r>
      <w:r w:rsidR="008013F9">
        <w:rPr>
          <w:rFonts w:ascii="Times New Roman" w:hAnsi="Times New Roman" w:cs="Times New Roman"/>
          <w:sz w:val="24"/>
          <w:szCs w:val="24"/>
        </w:rPr>
        <w:t xml:space="preserve"> видах деятельности (п.1.4.7)</w:t>
      </w:r>
      <w:r w:rsidR="00320A65">
        <w:rPr>
          <w:rFonts w:ascii="Times New Roman" w:hAnsi="Times New Roman" w:cs="Times New Roman"/>
          <w:sz w:val="24"/>
          <w:szCs w:val="24"/>
        </w:rPr>
        <w:t>.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</w:t>
      </w:r>
      <w:r w:rsidR="007D574B">
        <w:rPr>
          <w:rFonts w:ascii="Times New Roman" w:hAnsi="Times New Roman" w:cs="Times New Roman"/>
          <w:sz w:val="24"/>
          <w:szCs w:val="24"/>
        </w:rPr>
        <w:t>А также в</w:t>
      </w:r>
      <w:r w:rsidRPr="00062D9B">
        <w:rPr>
          <w:rFonts w:ascii="Times New Roman" w:hAnsi="Times New Roman" w:cs="Times New Roman"/>
          <w:sz w:val="24"/>
          <w:szCs w:val="24"/>
        </w:rPr>
        <w:t xml:space="preserve"> о</w:t>
      </w:r>
      <w:r w:rsidR="00320A65">
        <w:rPr>
          <w:rFonts w:ascii="Times New Roman" w:hAnsi="Times New Roman" w:cs="Times New Roman"/>
          <w:sz w:val="24"/>
          <w:szCs w:val="24"/>
        </w:rPr>
        <w:t>бразовательной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</w:t>
      </w:r>
      <w:r w:rsidR="00320A65">
        <w:rPr>
          <w:rFonts w:ascii="Times New Roman" w:hAnsi="Times New Roman" w:cs="Times New Roman"/>
          <w:sz w:val="24"/>
          <w:szCs w:val="24"/>
        </w:rPr>
        <w:t>области</w:t>
      </w:r>
      <w:r w:rsidR="00CF172F">
        <w:rPr>
          <w:rFonts w:ascii="Times New Roman" w:hAnsi="Times New Roman" w:cs="Times New Roman"/>
          <w:sz w:val="24"/>
          <w:szCs w:val="24"/>
        </w:rPr>
        <w:t xml:space="preserve"> 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«Познавательное развитие» </w:t>
      </w:r>
      <w:r w:rsidR="00320A65">
        <w:rPr>
          <w:rFonts w:ascii="Times New Roman" w:hAnsi="Times New Roman" w:cs="Times New Roman"/>
          <w:sz w:val="24"/>
          <w:szCs w:val="24"/>
        </w:rPr>
        <w:t>перечислены основные компоненты, которые формируют познавательный интерес: любознательность, мотивация, познавательные действия</w:t>
      </w:r>
      <w:r w:rsidR="00691254" w:rsidRPr="00062D9B">
        <w:rPr>
          <w:rFonts w:ascii="Times New Roman" w:hAnsi="Times New Roman" w:cs="Times New Roman"/>
          <w:sz w:val="24"/>
          <w:szCs w:val="24"/>
        </w:rPr>
        <w:t xml:space="preserve"> </w:t>
      </w:r>
      <w:r w:rsidR="00691254" w:rsidRPr="00CF172F">
        <w:rPr>
          <w:rFonts w:ascii="Times New Roman" w:hAnsi="Times New Roman" w:cs="Times New Roman"/>
          <w:sz w:val="24"/>
          <w:szCs w:val="24"/>
        </w:rPr>
        <w:t>[1]</w:t>
      </w:r>
      <w:r w:rsidR="00320A65">
        <w:rPr>
          <w:rFonts w:ascii="Times New Roman" w:hAnsi="Times New Roman" w:cs="Times New Roman"/>
          <w:sz w:val="24"/>
          <w:szCs w:val="24"/>
        </w:rPr>
        <w:t>.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AEB" w:rsidRPr="00062D9B" w:rsidRDefault="00FE66B3" w:rsidP="00162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6B3">
        <w:rPr>
          <w:rFonts w:ascii="Times New Roman" w:hAnsi="Times New Roman" w:cs="Times New Roman"/>
          <w:sz w:val="24"/>
          <w:szCs w:val="24"/>
        </w:rPr>
        <w:t>Одним из видов деятельности</w:t>
      </w:r>
      <w:r w:rsidR="00B7006E" w:rsidRPr="00062D9B">
        <w:rPr>
          <w:rFonts w:ascii="Times New Roman" w:hAnsi="Times New Roman" w:cs="Times New Roman"/>
          <w:sz w:val="24"/>
          <w:szCs w:val="24"/>
        </w:rPr>
        <w:t xml:space="preserve"> по 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реализации задач </w:t>
      </w:r>
      <w:r w:rsidR="00B7006E" w:rsidRPr="00062D9B">
        <w:rPr>
          <w:rFonts w:ascii="Times New Roman" w:hAnsi="Times New Roman" w:cs="Times New Roman"/>
          <w:sz w:val="24"/>
          <w:szCs w:val="24"/>
        </w:rPr>
        <w:t xml:space="preserve">ФГОС ДО </w:t>
      </w:r>
      <w:r w:rsidR="006A6AEB" w:rsidRPr="00062D9B">
        <w:rPr>
          <w:rFonts w:ascii="Times New Roman" w:hAnsi="Times New Roman" w:cs="Times New Roman"/>
          <w:sz w:val="24"/>
          <w:szCs w:val="24"/>
        </w:rPr>
        <w:t>является познавательно-исследовательская (</w:t>
      </w:r>
      <w:r>
        <w:rPr>
          <w:rFonts w:ascii="Times New Roman" w:hAnsi="Times New Roman" w:cs="Times New Roman"/>
          <w:sz w:val="24"/>
          <w:szCs w:val="24"/>
        </w:rPr>
        <w:t>исследование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объектов окружающего мира</w:t>
      </w:r>
      <w:r w:rsidR="00B7006E" w:rsidRPr="00062D9B">
        <w:rPr>
          <w:rFonts w:ascii="Times New Roman" w:hAnsi="Times New Roman" w:cs="Times New Roman"/>
          <w:sz w:val="24"/>
          <w:szCs w:val="24"/>
        </w:rPr>
        <w:t>, а также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экспериментирование с ними)</w:t>
      </w:r>
      <w:r>
        <w:rPr>
          <w:rFonts w:ascii="Times New Roman" w:hAnsi="Times New Roman" w:cs="Times New Roman"/>
          <w:sz w:val="24"/>
          <w:szCs w:val="24"/>
        </w:rPr>
        <w:t xml:space="preserve"> (п. 2.7.)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6AEB" w:rsidRPr="00062D9B" w:rsidRDefault="00DC51A4" w:rsidP="00162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D9B">
        <w:rPr>
          <w:rFonts w:ascii="Times New Roman" w:hAnsi="Times New Roman" w:cs="Times New Roman"/>
          <w:sz w:val="24"/>
          <w:szCs w:val="24"/>
        </w:rPr>
        <w:t>Стоит выделить</w:t>
      </w:r>
      <w:r w:rsidR="006A6AEB" w:rsidRPr="00062D9B">
        <w:rPr>
          <w:rFonts w:ascii="Times New Roman" w:hAnsi="Times New Roman" w:cs="Times New Roman"/>
          <w:sz w:val="24"/>
          <w:szCs w:val="24"/>
        </w:rPr>
        <w:t>, что р</w:t>
      </w:r>
      <w:r w:rsidR="00B7006E" w:rsidRPr="00062D9B">
        <w:rPr>
          <w:rFonts w:ascii="Times New Roman" w:hAnsi="Times New Roman" w:cs="Times New Roman"/>
          <w:sz w:val="24"/>
          <w:szCs w:val="24"/>
        </w:rPr>
        <w:t>ебе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нок 5-6 лет </w:t>
      </w:r>
      <w:r w:rsidR="00B7006E" w:rsidRPr="00062D9B">
        <w:rPr>
          <w:rFonts w:ascii="Times New Roman" w:hAnsi="Times New Roman" w:cs="Times New Roman"/>
          <w:sz w:val="24"/>
          <w:szCs w:val="24"/>
        </w:rPr>
        <w:t>пытается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познать другого человека </w:t>
      </w:r>
      <w:r w:rsidR="00B7006E" w:rsidRPr="00062D9B">
        <w:rPr>
          <w:rFonts w:ascii="Times New Roman" w:hAnsi="Times New Roman" w:cs="Times New Roman"/>
          <w:sz w:val="24"/>
          <w:szCs w:val="24"/>
        </w:rPr>
        <w:t xml:space="preserve">и себя </w:t>
      </w:r>
      <w:r w:rsidR="006A6AEB" w:rsidRPr="00062D9B">
        <w:rPr>
          <w:rFonts w:ascii="Times New Roman" w:hAnsi="Times New Roman" w:cs="Times New Roman"/>
          <w:sz w:val="24"/>
          <w:szCs w:val="24"/>
        </w:rPr>
        <w:t>как представителя общества (</w:t>
      </w:r>
      <w:r w:rsidR="00B7006E" w:rsidRPr="00062D9B">
        <w:rPr>
          <w:rFonts w:ascii="Times New Roman" w:hAnsi="Times New Roman" w:cs="Times New Roman"/>
          <w:sz w:val="24"/>
          <w:szCs w:val="24"/>
        </w:rPr>
        <w:t xml:space="preserve">т.е. 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ближайшего социума), </w:t>
      </w:r>
      <w:r w:rsidR="00B7006E" w:rsidRPr="00062D9B">
        <w:rPr>
          <w:rFonts w:ascii="Times New Roman" w:hAnsi="Times New Roman" w:cs="Times New Roman"/>
          <w:sz w:val="24"/>
          <w:szCs w:val="24"/>
        </w:rPr>
        <w:t>понемногу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начинает </w:t>
      </w:r>
      <w:r w:rsidR="006A6AEB" w:rsidRPr="00062D9B">
        <w:rPr>
          <w:rFonts w:ascii="Times New Roman" w:hAnsi="Times New Roman" w:cs="Times New Roman"/>
          <w:sz w:val="24"/>
          <w:szCs w:val="24"/>
        </w:rPr>
        <w:lastRenderedPageBreak/>
        <w:t xml:space="preserve">осознавать зависимости </w:t>
      </w:r>
      <w:r w:rsidR="00B7006E" w:rsidRPr="00062D9B">
        <w:rPr>
          <w:rFonts w:ascii="Times New Roman" w:hAnsi="Times New Roman" w:cs="Times New Roman"/>
          <w:sz w:val="24"/>
          <w:szCs w:val="24"/>
        </w:rPr>
        <w:t xml:space="preserve">и связи </w:t>
      </w:r>
      <w:r w:rsidR="006A6AEB" w:rsidRPr="00062D9B">
        <w:rPr>
          <w:rFonts w:ascii="Times New Roman" w:hAnsi="Times New Roman" w:cs="Times New Roman"/>
          <w:sz w:val="24"/>
          <w:szCs w:val="24"/>
        </w:rPr>
        <w:t>в</w:t>
      </w:r>
      <w:r w:rsidR="00B7006E" w:rsidRPr="00062D9B">
        <w:rPr>
          <w:rFonts w:ascii="Times New Roman" w:hAnsi="Times New Roman" w:cs="Times New Roman"/>
          <w:sz w:val="24"/>
          <w:szCs w:val="24"/>
        </w:rPr>
        <w:t>о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взаимоотношени</w:t>
      </w:r>
      <w:r w:rsidR="00B7006E" w:rsidRPr="00062D9B">
        <w:rPr>
          <w:rFonts w:ascii="Times New Roman" w:hAnsi="Times New Roman" w:cs="Times New Roman"/>
          <w:sz w:val="24"/>
          <w:szCs w:val="24"/>
        </w:rPr>
        <w:t>и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людей</w:t>
      </w:r>
      <w:r w:rsidR="00B7006E" w:rsidRPr="00062D9B">
        <w:rPr>
          <w:rFonts w:ascii="Times New Roman" w:hAnsi="Times New Roman" w:cs="Times New Roman"/>
          <w:sz w:val="24"/>
          <w:szCs w:val="24"/>
        </w:rPr>
        <w:t xml:space="preserve"> и социальном поведении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. В 5-6 лет </w:t>
      </w:r>
      <w:r w:rsidR="00B7006E" w:rsidRPr="00062D9B">
        <w:rPr>
          <w:rFonts w:ascii="Times New Roman" w:hAnsi="Times New Roman" w:cs="Times New Roman"/>
          <w:sz w:val="24"/>
          <w:szCs w:val="24"/>
        </w:rPr>
        <w:t xml:space="preserve">дети 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совершают </w:t>
      </w:r>
      <w:r w:rsidR="00B7006E" w:rsidRPr="00062D9B">
        <w:rPr>
          <w:rFonts w:ascii="Times New Roman" w:hAnsi="Times New Roman" w:cs="Times New Roman"/>
          <w:sz w:val="24"/>
          <w:szCs w:val="24"/>
        </w:rPr>
        <w:t>обстоятельный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нравственный выбор (</w:t>
      </w:r>
      <w:r w:rsidR="00B7006E" w:rsidRPr="00062D9B">
        <w:rPr>
          <w:rFonts w:ascii="Times New Roman" w:hAnsi="Times New Roman" w:cs="Times New Roman"/>
          <w:sz w:val="24"/>
          <w:szCs w:val="24"/>
        </w:rPr>
        <w:t>больше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в воображаемом плане). В </w:t>
      </w:r>
      <w:r w:rsidR="00B7006E" w:rsidRPr="00062D9B">
        <w:rPr>
          <w:rFonts w:ascii="Times New Roman" w:hAnsi="Times New Roman" w:cs="Times New Roman"/>
          <w:sz w:val="24"/>
          <w:szCs w:val="24"/>
        </w:rPr>
        <w:t>таком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возрасте в поведении </w:t>
      </w:r>
      <w:r w:rsidR="00B7006E" w:rsidRPr="00062D9B">
        <w:rPr>
          <w:rFonts w:ascii="Times New Roman" w:hAnsi="Times New Roman" w:cs="Times New Roman"/>
          <w:sz w:val="24"/>
          <w:szCs w:val="24"/>
        </w:rPr>
        <w:t xml:space="preserve">детей </w:t>
      </w:r>
      <w:r w:rsidR="006A6AEB" w:rsidRPr="00062D9B">
        <w:rPr>
          <w:rFonts w:ascii="Times New Roman" w:hAnsi="Times New Roman" w:cs="Times New Roman"/>
          <w:sz w:val="24"/>
          <w:szCs w:val="24"/>
        </w:rPr>
        <w:t>дошкольн</w:t>
      </w:r>
      <w:r w:rsidR="00B7006E" w:rsidRPr="00062D9B">
        <w:rPr>
          <w:rFonts w:ascii="Times New Roman" w:hAnsi="Times New Roman" w:cs="Times New Roman"/>
          <w:sz w:val="24"/>
          <w:szCs w:val="24"/>
        </w:rPr>
        <w:t>ого возраста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происходят </w:t>
      </w:r>
      <w:r w:rsidR="00B7006E" w:rsidRPr="00062D9B">
        <w:rPr>
          <w:rFonts w:ascii="Times New Roman" w:hAnsi="Times New Roman" w:cs="Times New Roman"/>
          <w:sz w:val="24"/>
          <w:szCs w:val="24"/>
        </w:rPr>
        <w:t>двадцать три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качественн</w:t>
      </w:r>
      <w:r w:rsidR="00363461" w:rsidRPr="00363461">
        <w:rPr>
          <w:rFonts w:ascii="Times New Roman" w:hAnsi="Times New Roman" w:cs="Times New Roman"/>
          <w:sz w:val="24"/>
          <w:szCs w:val="24"/>
        </w:rPr>
        <w:t>ых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изменения – </w:t>
      </w:r>
      <w:r w:rsidR="00B7006E" w:rsidRPr="00062D9B">
        <w:rPr>
          <w:rFonts w:ascii="Times New Roman" w:hAnsi="Times New Roman" w:cs="Times New Roman"/>
          <w:sz w:val="24"/>
          <w:szCs w:val="24"/>
        </w:rPr>
        <w:t>вырабатывается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возможность саморегуляции, т</w:t>
      </w:r>
      <w:r w:rsidR="00B7006E" w:rsidRPr="00062D9B">
        <w:rPr>
          <w:rFonts w:ascii="Times New Roman" w:hAnsi="Times New Roman" w:cs="Times New Roman"/>
          <w:sz w:val="24"/>
          <w:szCs w:val="24"/>
        </w:rPr>
        <w:t>о есть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</w:t>
      </w:r>
      <w:r w:rsidR="00B7006E" w:rsidRPr="00062D9B">
        <w:rPr>
          <w:rFonts w:ascii="Times New Roman" w:hAnsi="Times New Roman" w:cs="Times New Roman"/>
          <w:sz w:val="24"/>
          <w:szCs w:val="24"/>
        </w:rPr>
        <w:t>дошкольники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начинают предъявлять к себе требования, которые ран</w:t>
      </w:r>
      <w:r w:rsidR="006163A1" w:rsidRPr="00062D9B">
        <w:rPr>
          <w:rFonts w:ascii="Times New Roman" w:hAnsi="Times New Roman" w:cs="Times New Roman"/>
          <w:sz w:val="24"/>
          <w:szCs w:val="24"/>
        </w:rPr>
        <w:t>е</w:t>
      </w:r>
      <w:r w:rsidR="006A6AEB" w:rsidRPr="00062D9B">
        <w:rPr>
          <w:rFonts w:ascii="Times New Roman" w:hAnsi="Times New Roman" w:cs="Times New Roman"/>
          <w:sz w:val="24"/>
          <w:szCs w:val="24"/>
        </w:rPr>
        <w:t>е</w:t>
      </w:r>
      <w:r w:rsidR="006163A1" w:rsidRPr="00062D9B">
        <w:rPr>
          <w:rFonts w:ascii="Times New Roman" w:hAnsi="Times New Roman" w:cs="Times New Roman"/>
          <w:sz w:val="24"/>
          <w:szCs w:val="24"/>
        </w:rPr>
        <w:t xml:space="preserve"> предъявлялись им взрослыми (Л.</w:t>
      </w:r>
      <w:r w:rsidR="006A6AEB" w:rsidRPr="00062D9B">
        <w:rPr>
          <w:rFonts w:ascii="Times New Roman" w:hAnsi="Times New Roman" w:cs="Times New Roman"/>
          <w:sz w:val="24"/>
          <w:szCs w:val="24"/>
        </w:rPr>
        <w:t>С</w:t>
      </w:r>
      <w:r w:rsidR="006163A1" w:rsidRPr="00062D9B">
        <w:rPr>
          <w:rFonts w:ascii="Times New Roman" w:hAnsi="Times New Roman" w:cs="Times New Roman"/>
          <w:sz w:val="24"/>
          <w:szCs w:val="24"/>
        </w:rPr>
        <w:t>.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Выготский</w:t>
      </w:r>
      <w:r w:rsidR="006163A1" w:rsidRPr="00062D9B">
        <w:rPr>
          <w:rFonts w:ascii="Times New Roman" w:hAnsi="Times New Roman" w:cs="Times New Roman"/>
          <w:sz w:val="24"/>
          <w:szCs w:val="24"/>
        </w:rPr>
        <w:t>)</w:t>
      </w:r>
      <w:r w:rsidR="00691254" w:rsidRPr="00062D9B">
        <w:rPr>
          <w:rFonts w:ascii="Times New Roman" w:hAnsi="Times New Roman" w:cs="Times New Roman"/>
          <w:sz w:val="24"/>
          <w:szCs w:val="24"/>
        </w:rPr>
        <w:t xml:space="preserve"> [3</w:t>
      </w:r>
      <w:r w:rsidR="006A6AEB" w:rsidRPr="00062D9B">
        <w:rPr>
          <w:rFonts w:ascii="Times New Roman" w:hAnsi="Times New Roman" w:cs="Times New Roman"/>
          <w:sz w:val="24"/>
          <w:szCs w:val="24"/>
        </w:rPr>
        <w:t>, с. 93].</w:t>
      </w:r>
    </w:p>
    <w:p w:rsidR="00C05614" w:rsidRDefault="00C05614" w:rsidP="00C0561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2D9B">
        <w:rPr>
          <w:rFonts w:ascii="Times New Roman" w:hAnsi="Times New Roman" w:cs="Times New Roman"/>
          <w:sz w:val="24"/>
          <w:szCs w:val="24"/>
        </w:rPr>
        <w:t xml:space="preserve">По итогам современных педагогических и психологических исследований (Л.А. Венгер, Ю.К. Бабанский, Н.А. Ветлугина, И.Д. Зверев, Н.Н. Поддьяков, В.В. Запорожец, А.И. Савенков, И.Я. Лернер, Г.И. Щукина и др.) выделено, что дошкольники могут </w:t>
      </w:r>
      <w:r>
        <w:rPr>
          <w:rFonts w:ascii="Times New Roman" w:hAnsi="Times New Roman" w:cs="Times New Roman"/>
          <w:sz w:val="24"/>
          <w:szCs w:val="24"/>
        </w:rPr>
        <w:t xml:space="preserve">в большем объеме </w:t>
      </w:r>
      <w:r w:rsidRPr="00062D9B">
        <w:rPr>
          <w:rFonts w:ascii="Times New Roman" w:hAnsi="Times New Roman" w:cs="Times New Roman"/>
          <w:sz w:val="24"/>
          <w:szCs w:val="24"/>
        </w:rPr>
        <w:t>познавать не только наглядные, внешние свойства окружающих явлений и предметов, но и их внутренние отношения и связи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5DFD" w:rsidRDefault="00275DFD" w:rsidP="00C0561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2D9B">
        <w:rPr>
          <w:rFonts w:ascii="Times New Roman" w:hAnsi="Times New Roman" w:cs="Times New Roman"/>
          <w:sz w:val="24"/>
          <w:szCs w:val="24"/>
        </w:rPr>
        <w:t xml:space="preserve">Исследовательская деятельность, на основании убеждений ученых (В.Г. Белинским, Н.А. Добролюбовым, М.М. Стасюлевич, П.Ф. Каптеревым и пр.), </w:t>
      </w:r>
      <w:r w:rsidRPr="007C05CF">
        <w:rPr>
          <w:rFonts w:ascii="Times New Roman" w:hAnsi="Times New Roman" w:cs="Times New Roman"/>
          <w:sz w:val="24"/>
          <w:szCs w:val="24"/>
        </w:rPr>
        <w:t xml:space="preserve">выступает </w:t>
      </w:r>
      <w:r w:rsidRPr="00062D9B">
        <w:rPr>
          <w:rFonts w:ascii="Times New Roman" w:hAnsi="Times New Roman" w:cs="Times New Roman"/>
          <w:sz w:val="24"/>
          <w:szCs w:val="24"/>
        </w:rPr>
        <w:t>одной из результативных форм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по формированию познавательных интересов</w:t>
      </w:r>
      <w:r w:rsidRPr="00062D9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так как может</w:t>
      </w:r>
      <w:r w:rsidRPr="00062D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повлиять на повышение любопытства, любознательности, познавательной потребности, а </w:t>
      </w:r>
      <w:r w:rsidRPr="00062D9B">
        <w:rPr>
          <w:rFonts w:ascii="Times New Roman" w:hAnsi="Times New Roman" w:cs="Times New Roman"/>
          <w:sz w:val="24"/>
          <w:szCs w:val="24"/>
        </w:rPr>
        <w:t xml:space="preserve">также </w:t>
      </w:r>
      <w:r>
        <w:rPr>
          <w:rFonts w:ascii="Times New Roman" w:hAnsi="Times New Roman" w:cs="Times New Roman"/>
          <w:sz w:val="24"/>
          <w:szCs w:val="24"/>
        </w:rPr>
        <w:t xml:space="preserve">это процесс двустороннего </w:t>
      </w:r>
      <w:r w:rsidRPr="00062D9B">
        <w:rPr>
          <w:rFonts w:ascii="Times New Roman" w:hAnsi="Times New Roman" w:cs="Times New Roman"/>
          <w:sz w:val="24"/>
          <w:szCs w:val="24"/>
        </w:rPr>
        <w:t xml:space="preserve">отношения ребенка и воспитателя (или родителя). </w:t>
      </w:r>
      <w:r w:rsidRPr="00320A65">
        <w:rPr>
          <w:rFonts w:ascii="Times New Roman" w:hAnsi="Times New Roman" w:cs="Times New Roman"/>
          <w:sz w:val="24"/>
          <w:szCs w:val="24"/>
        </w:rPr>
        <w:t>Воспитатель учитывает, организует и планирует условия формирования познавательных интересов в процессе исследовательской деятельности для дошкольников.</w:t>
      </w:r>
      <w:r w:rsidRPr="00062D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5614" w:rsidRDefault="00C05614" w:rsidP="00C0561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период дошкольного детства </w:t>
      </w:r>
      <w:r w:rsidRPr="00320A65">
        <w:rPr>
          <w:rFonts w:ascii="Times New Roman" w:hAnsi="Times New Roman" w:cs="Times New Roman"/>
          <w:sz w:val="24"/>
          <w:szCs w:val="24"/>
        </w:rPr>
        <w:t>развиваются</w:t>
      </w:r>
      <w:r w:rsidRPr="00062D9B">
        <w:rPr>
          <w:rFonts w:ascii="Times New Roman" w:hAnsi="Times New Roman" w:cs="Times New Roman"/>
          <w:sz w:val="24"/>
          <w:szCs w:val="24"/>
        </w:rPr>
        <w:t xml:space="preserve"> способности к начальным видам обобщения, абстракции, умозаключения. Однако подобное познание осуществляется дошкольниками не в понятийной, а обычно в наглядно-образной форме, в ходе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он хочет его познавать: рвет бумагу и смотрит, что получиться; наблюдает за птицами за окном, проводит опыты с различными предметами; разбирает игрушки, изучая их устройство </w:t>
      </w:r>
      <w:r w:rsidRPr="008E5E00">
        <w:rPr>
          <w:rFonts w:ascii="Times New Roman" w:hAnsi="Times New Roman" w:cs="Times New Roman"/>
          <w:sz w:val="24"/>
          <w:szCs w:val="24"/>
        </w:rPr>
        <w:t>[4]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5DFD" w:rsidRPr="00275DFD" w:rsidRDefault="00275DFD" w:rsidP="00275D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DFD">
        <w:rPr>
          <w:rFonts w:ascii="Times New Roman" w:hAnsi="Times New Roman" w:cs="Times New Roman"/>
          <w:sz w:val="24"/>
          <w:szCs w:val="24"/>
        </w:rPr>
        <w:t>Процесс формирования познавательных интересов у детей старшего дошкольного возраста станет успешнее, если реализовать следующие условия:</w:t>
      </w:r>
    </w:p>
    <w:p w:rsidR="00275DFD" w:rsidRPr="00275DFD" w:rsidRDefault="00275DFD" w:rsidP="00275D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DFD">
        <w:rPr>
          <w:rFonts w:ascii="Times New Roman" w:hAnsi="Times New Roman" w:cs="Times New Roman"/>
          <w:sz w:val="24"/>
          <w:szCs w:val="24"/>
        </w:rPr>
        <w:t xml:space="preserve">- </w:t>
      </w:r>
      <w:r w:rsidRPr="00275D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организационно-педагогические (их выделяют такие ученые, как В. А. Беликов, Е.И Козырева, С. Н. Павлов, А. В. Сверчков и ряд других.),</w:t>
      </w:r>
    </w:p>
    <w:p w:rsidR="00275DFD" w:rsidRPr="00275DFD" w:rsidRDefault="00275DFD" w:rsidP="00275D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DF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психолого-педагогические (обозначенные в трудах Н. В. Журавской, А. В. Круглия, А. В. Лысенко, А. О. Малыхина и других),</w:t>
      </w:r>
    </w:p>
    <w:p w:rsidR="00275DFD" w:rsidRPr="00275DFD" w:rsidRDefault="00275DFD" w:rsidP="00275D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дидактические условия (их рассматривает М. В. Рутковская и др.) и т. д. </w:t>
      </w:r>
    </w:p>
    <w:p w:rsidR="00275DFD" w:rsidRPr="00275DFD" w:rsidRDefault="00275DFD" w:rsidP="00275D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DFD">
        <w:rPr>
          <w:rFonts w:ascii="Times New Roman" w:hAnsi="Times New Roman" w:cs="Times New Roman"/>
          <w:sz w:val="24"/>
          <w:szCs w:val="24"/>
        </w:rPr>
        <w:t>В своей работе по формированию познавательных интересов в процессе исследовательской деятельности мы организовываем ситуации, которые дети старшего дошкольного возраста разрешают посредством проведения опыта, а также анализируя, делает умозаключение, вывод, самостоятельно овладевая соображением о том или ином физическом явлении, законе [6].</w:t>
      </w:r>
    </w:p>
    <w:p w:rsidR="00275DFD" w:rsidRPr="00275DFD" w:rsidRDefault="00275DFD" w:rsidP="00275DFD">
      <w:pPr>
        <w:tabs>
          <w:tab w:val="left" w:pos="110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DFD">
        <w:rPr>
          <w:rFonts w:ascii="Times New Roman" w:hAnsi="Times New Roman" w:cs="Times New Roman"/>
          <w:sz w:val="24"/>
          <w:szCs w:val="24"/>
        </w:rPr>
        <w:t xml:space="preserve">Для развития познавательного интереса у детей старшего дошкольного возраста в процессе исследовательской деятельности необходимо соблюдения </w:t>
      </w:r>
      <w:r w:rsidRPr="00275DFD">
        <w:rPr>
          <w:rFonts w:ascii="Times New Roman" w:hAnsi="Times New Roman" w:cs="Times New Roman"/>
          <w:sz w:val="24"/>
          <w:szCs w:val="24"/>
        </w:rPr>
        <w:lastRenderedPageBreak/>
        <w:t xml:space="preserve">условий, в нашем случае под условиями понимаем совокупность достаточных и необходимых мер, которые основывают наиболее благоприятную среду (или обстановку) для успешного развития познавательного интереса дошкольников. </w:t>
      </w:r>
    </w:p>
    <w:p w:rsidR="00275DFD" w:rsidRPr="00275DFD" w:rsidRDefault="00275DFD" w:rsidP="00275D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DFD">
        <w:rPr>
          <w:rFonts w:ascii="Times New Roman" w:hAnsi="Times New Roman" w:cs="Times New Roman"/>
          <w:sz w:val="24"/>
          <w:szCs w:val="24"/>
        </w:rPr>
        <w:t xml:space="preserve">Условия рассматриваются нами в работе как возможность обеспечить определенные пути формирование познавательных интересов, влекущее в свою очередь повышение эффективности образовательного процесса: </w:t>
      </w:r>
    </w:p>
    <w:p w:rsidR="00275DFD" w:rsidRPr="00275DFD" w:rsidRDefault="00275DFD" w:rsidP="00275DFD">
      <w:pPr>
        <w:tabs>
          <w:tab w:val="left" w:pos="110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DFD">
        <w:rPr>
          <w:rFonts w:ascii="Times New Roman" w:hAnsi="Times New Roman" w:cs="Times New Roman"/>
          <w:sz w:val="24"/>
          <w:szCs w:val="24"/>
        </w:rPr>
        <w:t xml:space="preserve">- </w:t>
      </w:r>
      <w:r w:rsidRPr="00275D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организационно-педагогические:</w:t>
      </w:r>
      <w:r w:rsidRPr="00275DFD">
        <w:rPr>
          <w:rFonts w:ascii="Times New Roman" w:hAnsi="Times New Roman" w:cs="Times New Roman"/>
          <w:sz w:val="24"/>
          <w:szCs w:val="24"/>
        </w:rPr>
        <w:t xml:space="preserve"> создание предметно– пространственной развивающей среды, способствующей исследовательским действиям детей по формированию познавательных интересов; взаимодействие с родителями по созданию условий для познавательного интереса дошкольников в семье;</w:t>
      </w:r>
    </w:p>
    <w:p w:rsidR="00275DFD" w:rsidRPr="00275DFD" w:rsidRDefault="00275DFD" w:rsidP="00275DF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психолого-педагогические: </w:t>
      </w:r>
      <w:r w:rsidRPr="00275DFD">
        <w:rPr>
          <w:rFonts w:ascii="Times New Roman" w:hAnsi="Times New Roman" w:cs="Times New Roman"/>
          <w:sz w:val="24"/>
          <w:szCs w:val="24"/>
        </w:rPr>
        <w:t>сопровождение исследовательской деятельности эмоциональным материалом (музыка, стихи, презентации, живые картинки и т.д.);</w:t>
      </w:r>
    </w:p>
    <w:p w:rsidR="00275DFD" w:rsidRPr="00275DFD" w:rsidRDefault="00275DFD" w:rsidP="00275DFD">
      <w:pPr>
        <w:tabs>
          <w:tab w:val="left" w:pos="110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дидактические условия: </w:t>
      </w:r>
      <w:r w:rsidRPr="00275DFD">
        <w:rPr>
          <w:rFonts w:ascii="Times New Roman" w:hAnsi="Times New Roman" w:cs="Times New Roman"/>
          <w:sz w:val="24"/>
          <w:szCs w:val="24"/>
        </w:rPr>
        <w:t>организации процесса исследования в игровой форме.</w:t>
      </w:r>
    </w:p>
    <w:p w:rsidR="00476EB3" w:rsidRPr="00476EB3" w:rsidRDefault="006163A1" w:rsidP="00162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D9B">
        <w:rPr>
          <w:rFonts w:ascii="Times New Roman" w:hAnsi="Times New Roman" w:cs="Times New Roman"/>
          <w:sz w:val="24"/>
          <w:szCs w:val="24"/>
        </w:rPr>
        <w:t>На сегодняшний день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одним из </w:t>
      </w:r>
      <w:r w:rsidRPr="00062D9B">
        <w:rPr>
          <w:rFonts w:ascii="Times New Roman" w:hAnsi="Times New Roman" w:cs="Times New Roman"/>
          <w:sz w:val="24"/>
          <w:szCs w:val="24"/>
        </w:rPr>
        <w:t>результативных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способов</w:t>
      </w:r>
      <w:r w:rsidR="00DC2754">
        <w:rPr>
          <w:rFonts w:ascii="Times New Roman" w:hAnsi="Times New Roman" w:cs="Times New Roman"/>
          <w:sz w:val="24"/>
          <w:szCs w:val="24"/>
        </w:rPr>
        <w:t xml:space="preserve"> формирования познавательных интересов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у </w:t>
      </w:r>
      <w:r w:rsidR="00DC2754">
        <w:rPr>
          <w:rFonts w:ascii="Times New Roman" w:hAnsi="Times New Roman" w:cs="Times New Roman"/>
          <w:sz w:val="24"/>
          <w:szCs w:val="24"/>
        </w:rPr>
        <w:t>детей дошкольного возраста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, </w:t>
      </w:r>
      <w:r w:rsidRPr="00062D9B">
        <w:rPr>
          <w:rFonts w:ascii="Times New Roman" w:hAnsi="Times New Roman" w:cs="Times New Roman"/>
          <w:sz w:val="24"/>
          <w:szCs w:val="24"/>
        </w:rPr>
        <w:t>согласно мнению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А.И. Савенкова, </w:t>
      </w:r>
      <w:r w:rsidR="006A6AEB" w:rsidRPr="00476EB3">
        <w:rPr>
          <w:rFonts w:ascii="Times New Roman" w:hAnsi="Times New Roman" w:cs="Times New Roman"/>
          <w:sz w:val="24"/>
          <w:szCs w:val="24"/>
        </w:rPr>
        <w:t>является методика проведения исследований</w:t>
      </w:r>
      <w:r w:rsidR="00476EB3" w:rsidRPr="00476EB3">
        <w:rPr>
          <w:rFonts w:ascii="Times New Roman" w:hAnsi="Times New Roman" w:cs="Times New Roman"/>
          <w:sz w:val="24"/>
          <w:szCs w:val="24"/>
        </w:rPr>
        <w:t xml:space="preserve"> в дошкольном учреждении</w:t>
      </w:r>
      <w:r w:rsidR="006A6AEB" w:rsidRPr="00476E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6EB3" w:rsidRPr="00476EB3" w:rsidRDefault="00476EB3" w:rsidP="00162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EB3">
        <w:rPr>
          <w:rFonts w:ascii="Times New Roman" w:hAnsi="Times New Roman" w:cs="Times New Roman"/>
          <w:sz w:val="24"/>
          <w:szCs w:val="24"/>
        </w:rPr>
        <w:t xml:space="preserve">Предлагаемая методика позволяет включить ребенка в собственный исследовательский поиск на любых предметных занятиях. Она рассчитана не только на то, </w:t>
      </w:r>
      <w:r w:rsidRPr="00476EB3">
        <w:rPr>
          <w:rFonts w:ascii="Times New Roman" w:hAnsi="Times New Roman" w:cs="Times New Roman"/>
          <w:sz w:val="24"/>
          <w:szCs w:val="24"/>
        </w:rPr>
        <w:lastRenderedPageBreak/>
        <w:t>чтобы обучать детей простым вариантам наблюдения и экспериментирования, но включает в себя полный цикл исследовательской деятельности — от определения проблемы до представления и защиты полученных результатов. Она позволяет научить ребенка наиболее рациональному варианту поиска информации.</w:t>
      </w:r>
    </w:p>
    <w:p w:rsidR="006A6AEB" w:rsidRDefault="00DC2754" w:rsidP="00162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EB3">
        <w:rPr>
          <w:rFonts w:ascii="Times New Roman" w:hAnsi="Times New Roman" w:cs="Times New Roman"/>
          <w:sz w:val="24"/>
          <w:szCs w:val="24"/>
        </w:rPr>
        <w:t>В</w:t>
      </w:r>
      <w:r w:rsidR="005763F0" w:rsidRPr="00476EB3">
        <w:rPr>
          <w:rFonts w:ascii="Times New Roman" w:hAnsi="Times New Roman" w:cs="Times New Roman"/>
          <w:sz w:val="24"/>
          <w:szCs w:val="24"/>
        </w:rPr>
        <w:t xml:space="preserve"> </w:t>
      </w:r>
      <w:r w:rsidRPr="00476EB3">
        <w:rPr>
          <w:rFonts w:ascii="Times New Roman" w:hAnsi="Times New Roman" w:cs="Times New Roman"/>
          <w:sz w:val="24"/>
          <w:szCs w:val="24"/>
        </w:rPr>
        <w:t>данной методике акцент сделан</w:t>
      </w:r>
      <w:r w:rsidR="006163A1" w:rsidRPr="00476EB3">
        <w:rPr>
          <w:rFonts w:ascii="Times New Roman" w:hAnsi="Times New Roman" w:cs="Times New Roman"/>
          <w:sz w:val="24"/>
          <w:szCs w:val="24"/>
        </w:rPr>
        <w:t xml:space="preserve"> на обучение ребе</w:t>
      </w:r>
      <w:r w:rsidR="006A6AEB" w:rsidRPr="00476EB3">
        <w:rPr>
          <w:rFonts w:ascii="Times New Roman" w:hAnsi="Times New Roman" w:cs="Times New Roman"/>
          <w:sz w:val="24"/>
          <w:szCs w:val="24"/>
        </w:rPr>
        <w:t xml:space="preserve">нка самостоятельному </w:t>
      </w:r>
      <w:r w:rsidR="006163A1" w:rsidRPr="00476EB3">
        <w:rPr>
          <w:rFonts w:ascii="Times New Roman" w:hAnsi="Times New Roman" w:cs="Times New Roman"/>
          <w:sz w:val="24"/>
          <w:szCs w:val="24"/>
        </w:rPr>
        <w:t>получению</w:t>
      </w:r>
      <w:r w:rsidR="006163A1" w:rsidRPr="00062D9B">
        <w:rPr>
          <w:rFonts w:ascii="Times New Roman" w:hAnsi="Times New Roman" w:cs="Times New Roman"/>
          <w:sz w:val="24"/>
          <w:szCs w:val="24"/>
        </w:rPr>
        <w:t xml:space="preserve"> знаний путе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м </w:t>
      </w:r>
      <w:r w:rsidR="006163A1" w:rsidRPr="00062D9B">
        <w:rPr>
          <w:rFonts w:ascii="Times New Roman" w:hAnsi="Times New Roman" w:cs="Times New Roman"/>
          <w:sz w:val="24"/>
          <w:szCs w:val="24"/>
        </w:rPr>
        <w:t>личного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исследовательского поиска. </w:t>
      </w:r>
      <w:r w:rsidR="00E81ACD" w:rsidRPr="00062D9B">
        <w:rPr>
          <w:rFonts w:ascii="Times New Roman" w:hAnsi="Times New Roman" w:cs="Times New Roman"/>
          <w:sz w:val="24"/>
          <w:szCs w:val="24"/>
        </w:rPr>
        <w:t xml:space="preserve">А.И. Савенков 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доказывает, что </w:t>
      </w:r>
      <w:r w:rsidR="00E81ACD" w:rsidRPr="00062D9B">
        <w:rPr>
          <w:rFonts w:ascii="Times New Roman" w:hAnsi="Times New Roman" w:cs="Times New Roman"/>
          <w:sz w:val="24"/>
          <w:szCs w:val="24"/>
        </w:rPr>
        <w:t xml:space="preserve">при помощи методики </w:t>
      </w:r>
      <w:r w:rsidR="006A6AEB" w:rsidRPr="00062D9B">
        <w:rPr>
          <w:rFonts w:ascii="Times New Roman" w:hAnsi="Times New Roman" w:cs="Times New Roman"/>
          <w:sz w:val="24"/>
          <w:szCs w:val="24"/>
        </w:rPr>
        <w:t>исследовательская деятельность</w:t>
      </w:r>
      <w:r w:rsidR="00E81ACD" w:rsidRPr="00062D9B">
        <w:rPr>
          <w:rFonts w:ascii="Times New Roman" w:hAnsi="Times New Roman" w:cs="Times New Roman"/>
          <w:sz w:val="24"/>
          <w:szCs w:val="24"/>
        </w:rPr>
        <w:t xml:space="preserve"> полностью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 соответствует интересам детей </w:t>
      </w:r>
      <w:r w:rsidR="00E81ACD" w:rsidRPr="00062D9B">
        <w:rPr>
          <w:rFonts w:ascii="Times New Roman" w:hAnsi="Times New Roman" w:cs="Times New Roman"/>
          <w:sz w:val="24"/>
          <w:szCs w:val="24"/>
        </w:rPr>
        <w:t xml:space="preserve">старшего </w:t>
      </w:r>
      <w:r w:rsidR="006A6AEB" w:rsidRPr="00062D9B">
        <w:rPr>
          <w:rFonts w:ascii="Times New Roman" w:hAnsi="Times New Roman" w:cs="Times New Roman"/>
          <w:sz w:val="24"/>
          <w:szCs w:val="24"/>
        </w:rPr>
        <w:t xml:space="preserve">дошкольного возраста, </w:t>
      </w:r>
      <w:r w:rsidR="00E81ACD" w:rsidRPr="00062D9B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6A6AEB" w:rsidRPr="00062D9B">
        <w:rPr>
          <w:rFonts w:ascii="Times New Roman" w:hAnsi="Times New Roman" w:cs="Times New Roman"/>
          <w:sz w:val="24"/>
          <w:szCs w:val="24"/>
        </w:rPr>
        <w:t>доступна им, следовательно, продуктивна [</w:t>
      </w:r>
      <w:r w:rsidR="00AC1A48">
        <w:rPr>
          <w:rFonts w:ascii="Times New Roman" w:hAnsi="Times New Roman" w:cs="Times New Roman"/>
          <w:sz w:val="24"/>
          <w:szCs w:val="24"/>
        </w:rPr>
        <w:t>7</w:t>
      </w:r>
      <w:r w:rsidR="006A6AEB" w:rsidRPr="00062D9B">
        <w:rPr>
          <w:rFonts w:ascii="Times New Roman" w:hAnsi="Times New Roman" w:cs="Times New Roman"/>
          <w:sz w:val="24"/>
          <w:szCs w:val="24"/>
        </w:rPr>
        <w:t>, с.</w:t>
      </w:r>
      <w:r w:rsidR="00691254" w:rsidRPr="00062D9B">
        <w:rPr>
          <w:rFonts w:ascii="Times New Roman" w:hAnsi="Times New Roman" w:cs="Times New Roman"/>
          <w:sz w:val="24"/>
          <w:szCs w:val="24"/>
        </w:rPr>
        <w:t xml:space="preserve"> </w:t>
      </w:r>
      <w:r w:rsidR="006A6AEB" w:rsidRPr="00062D9B">
        <w:rPr>
          <w:rFonts w:ascii="Times New Roman" w:hAnsi="Times New Roman" w:cs="Times New Roman"/>
          <w:sz w:val="24"/>
          <w:szCs w:val="24"/>
        </w:rPr>
        <w:t>16</w:t>
      </w:r>
      <w:r w:rsidR="00691254" w:rsidRPr="00062D9B">
        <w:rPr>
          <w:rFonts w:ascii="Times New Roman" w:hAnsi="Times New Roman" w:cs="Times New Roman"/>
          <w:sz w:val="24"/>
          <w:szCs w:val="24"/>
        </w:rPr>
        <w:t>9</w:t>
      </w:r>
      <w:r w:rsidR="006A6AEB" w:rsidRPr="00062D9B">
        <w:rPr>
          <w:rFonts w:ascii="Times New Roman" w:hAnsi="Times New Roman" w:cs="Times New Roman"/>
          <w:sz w:val="24"/>
          <w:szCs w:val="24"/>
        </w:rPr>
        <w:t>].</w:t>
      </w:r>
    </w:p>
    <w:p w:rsidR="00275DFD" w:rsidRPr="00275DFD" w:rsidRDefault="008B003F" w:rsidP="00275DFD">
      <w:pPr>
        <w:tabs>
          <w:tab w:val="left" w:pos="110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выявили, что наиболее значимыми условиями </w:t>
      </w:r>
      <w:r w:rsidRPr="00275DFD">
        <w:rPr>
          <w:rFonts w:ascii="Times New Roman" w:hAnsi="Times New Roman" w:cs="Times New Roman"/>
          <w:sz w:val="24"/>
          <w:szCs w:val="24"/>
        </w:rPr>
        <w:t>формирования познавательных интересов в процесс</w:t>
      </w:r>
      <w:r w:rsidR="002C0540" w:rsidRPr="00275DFD">
        <w:rPr>
          <w:rFonts w:ascii="Times New Roman" w:hAnsi="Times New Roman" w:cs="Times New Roman"/>
          <w:sz w:val="24"/>
          <w:szCs w:val="24"/>
        </w:rPr>
        <w:t>е исследовательской деятельности</w:t>
      </w:r>
      <w:r w:rsidR="00275DFD" w:rsidRPr="00275DFD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275DFD" w:rsidRPr="00275DFD" w:rsidRDefault="002C0540" w:rsidP="00275DFD">
      <w:pPr>
        <w:tabs>
          <w:tab w:val="left" w:pos="110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DFD">
        <w:rPr>
          <w:rFonts w:ascii="Times New Roman" w:hAnsi="Times New Roman" w:cs="Times New Roman"/>
          <w:sz w:val="24"/>
          <w:szCs w:val="24"/>
        </w:rPr>
        <w:t xml:space="preserve"> </w:t>
      </w:r>
      <w:r w:rsidR="00275DFD" w:rsidRPr="00275DFD">
        <w:rPr>
          <w:rFonts w:ascii="Times New Roman" w:hAnsi="Times New Roman" w:cs="Times New Roman"/>
          <w:sz w:val="24"/>
          <w:szCs w:val="24"/>
        </w:rPr>
        <w:t xml:space="preserve">- </w:t>
      </w:r>
      <w:r w:rsidR="00275DFD" w:rsidRPr="00275D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организационно-педагогические:</w:t>
      </w:r>
      <w:r w:rsidR="00275DFD" w:rsidRPr="00275DFD">
        <w:rPr>
          <w:rFonts w:ascii="Times New Roman" w:hAnsi="Times New Roman" w:cs="Times New Roman"/>
          <w:sz w:val="24"/>
          <w:szCs w:val="24"/>
        </w:rPr>
        <w:t xml:space="preserve"> создание предметно– пространственной развивающей среды, способствующей исследовательским действиям детей по формированию познавательных интересов; взаимодействие с родителями по созданию условий для познавательного интереса дошкольников в семье;</w:t>
      </w:r>
    </w:p>
    <w:p w:rsidR="00275DFD" w:rsidRPr="00275DFD" w:rsidRDefault="00275DFD" w:rsidP="00275DF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психолого-педагогические: </w:t>
      </w:r>
      <w:r w:rsidRPr="00275DFD">
        <w:rPr>
          <w:rFonts w:ascii="Times New Roman" w:hAnsi="Times New Roman" w:cs="Times New Roman"/>
          <w:sz w:val="24"/>
          <w:szCs w:val="24"/>
        </w:rPr>
        <w:t>сопровождение исследовательской деятельности эмоциональным материалом (музыка, стихи, презентации, живые картинки и т.д.);</w:t>
      </w:r>
    </w:p>
    <w:p w:rsidR="00275DFD" w:rsidRPr="00275DFD" w:rsidRDefault="00275DFD" w:rsidP="00275DFD">
      <w:pPr>
        <w:tabs>
          <w:tab w:val="left" w:pos="110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дидактические условия: </w:t>
      </w:r>
      <w:r w:rsidRPr="00275DFD">
        <w:rPr>
          <w:rFonts w:ascii="Times New Roman" w:hAnsi="Times New Roman" w:cs="Times New Roman"/>
          <w:sz w:val="24"/>
          <w:szCs w:val="24"/>
        </w:rPr>
        <w:t>организации процесса исследования в игровой форме.</w:t>
      </w:r>
    </w:p>
    <w:p w:rsidR="003B1439" w:rsidRPr="00062D9B" w:rsidRDefault="003B1439" w:rsidP="00AC1A48">
      <w:pPr>
        <w:tabs>
          <w:tab w:val="left" w:pos="110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439" w:rsidRPr="00062D9B" w:rsidRDefault="00162550" w:rsidP="005D517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62D9B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5D5170" w:rsidRPr="005D5170" w:rsidRDefault="00D61384" w:rsidP="005D517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1. </w:t>
      </w:r>
      <w:r w:rsidR="005D5170" w:rsidRPr="005D5170">
        <w:rPr>
          <w:rFonts w:ascii="Times New Roman" w:hAnsi="Times New Roman" w:cs="Times New Roman"/>
          <w:sz w:val="24"/>
        </w:rPr>
        <w:t>Федеральный государственный образовательный стандарт дошкольного образования. [Электронный ресурс]- Утвержден приказом Министерства образования и науки Российской Федерации от 17 октября 2013 г.</w:t>
      </w:r>
      <w:r w:rsidR="003C4D57">
        <w:rPr>
          <w:rFonts w:ascii="Times New Roman" w:hAnsi="Times New Roman" w:cs="Times New Roman"/>
          <w:sz w:val="24"/>
        </w:rPr>
        <w:t xml:space="preserve"> </w:t>
      </w:r>
      <w:r w:rsidR="005D5170" w:rsidRPr="005D5170">
        <w:rPr>
          <w:rFonts w:ascii="Times New Roman" w:hAnsi="Times New Roman" w:cs="Times New Roman"/>
          <w:sz w:val="24"/>
        </w:rPr>
        <w:t xml:space="preserve">№ 1155 Режим доступа: http://base.garant.ru/70512244 </w:t>
      </w:r>
    </w:p>
    <w:p w:rsidR="005D5170" w:rsidRPr="005D5170" w:rsidRDefault="00D61384" w:rsidP="005D517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5D5170" w:rsidRPr="005D5170">
        <w:rPr>
          <w:rFonts w:ascii="Times New Roman" w:hAnsi="Times New Roman" w:cs="Times New Roman"/>
          <w:sz w:val="24"/>
        </w:rPr>
        <w:t>Федеральный закон "Об образовании в Российской Федерации" от 29.12.2012 N 273-ФЗ</w:t>
      </w:r>
    </w:p>
    <w:p w:rsidR="008E5E00" w:rsidRPr="008E5E00" w:rsidRDefault="00D61384" w:rsidP="008E5E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5D5170" w:rsidRPr="005D5170">
        <w:rPr>
          <w:rFonts w:ascii="Times New Roman" w:hAnsi="Times New Roman" w:cs="Times New Roman"/>
          <w:sz w:val="24"/>
        </w:rPr>
        <w:t xml:space="preserve">Выготский, Л.С. Проблемы общей </w:t>
      </w:r>
      <w:r>
        <w:rPr>
          <w:rFonts w:ascii="Times New Roman" w:hAnsi="Times New Roman" w:cs="Times New Roman"/>
          <w:sz w:val="24"/>
          <w:szCs w:val="24"/>
        </w:rPr>
        <w:t>психологии: Собр. соч. в 6-</w:t>
      </w:r>
      <w:r w:rsidR="005D5170" w:rsidRPr="008E5E00">
        <w:rPr>
          <w:rFonts w:ascii="Times New Roman" w:hAnsi="Times New Roman" w:cs="Times New Roman"/>
          <w:sz w:val="24"/>
          <w:szCs w:val="24"/>
        </w:rPr>
        <w:t>ти томах. - т.2. [Текст] / Л.С. Выготский. – М.: Педагогика, 2010. – 504 с.</w:t>
      </w:r>
    </w:p>
    <w:p w:rsidR="008E5E00" w:rsidRPr="008E5E00" w:rsidRDefault="008E5E00" w:rsidP="008E5E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E00">
        <w:rPr>
          <w:rFonts w:ascii="Times New Roman" w:hAnsi="Times New Roman" w:cs="Times New Roman"/>
          <w:sz w:val="24"/>
          <w:szCs w:val="24"/>
        </w:rPr>
        <w:t>4. Лазаренко</w:t>
      </w:r>
      <w:r w:rsidR="00D61384">
        <w:rPr>
          <w:rFonts w:ascii="Times New Roman" w:hAnsi="Times New Roman" w:cs="Times New Roman"/>
          <w:sz w:val="24"/>
          <w:szCs w:val="24"/>
        </w:rPr>
        <w:t>.</w:t>
      </w:r>
      <w:r w:rsidRPr="008E5E00">
        <w:rPr>
          <w:rFonts w:ascii="Times New Roman" w:hAnsi="Times New Roman" w:cs="Times New Roman"/>
          <w:sz w:val="24"/>
          <w:szCs w:val="24"/>
        </w:rPr>
        <w:t xml:space="preserve"> Е.Н. Формирование у дошкольников и младших школьников ценностного отношения к природе [Электронный ресурс] / Е.Н. Лазаренко. — Электрон. текстовые данные. — Саратов: Вузовское образование, 2016. — 52 c. — 2227-8397. — Режим доступа: http://www.iprbookshop.ru/47859.html</w:t>
      </w:r>
    </w:p>
    <w:p w:rsidR="005D5170" w:rsidRPr="005D5170" w:rsidRDefault="00D61384" w:rsidP="005D517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D5170" w:rsidRPr="008E5E00">
        <w:rPr>
          <w:rFonts w:ascii="Times New Roman" w:hAnsi="Times New Roman" w:cs="Times New Roman"/>
          <w:sz w:val="24"/>
          <w:szCs w:val="24"/>
        </w:rPr>
        <w:t>Поддьяков, А.Н. Обучение дошкольников экспериментированию</w:t>
      </w:r>
      <w:r w:rsidR="005D5170" w:rsidRPr="005D5170">
        <w:rPr>
          <w:rFonts w:ascii="Times New Roman" w:hAnsi="Times New Roman" w:cs="Times New Roman"/>
          <w:sz w:val="24"/>
        </w:rPr>
        <w:t>/ А.Н. Поддьяков [Текст] // Вопросы психологии. – 2014. – №4. – С. 22-29.</w:t>
      </w:r>
    </w:p>
    <w:p w:rsidR="005D5170" w:rsidRPr="005D5170" w:rsidRDefault="00D61384" w:rsidP="005D517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="005D5170" w:rsidRPr="005D5170">
        <w:rPr>
          <w:rFonts w:ascii="Times New Roman" w:hAnsi="Times New Roman" w:cs="Times New Roman"/>
          <w:sz w:val="24"/>
        </w:rPr>
        <w:t>Поддьяков, А.Н. Исследовательское поведение. Стратегии познания, помощь, противодействие, конфликт [Электронный ресурс] / А.Н. Поддьяков. — Э</w:t>
      </w:r>
      <w:r>
        <w:rPr>
          <w:rFonts w:ascii="Times New Roman" w:hAnsi="Times New Roman" w:cs="Times New Roman"/>
          <w:sz w:val="24"/>
        </w:rPr>
        <w:t>лектрон. текстовые данные. — М.</w:t>
      </w:r>
      <w:r w:rsidR="005D5170" w:rsidRPr="005D5170">
        <w:rPr>
          <w:rFonts w:ascii="Times New Roman" w:hAnsi="Times New Roman" w:cs="Times New Roman"/>
          <w:sz w:val="24"/>
        </w:rPr>
        <w:t>: Пер Сэ, 2006. — 240 c. — 5-98549-011-4. — Режим доступа: http://www.iprbookshop.ru/7397.html</w:t>
      </w:r>
    </w:p>
    <w:p w:rsidR="00970C31" w:rsidRPr="005D5170" w:rsidRDefault="00D61384" w:rsidP="005D517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="005D5170" w:rsidRPr="005D5170">
        <w:rPr>
          <w:rFonts w:ascii="Times New Roman" w:hAnsi="Times New Roman" w:cs="Times New Roman"/>
          <w:sz w:val="24"/>
        </w:rPr>
        <w:t>Савенков, А.И. Психология детской одар</w:t>
      </w:r>
      <w:r>
        <w:rPr>
          <w:rFonts w:ascii="Times New Roman" w:hAnsi="Times New Roman" w:cs="Times New Roman"/>
          <w:sz w:val="24"/>
        </w:rPr>
        <w:t>енности / А.И.Савенков. [Текст]</w:t>
      </w:r>
      <w:r w:rsidR="005D5170" w:rsidRPr="005D5170">
        <w:rPr>
          <w:rFonts w:ascii="Times New Roman" w:hAnsi="Times New Roman" w:cs="Times New Roman"/>
          <w:sz w:val="24"/>
        </w:rPr>
        <w:t xml:space="preserve"> – СПб.: Детство-Пресс, 2011. – С.. 169-178.</w:t>
      </w:r>
    </w:p>
    <w:sectPr w:rsidR="00970C31" w:rsidRPr="005D5170" w:rsidSect="006A6AEB">
      <w:pgSz w:w="8392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70C" w:rsidRDefault="0006270C" w:rsidP="00264EAA">
      <w:pPr>
        <w:spacing w:after="0" w:line="240" w:lineRule="auto"/>
      </w:pPr>
      <w:r>
        <w:separator/>
      </w:r>
    </w:p>
  </w:endnote>
  <w:endnote w:type="continuationSeparator" w:id="0">
    <w:p w:rsidR="0006270C" w:rsidRDefault="0006270C" w:rsidP="00264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70C" w:rsidRDefault="0006270C" w:rsidP="00264EAA">
      <w:pPr>
        <w:spacing w:after="0" w:line="240" w:lineRule="auto"/>
      </w:pPr>
      <w:r>
        <w:separator/>
      </w:r>
    </w:p>
  </w:footnote>
  <w:footnote w:type="continuationSeparator" w:id="0">
    <w:p w:rsidR="0006270C" w:rsidRDefault="0006270C" w:rsidP="00264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B22AF"/>
    <w:multiLevelType w:val="hybridMultilevel"/>
    <w:tmpl w:val="B0089C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F43677A"/>
    <w:multiLevelType w:val="hybridMultilevel"/>
    <w:tmpl w:val="C1AEE4E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2F355C"/>
    <w:multiLevelType w:val="hybridMultilevel"/>
    <w:tmpl w:val="A5E01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AEB"/>
    <w:rsid w:val="00003E8B"/>
    <w:rsid w:val="0006270C"/>
    <w:rsid w:val="00062D9B"/>
    <w:rsid w:val="000D4A84"/>
    <w:rsid w:val="00101D2E"/>
    <w:rsid w:val="00144055"/>
    <w:rsid w:val="00162550"/>
    <w:rsid w:val="00174847"/>
    <w:rsid w:val="001A51CE"/>
    <w:rsid w:val="00264EAA"/>
    <w:rsid w:val="00275DFD"/>
    <w:rsid w:val="002C0540"/>
    <w:rsid w:val="002D149A"/>
    <w:rsid w:val="0030487D"/>
    <w:rsid w:val="00320A65"/>
    <w:rsid w:val="00363461"/>
    <w:rsid w:val="003B1439"/>
    <w:rsid w:val="003C4D57"/>
    <w:rsid w:val="003D59E9"/>
    <w:rsid w:val="00404E9D"/>
    <w:rsid w:val="004460DF"/>
    <w:rsid w:val="0044696F"/>
    <w:rsid w:val="00476EB3"/>
    <w:rsid w:val="00511AD3"/>
    <w:rsid w:val="005763F0"/>
    <w:rsid w:val="005859CA"/>
    <w:rsid w:val="005D5170"/>
    <w:rsid w:val="006163A1"/>
    <w:rsid w:val="00630A73"/>
    <w:rsid w:val="00691254"/>
    <w:rsid w:val="006A6AEB"/>
    <w:rsid w:val="00716B19"/>
    <w:rsid w:val="007C05CF"/>
    <w:rsid w:val="007D574B"/>
    <w:rsid w:val="007F5A74"/>
    <w:rsid w:val="008013F9"/>
    <w:rsid w:val="00855088"/>
    <w:rsid w:val="00864B59"/>
    <w:rsid w:val="00874CE7"/>
    <w:rsid w:val="008903FF"/>
    <w:rsid w:val="008B003F"/>
    <w:rsid w:val="008E5E00"/>
    <w:rsid w:val="00970C31"/>
    <w:rsid w:val="00976DC5"/>
    <w:rsid w:val="00A900CE"/>
    <w:rsid w:val="00AA2D61"/>
    <w:rsid w:val="00AC1A48"/>
    <w:rsid w:val="00AF6B00"/>
    <w:rsid w:val="00B7006E"/>
    <w:rsid w:val="00C01435"/>
    <w:rsid w:val="00C05614"/>
    <w:rsid w:val="00C23F07"/>
    <w:rsid w:val="00C62260"/>
    <w:rsid w:val="00C71C2A"/>
    <w:rsid w:val="00CB5877"/>
    <w:rsid w:val="00CC502A"/>
    <w:rsid w:val="00CD159E"/>
    <w:rsid w:val="00CE625F"/>
    <w:rsid w:val="00CF172F"/>
    <w:rsid w:val="00D61384"/>
    <w:rsid w:val="00D77A04"/>
    <w:rsid w:val="00DC2754"/>
    <w:rsid w:val="00DC51A4"/>
    <w:rsid w:val="00E37047"/>
    <w:rsid w:val="00E371B7"/>
    <w:rsid w:val="00E81ACD"/>
    <w:rsid w:val="00EB50D0"/>
    <w:rsid w:val="00F661ED"/>
    <w:rsid w:val="00FE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911EA-B4E3-452F-B18A-1F1580FFE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64EA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64EA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64EAA"/>
    <w:rPr>
      <w:vertAlign w:val="superscript"/>
    </w:rPr>
  </w:style>
  <w:style w:type="paragraph" w:styleId="a6">
    <w:name w:val="List Paragraph"/>
    <w:basedOn w:val="a"/>
    <w:uiPriority w:val="34"/>
    <w:qFormat/>
    <w:rsid w:val="00970C3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AA2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1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3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127EB-718D-451B-8379-B33C783C4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7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Apex</dc:creator>
  <cp:lastModifiedBy>Ольга Маслова</cp:lastModifiedBy>
  <cp:revision>40</cp:revision>
  <dcterms:created xsi:type="dcterms:W3CDTF">2018-03-18T14:18:00Z</dcterms:created>
  <dcterms:modified xsi:type="dcterms:W3CDTF">2020-11-10T17:16:00Z</dcterms:modified>
</cp:coreProperties>
</file>