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20" w:rsidRDefault="005A21AA">
      <w:pPr>
        <w:pStyle w:val="Standard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yandex-sans, 'Times New Roman'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yandex-sans, 'Times New Roman'"/>
          <w:b/>
          <w:color w:val="000000"/>
          <w:sz w:val="24"/>
          <w:szCs w:val="24"/>
          <w:lang w:eastAsia="ru-RU"/>
        </w:rPr>
        <w:t>Использование мультимедийных технологий во внеурочной деятельности</w:t>
      </w:r>
    </w:p>
    <w:p w:rsidR="00AD7D20" w:rsidRDefault="005A21AA">
      <w:pPr>
        <w:pStyle w:val="Standard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yandex-sans, 'Times New Roman'"/>
          <w:b/>
          <w:color w:val="000000"/>
          <w:sz w:val="24"/>
          <w:szCs w:val="24"/>
          <w:lang w:eastAsia="ru-RU"/>
        </w:rPr>
        <w:t>на примере фольклорного кружка.</w:t>
      </w:r>
    </w:p>
    <w:p w:rsidR="00AD7D20" w:rsidRDefault="00AD7D20">
      <w:pPr>
        <w:pStyle w:val="Standard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yandex-sans, 'Times New Roman'"/>
          <w:b/>
          <w:color w:val="000000"/>
          <w:sz w:val="24"/>
          <w:szCs w:val="24"/>
          <w:lang w:eastAsia="ru-RU"/>
        </w:rPr>
      </w:pPr>
    </w:p>
    <w:p w:rsidR="00AD7D20" w:rsidRDefault="005A21AA">
      <w:pPr>
        <w:pStyle w:val="Standar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предъявляет высокие требования</w:t>
      </w:r>
      <w:r>
        <w:rPr>
          <w:rFonts w:ascii="Times New Roman" w:hAnsi="Times New Roman"/>
          <w:sz w:val="24"/>
          <w:szCs w:val="24"/>
        </w:rPr>
        <w:t xml:space="preserve"> к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>. Короткие сроки, большие объемы информации и жесткие требования к знаниям и умениям - вот современные условия образовательного процесса. Высокие запросы невозможно удовлетворить, основываясь на традиционных методах и средствах педагогических</w:t>
      </w:r>
      <w:r>
        <w:rPr>
          <w:rFonts w:ascii="Times New Roman" w:hAnsi="Times New Roman"/>
          <w:sz w:val="24"/>
          <w:szCs w:val="24"/>
        </w:rPr>
        <w:t xml:space="preserve"> технологий. Необходимы новые подходы к организации учебного процесса, опирающиеся на прогрессивные информационные технологии и, в частности, на мультимедиа-технологии. Методика использования мультимедиа технологий предполагает: совершенствование системы у</w:t>
      </w:r>
      <w:r>
        <w:rPr>
          <w:rFonts w:ascii="Times New Roman" w:hAnsi="Times New Roman"/>
          <w:sz w:val="24"/>
          <w:szCs w:val="24"/>
        </w:rPr>
        <w:t>правления обучением на различных этапах урока;  усиление мотивации учения;  улучшение качества обучения и воспитания, что повысит информационную культуру учащихся;  повышение уровня подготовки учащихся в области современных информационных технологий;  демо</w:t>
      </w:r>
      <w:r>
        <w:rPr>
          <w:rFonts w:ascii="Times New Roman" w:hAnsi="Times New Roman"/>
          <w:sz w:val="24"/>
          <w:szCs w:val="24"/>
        </w:rPr>
        <w:t>нстрацию возможностей компьютера, не только как средства для игры.</w:t>
      </w:r>
    </w:p>
    <w:p w:rsidR="00AD7D20" w:rsidRDefault="005A21AA">
      <w:pPr>
        <w:pStyle w:val="Standar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Занимаясь с детьми следует помнить что их организм устал после уроков и внимание да и память не на высшем уровне, что приводит к плохому усвоению и без того сложного материала. Если же учащ</w:t>
      </w:r>
      <w:r>
        <w:rPr>
          <w:rFonts w:ascii="Times New Roman" w:hAnsi="Times New Roman"/>
          <w:sz w:val="24"/>
          <w:szCs w:val="24"/>
        </w:rPr>
        <w:t>ийся имеет возможность воспринимать этот материал зрительно, то доля оставшейся в памяти информации повышается. При комбинированном воздействии (через зрение и слух) доля усвоенного материала достигает половины, а если вовлечь учащегося в активные действия</w:t>
      </w:r>
      <w:r>
        <w:rPr>
          <w:rFonts w:ascii="Times New Roman" w:hAnsi="Times New Roman"/>
          <w:sz w:val="24"/>
          <w:szCs w:val="24"/>
        </w:rPr>
        <w:t xml:space="preserve"> в процессе изучения, например при помощи интерактивных обучающих программ типа приложений мультимедиа, то доля усвоенного может составить 75%.</w:t>
      </w:r>
    </w:p>
    <w:p w:rsidR="00AD7D20" w:rsidRDefault="005A21AA">
      <w:pPr>
        <w:pStyle w:val="Standard"/>
      </w:pPr>
      <w:r>
        <w:t>Изучая обрядовый фольклор, дети удивились тому, что было время, когда жизнь человека от рождения до смерти сопро</w:t>
      </w:r>
      <w:r>
        <w:t xml:space="preserve">вождалась песней. Ведь сейчас-то редко можно услышать русскую народную песню. Дети заинтересовались этой темой, захотели узнать больше об обрядах старины и </w:t>
      </w:r>
      <w:proofErr w:type="gramStart"/>
      <w:r>
        <w:t>песнях</w:t>
      </w:r>
      <w:proofErr w:type="gramEnd"/>
      <w:r>
        <w:t>, сопровождавших сами обряды. Поэтому было решено дать задание собрать материал по обрядовым п</w:t>
      </w:r>
      <w:r>
        <w:t>есням и систематизировать его в презентации. Обрядовый фольклор включает в себя календарный (отражаются основные циклы земледельческого календаря: зимние весенние, летние и осенние обряды), семейно-бытовой (жизненные циклы: родильные, свадебные, похоронные</w:t>
      </w:r>
      <w:r>
        <w:t xml:space="preserve"> обряды), окказиональный фольклор </w:t>
      </w:r>
      <w:proofErr w:type="gramStart"/>
      <w:r>
        <w:t xml:space="preserve">( </w:t>
      </w:r>
      <w:proofErr w:type="gramEnd"/>
      <w:r>
        <w:t>связанный с обрядами по случаю засухи, эпидемии, строительства дома и др.) Ребята выбрали самостоятельно, с каким из обрядов каждый из них будет работать, и начали сбор информации в виде аудио, видео материалов и изображ</w:t>
      </w:r>
      <w:r>
        <w:t>ений.</w:t>
      </w:r>
      <w:r>
        <w:t xml:space="preserve"> </w:t>
      </w:r>
      <w:r>
        <w:t xml:space="preserve">Границ для поиска информации не было поставлено, тем самым ребята могли использовать и </w:t>
      </w:r>
      <w:proofErr w:type="gramStart"/>
      <w:r>
        <w:t>интернет</w:t>
      </w:r>
      <w:proofErr w:type="gramEnd"/>
      <w:r>
        <w:t xml:space="preserve"> и печатные издания для создания своих презентаций.</w:t>
      </w:r>
    </w:p>
    <w:p w:rsidR="00AD7D20" w:rsidRDefault="005A21AA">
      <w:pPr>
        <w:pStyle w:val="Standard"/>
      </w:pPr>
      <w:r>
        <w:t xml:space="preserve">Таким образом, ребята заинтересованные этим вопросом подобрали много материала, </w:t>
      </w:r>
      <w:r>
        <w:t>соединив на уроке работ</w:t>
      </w:r>
      <w:r>
        <w:t>ы созданные детьми и подготовленный мною информационный те</w:t>
      </w:r>
      <w:proofErr w:type="gramStart"/>
      <w:r>
        <w:t>кст  пр</w:t>
      </w:r>
      <w:proofErr w:type="gramEnd"/>
      <w:r>
        <w:t>о обряды, у нас получилась масштабная презентация. Тем самым м</w:t>
      </w:r>
      <w:r>
        <w:t>атериал стал более интересным и привлекательным для учащихся. Исключительно высокая степень наглядности представленного материала</w:t>
      </w:r>
      <w:r>
        <w:t xml:space="preserve">, комплексность и итеративность делают мультимедийные технологии незаменимыми помощниками, как для ученика, так и для учителя. После просмотра получившейся совместным трудом работы, ребятам было легче пройти тест по данной теме. </w:t>
      </w:r>
      <w:proofErr w:type="gramStart"/>
      <w:r>
        <w:t>Так как материалы подобранн</w:t>
      </w:r>
      <w:r>
        <w:t xml:space="preserve">ые детьми по счастливой случайностью оказались из разных регионов, то перейдя в последующем к изучению традиций регионов, эти презентации помогли им найти отличия и сходство между исполнением произведений, традиционных нарядов, видео файлы помогли увидеть </w:t>
      </w:r>
      <w:r>
        <w:t xml:space="preserve">специфику </w:t>
      </w:r>
      <w:r>
        <w:lastRenderedPageBreak/>
        <w:t>танцев и мимики.</w:t>
      </w:r>
      <w:proofErr w:type="gramEnd"/>
      <w:r>
        <w:t xml:space="preserve"> Соответственно и в дальнейшем мы </w:t>
      </w:r>
      <w:proofErr w:type="gramStart"/>
      <w:r>
        <w:t>с</w:t>
      </w:r>
      <w:proofErr w:type="gramEnd"/>
      <w:r>
        <w:t xml:space="preserve"> можем возвращаться </w:t>
      </w:r>
      <w:proofErr w:type="gramStart"/>
      <w:r>
        <w:t>к</w:t>
      </w:r>
      <w:proofErr w:type="gramEnd"/>
      <w:r>
        <w:t xml:space="preserve"> ней изучая хореографию, этнографию, манеры певческого исполнения и др.</w:t>
      </w:r>
    </w:p>
    <w:p w:rsidR="00AD7D20" w:rsidRDefault="00B247BE">
      <w:pPr>
        <w:pStyle w:val="Standard"/>
      </w:pPr>
      <w:r>
        <w:t>В</w:t>
      </w:r>
      <w:r w:rsidR="005A21AA">
        <w:t xml:space="preserve"> заключении хотелось бы сказать что,</w:t>
      </w:r>
      <w:r w:rsidR="005A21AA">
        <w:t xml:space="preserve"> мультимедийное оснащение занятия позволяет повысить эффективност</w:t>
      </w:r>
      <w:r w:rsidR="005A21AA">
        <w:t>ь образовательного процесса за счет одновременного изложения преподавателем теоретических сведений и показа материала с высокой степенью наглядности, развить  образное мышление. Внедрение мультимедийных технологий в образовательный процесс способствует пов</w:t>
      </w:r>
      <w:r w:rsidR="005A21AA">
        <w:t>ышению эффективности обучения, росту уровня восприятия ими фольклорного художественного образа.</w:t>
      </w:r>
    </w:p>
    <w:p w:rsidR="00AD7D20" w:rsidRDefault="005A21AA">
      <w:pPr>
        <w:pStyle w:val="Standard"/>
      </w:pPr>
      <w:r>
        <w:t>Список литературы</w:t>
      </w:r>
    </w:p>
    <w:p w:rsidR="00AD7D20" w:rsidRDefault="005A21AA">
      <w:pPr>
        <w:pStyle w:val="Standard"/>
        <w:numPr>
          <w:ilvl w:val="0"/>
          <w:numId w:val="2"/>
        </w:numPr>
      </w:pPr>
      <w:r>
        <w:rPr>
          <w:rFonts w:ascii="Times New Roman" w:hAnsi="Times New Roman"/>
          <w:sz w:val="24"/>
          <w:szCs w:val="24"/>
        </w:rPr>
        <w:t xml:space="preserve">Использование мультимедийных средств на уроках технологии // </w:t>
      </w:r>
      <w:hyperlink r:id="rId8" w:history="1">
        <w:r>
          <w:rPr>
            <w:rStyle w:val="Internetlink"/>
            <w:rFonts w:ascii="Times New Roman" w:hAnsi="Times New Roman"/>
            <w:sz w:val="24"/>
            <w:szCs w:val="24"/>
          </w:rPr>
          <w:t>http://doc4web.ru/tehnologiya/ispolzovanie-multimediynih-sredstv-na-urokah-tehnologii.html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AD7D20" w:rsidRDefault="005A21AA">
      <w:pPr>
        <w:pStyle w:val="Standard"/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 xml:space="preserve">Использование мультимедийного оборудования на уроках в начальной школе как средство повышения </w:t>
      </w:r>
      <w:r>
        <w:rPr>
          <w:rFonts w:ascii="Times New Roman" w:hAnsi="Times New Roman"/>
          <w:sz w:val="24"/>
          <w:szCs w:val="24"/>
        </w:rPr>
        <w:t xml:space="preserve">эффективности и качества образования, развития мотивационной сферы обучающихся» // </w:t>
      </w:r>
      <w:hyperlink r:id="rId9" w:history="1">
        <w:r>
          <w:rPr>
            <w:rStyle w:val="Internetlink"/>
            <w:rFonts w:ascii="Times New Roman" w:hAnsi="Times New Roman"/>
            <w:sz w:val="24"/>
            <w:szCs w:val="24"/>
          </w:rPr>
          <w:t>http://infourok.ru/doklad-na-temu-ispolzovanie-multimediynogo-oborudovaniya-na-urokah-v-nachalnoy-shkole-kak-sredstvo-povisheniya-effektivnosti-i-k-623972.html</w:t>
        </w:r>
      </w:hyperlink>
    </w:p>
    <w:p w:rsidR="00AD7D20" w:rsidRDefault="005A21AA">
      <w:pPr>
        <w:pStyle w:val="Standard"/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Мультимедийная презентация на уроке как методический</w:t>
      </w:r>
      <w:r>
        <w:rPr>
          <w:rFonts w:ascii="Times New Roman" w:hAnsi="Times New Roman"/>
          <w:sz w:val="24"/>
          <w:szCs w:val="24"/>
        </w:rPr>
        <w:t xml:space="preserve"> прием // </w:t>
      </w:r>
      <w:hyperlink r:id="rId10" w:history="1">
        <w:r>
          <w:rPr>
            <w:rStyle w:val="Internetlink"/>
            <w:rFonts w:ascii="Times New Roman" w:hAnsi="Times New Roman"/>
            <w:sz w:val="24"/>
            <w:szCs w:val="24"/>
          </w:rPr>
          <w:t>http://ppt4web.ru/informatika/multimedijjnaja-prezentacija-na-uroke-kak-metodicheskijj-pr</w:t>
        </w:r>
        <w:r>
          <w:rPr>
            <w:rStyle w:val="Internetlink"/>
            <w:rFonts w:ascii="Times New Roman" w:hAnsi="Times New Roman"/>
            <w:sz w:val="24"/>
            <w:szCs w:val="24"/>
          </w:rPr>
          <w:t>iem.html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AD7D20" w:rsidRDefault="005A21AA">
      <w:pPr>
        <w:pStyle w:val="Standard"/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 xml:space="preserve">Федеральные государственные образовательные стандарты // </w:t>
      </w:r>
      <w:hyperlink r:id="rId11" w:history="1">
        <w:r>
          <w:rPr>
            <w:rStyle w:val="Internetlink"/>
            <w:rFonts w:ascii="Times New Roman" w:hAnsi="Times New Roman"/>
            <w:sz w:val="24"/>
            <w:szCs w:val="24"/>
          </w:rPr>
          <w:t>https://fgos.ru/</w:t>
        </w:r>
      </w:hyperlink>
    </w:p>
    <w:p w:rsidR="00AD7D20" w:rsidRDefault="005A21AA">
      <w:pPr>
        <w:pStyle w:val="Standard"/>
        <w:numPr>
          <w:ilvl w:val="0"/>
          <w:numId w:val="1"/>
        </w:numPr>
      </w:pPr>
      <w:r>
        <w:t xml:space="preserve">Хуторской А.В. Интернет в школе </w:t>
      </w:r>
      <w:proofErr w:type="gramStart"/>
      <w:r>
        <w:t>-М</w:t>
      </w:r>
      <w:proofErr w:type="gramEnd"/>
      <w:r>
        <w:t>.:ИОСО РАО, 2000. -304с.</w:t>
      </w:r>
    </w:p>
    <w:p w:rsidR="00AD7D20" w:rsidRDefault="005A21AA">
      <w:pPr>
        <w:pStyle w:val="Standard"/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АКАДЕМИЯ</w:t>
      </w:r>
      <w:r>
        <w:rPr>
          <w:rFonts w:ascii="Times New Roman" w:hAnsi="Times New Roman"/>
          <w:sz w:val="24"/>
          <w:szCs w:val="24"/>
        </w:rPr>
        <w:t xml:space="preserve"> НАУК СССР Институт этнографии им. Н.Н. </w:t>
      </w:r>
      <w:proofErr w:type="spellStart"/>
      <w:r>
        <w:rPr>
          <w:rFonts w:ascii="Times New Roman" w:hAnsi="Times New Roman"/>
          <w:sz w:val="24"/>
          <w:szCs w:val="24"/>
        </w:rPr>
        <w:t>Миклухс-Маклая</w:t>
      </w:r>
      <w:proofErr w:type="spellEnd"/>
      <w:r>
        <w:rPr>
          <w:rFonts w:ascii="Times New Roman" w:hAnsi="Times New Roman"/>
          <w:sz w:val="24"/>
          <w:szCs w:val="24"/>
        </w:rPr>
        <w:t xml:space="preserve"> «ОБРЯДЫ И  ОБРЯДОВЫЙ ФОЛЬКЛОР»</w:t>
      </w:r>
      <w:r w:rsidR="00B247B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>
          <w:rPr>
            <w:rFonts w:ascii="Times New Roman" w:hAnsi="Times New Roman"/>
            <w:sz w:val="24"/>
            <w:szCs w:val="24"/>
          </w:rPr>
          <w:t>https://www.booksite.ru/fulltext/obryadi/text.pdf</w:t>
        </w:r>
      </w:hyperlink>
    </w:p>
    <w:p w:rsidR="00AD7D20" w:rsidRDefault="00AD7D20">
      <w:pPr>
        <w:pStyle w:val="Standard"/>
      </w:pPr>
    </w:p>
    <w:sectPr w:rsidR="00AD7D20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AA" w:rsidRDefault="005A21AA">
      <w:pPr>
        <w:rPr>
          <w:rFonts w:hint="eastAsia"/>
        </w:rPr>
      </w:pPr>
      <w:r>
        <w:separator/>
      </w:r>
    </w:p>
  </w:endnote>
  <w:endnote w:type="continuationSeparator" w:id="0">
    <w:p w:rsidR="005A21AA" w:rsidRDefault="005A21A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, 'Times New Roman'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AA" w:rsidRDefault="005A21A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5A21AA" w:rsidRDefault="005A21A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031CF"/>
    <w:multiLevelType w:val="multilevel"/>
    <w:tmpl w:val="20E8A574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D7D20"/>
    <w:rsid w:val="005A21AA"/>
    <w:rsid w:val="00AD7D20"/>
    <w:rsid w:val="00B2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spacing w:before="280" w:after="280" w:line="240" w:lineRule="auto"/>
      <w:outlineLvl w:val="0"/>
    </w:pPr>
    <w:rPr>
      <w:rFonts w:ascii="Times New Roman" w:eastAsia="Times New Roman" w:hAnsi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Arial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a5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a6">
    <w:name w:val="annotation subject"/>
    <w:basedOn w:val="a5"/>
    <w:next w:val="a5"/>
    <w:rPr>
      <w:b/>
      <w:bCs/>
    </w:rPr>
  </w:style>
  <w:style w:type="paragraph" w:styleId="a7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styleId="a9">
    <w:name w:val="annotation reference"/>
    <w:basedOn w:val="a0"/>
    <w:rPr>
      <w:sz w:val="16"/>
      <w:szCs w:val="16"/>
    </w:rPr>
  </w:style>
  <w:style w:type="character" w:customStyle="1" w:styleId="aa">
    <w:name w:val="Текст примечания Знак"/>
    <w:basedOn w:val="a0"/>
    <w:rPr>
      <w:sz w:val="20"/>
      <w:szCs w:val="20"/>
    </w:rPr>
  </w:style>
  <w:style w:type="character" w:customStyle="1" w:styleId="ab">
    <w:name w:val="Тема примечания Знак"/>
    <w:basedOn w:val="aa"/>
    <w:rPr>
      <w:b/>
      <w:bCs/>
      <w:sz w:val="20"/>
      <w:szCs w:val="20"/>
    </w:rPr>
  </w:style>
  <w:style w:type="character" w:customStyle="1" w:styleId="ac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numbering" w:customStyle="1" w:styleId="WW8Num1">
    <w:name w:val="WW8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spacing w:before="280" w:after="280" w:line="240" w:lineRule="auto"/>
      <w:outlineLvl w:val="0"/>
    </w:pPr>
    <w:rPr>
      <w:rFonts w:ascii="Times New Roman" w:eastAsia="Times New Roman" w:hAnsi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Arial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a5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a6">
    <w:name w:val="annotation subject"/>
    <w:basedOn w:val="a5"/>
    <w:next w:val="a5"/>
    <w:rPr>
      <w:b/>
      <w:bCs/>
    </w:rPr>
  </w:style>
  <w:style w:type="paragraph" w:styleId="a7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styleId="a9">
    <w:name w:val="annotation reference"/>
    <w:basedOn w:val="a0"/>
    <w:rPr>
      <w:sz w:val="16"/>
      <w:szCs w:val="16"/>
    </w:rPr>
  </w:style>
  <w:style w:type="character" w:customStyle="1" w:styleId="aa">
    <w:name w:val="Текст примечания Знак"/>
    <w:basedOn w:val="a0"/>
    <w:rPr>
      <w:sz w:val="20"/>
      <w:szCs w:val="20"/>
    </w:rPr>
  </w:style>
  <w:style w:type="character" w:customStyle="1" w:styleId="ab">
    <w:name w:val="Тема примечания Знак"/>
    <w:basedOn w:val="aa"/>
    <w:rPr>
      <w:b/>
      <w:bCs/>
      <w:sz w:val="20"/>
      <w:szCs w:val="20"/>
    </w:rPr>
  </w:style>
  <w:style w:type="character" w:customStyle="1" w:styleId="ac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doc4web.ru%2Ftehnologiya%2Fispolzovanie-multimediynih-sredstv-na-urokah-tehnologii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booksite.ru/fulltext/obryadi/tex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fgo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fourok.ru/go.html?href=http%3A%2F%2Fppt4web.ru%2Finformatika%2Fmultimedijjnaja-prezentacija-na-uroke-kak-metodicheskijj-priem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infourok.ru%2Fdoklad-na-temu-ispolzovanie-multimediynogo-oborudovaniya-na-urokah-v-nachalnoy-shkole-kak-sredstvo-povisheniya-effektivnosti-i-k-623972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2019-10-10T12:38:00Z</cp:lastPrinted>
  <dcterms:created xsi:type="dcterms:W3CDTF">2019-10-15T19:26:00Z</dcterms:created>
  <dcterms:modified xsi:type="dcterms:W3CDTF">2019-10-19T12:42:00Z</dcterms:modified>
</cp:coreProperties>
</file>