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72F" w:rsidRPr="00C43ECF" w:rsidRDefault="001255EC" w:rsidP="002F472F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2F472F" w:rsidRPr="00C43E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Подвижные игры экологической направленности для дошкольников</w:t>
      </w:r>
      <w:proofErr w:type="gramStart"/>
      <w:r w:rsidR="002F472F" w:rsidRPr="00C43E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Pr="00C43E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proofErr w:type="gramEnd"/>
    </w:p>
    <w:p w:rsidR="001255EC" w:rsidRPr="00C43ECF" w:rsidRDefault="001255EC" w:rsidP="00CD13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Экологическая культура - это способность людей пользоваться своими экологическими знаниями и умениями</w:t>
      </w:r>
      <w:r w:rsid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практической деятельности.  </w:t>
      </w:r>
    </w:p>
    <w:p w:rsidR="001255EC" w:rsidRPr="00C43ECF" w:rsidRDefault="001255EC" w:rsidP="001255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Формирование основ экологической культуры ребенка </w:t>
      </w:r>
      <w:r w:rsidR="002C1FA9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должно осуществля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2C1FA9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 в доступной, привлекательной и соответствующей его возрасту форме</w:t>
      </w:r>
      <w:r w:rsidR="0094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C1FA9" w:rsidRPr="00C43ECF" w:rsidRDefault="002C1FA9" w:rsidP="001255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повышения эффективности </w:t>
      </w:r>
      <w:r w:rsidRPr="00C43EC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экологического воспитания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используются разнообразные формы и методы работы.</w:t>
      </w:r>
    </w:p>
    <w:p w:rsidR="002C1FA9" w:rsidRPr="00C43ECF" w:rsidRDefault="002C1FA9" w:rsidP="001255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Один из методов </w:t>
      </w:r>
      <w:proofErr w:type="gramStart"/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C43EC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C43EC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одвижные игры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природоведческог</w:t>
      </w:r>
      <w:bookmarkStart w:id="0" w:name="_GoBack"/>
      <w:bookmarkEnd w:id="0"/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характера, кото</w:t>
      </w:r>
      <w:r w:rsidR="0094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рые связаны с подражанием повадок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животных, их образу жизни. Подражая действиям, имитируя звуки, дети закрепляют знания; получаем</w:t>
      </w:r>
      <w:r w:rsidR="00CD132A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ые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ходе </w:t>
      </w:r>
      <w:r w:rsidRPr="00C43EC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игры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радость способствует углублению интереса к природе</w:t>
      </w:r>
      <w:r w:rsidR="0094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255EC" w:rsidRPr="00C43ECF" w:rsidRDefault="001255EC" w:rsidP="001255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C1FA9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помощью</w:t>
      </w:r>
      <w:r w:rsidR="0094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подвижных 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 можно хорошо закрепить  у детей полученные о природе представления</w:t>
      </w:r>
      <w:r w:rsidR="0094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D07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Поэтому </w:t>
      </w:r>
      <w:r w:rsidR="002C1FA9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подвижные 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игры </w:t>
      </w:r>
      <w:r w:rsidR="002C1FA9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следует чаще включать в практику педагогической работы с детьми. В игровой деятельности объективно сочетаются два важных фактора: с одной стороны, дети включаются в практическую деятельность, развиваются физически, привыкают самостоятельно действовать, с другой стороны получают моральное и эстетическое удовлетворение от этой деятельности</w:t>
      </w:r>
      <w:proofErr w:type="gramStart"/>
      <w:r w:rsidR="00A52FDF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gramEnd"/>
    </w:p>
    <w:p w:rsidR="00901C4E" w:rsidRPr="00C43ECF" w:rsidRDefault="001255EC" w:rsidP="001255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Потребность в движениях у детей очень велика. </w:t>
      </w:r>
      <w:r w:rsidR="00A52FDF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Выбирая игру необходимо учитывать возраст.</w:t>
      </w:r>
    </w:p>
    <w:p w:rsidR="001255EC" w:rsidRPr="00C43ECF" w:rsidRDefault="001255EC" w:rsidP="001255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младших детей</w:t>
      </w:r>
      <w:r w:rsidR="00CD132A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игры 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должны быть предельно просты.</w:t>
      </w:r>
      <w:r w:rsidR="00CD132A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D0DA6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Эти игры закрепляют первые знания, которые дети получают в наблюдениях.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старших группах игры более разнообразны. Здесь встречаются эп</w:t>
      </w:r>
      <w:r w:rsidR="00CD132A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изоды из жизни животных, сказки, состояния </w:t>
      </w:r>
      <w:r w:rsidR="0094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живой и неживой природы </w:t>
      </w:r>
      <w:r w:rsidR="00CD132A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явления погоды.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Важно не забывать также и то, что физическая нагрузка всегда требует соблюдения меры, должна соответствовать возрасту и состоянию здоровья.</w:t>
      </w:r>
    </w:p>
    <w:p w:rsidR="00C43ECF" w:rsidRDefault="00A52FDF" w:rsidP="00C43EC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43ECF" w:rsidRDefault="00C43ECF" w:rsidP="00C43EC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D132A" w:rsidRPr="00C43ECF" w:rsidRDefault="00C43ECF" w:rsidP="00C43ECF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D132A" w:rsidRPr="00C43E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Специфика  проведения игр, предполагает постепенное усложнение игр от группы к группе.</w:t>
      </w:r>
    </w:p>
    <w:p w:rsidR="00CD132A" w:rsidRPr="00C43ECF" w:rsidRDefault="00CD132A" w:rsidP="00CD1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первом этапе нужно проигрывать игру вместе с де</w:t>
      </w:r>
      <w:r w:rsidR="0094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тьми. По ходу игры сообщать 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правило и тут же его реализовать его.</w:t>
      </w:r>
    </w:p>
    <w:p w:rsidR="00CD132A" w:rsidRPr="00C43ECF" w:rsidRDefault="00CD132A" w:rsidP="00CD1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втором этапе выключаться  из активного участия в игре, руководить со стороны, направляя игру.</w:t>
      </w:r>
    </w:p>
    <w:p w:rsidR="00CD132A" w:rsidRPr="00C43ECF" w:rsidRDefault="00CD132A" w:rsidP="00CD1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На третьем этапе дети играют самостоятельно.</w:t>
      </w:r>
    </w:p>
    <w:p w:rsidR="00CD132A" w:rsidRPr="00C43ECF" w:rsidRDefault="00CD132A" w:rsidP="00CD1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Организация дидактических игр осуществляется в трех основных направлениях:</w:t>
      </w:r>
    </w:p>
    <w:p w:rsidR="00CD132A" w:rsidRPr="00C43ECF" w:rsidRDefault="00CD132A" w:rsidP="00CD1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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подготовка к проведению дидактической игры,</w:t>
      </w:r>
    </w:p>
    <w:p w:rsidR="00CD132A" w:rsidRPr="00C43ECF" w:rsidRDefault="00CD132A" w:rsidP="00CD1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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её проведение</w:t>
      </w:r>
    </w:p>
    <w:p w:rsidR="00CD132A" w:rsidRPr="00C43ECF" w:rsidRDefault="00CD132A" w:rsidP="00CD1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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подведение итогов</w:t>
      </w:r>
    </w:p>
    <w:p w:rsidR="00CD132A" w:rsidRPr="00C43ECF" w:rsidRDefault="00CD132A" w:rsidP="00CD1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D132A" w:rsidRPr="00C43ECF" w:rsidRDefault="00CD132A" w:rsidP="00CD1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D132A" w:rsidRPr="00C43ECF" w:rsidRDefault="00CD132A" w:rsidP="00CD1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Требования к играм экологического содержания</w:t>
      </w:r>
    </w:p>
    <w:p w:rsidR="00CD132A" w:rsidRPr="00C43ECF" w:rsidRDefault="00CD132A" w:rsidP="00CD1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Игры необходимо подбирать с учетом закономерностей развития  детей и тех задач экологического образования, которые решаются на данном возрастном этапе. ( Игры по возрастам)</w:t>
      </w:r>
    </w:p>
    <w:p w:rsidR="00CD132A" w:rsidRPr="00C43ECF" w:rsidRDefault="00CD132A" w:rsidP="00CD1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946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гра должна давать ребенку возможность применять на практике уже полученные  экологические знания  и стимулировать  к  усвоению </w:t>
      </w:r>
      <w:proofErr w:type="gramStart"/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новых</w:t>
      </w:r>
      <w:proofErr w:type="gramEnd"/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D132A" w:rsidRPr="00C43ECF" w:rsidRDefault="00CD132A" w:rsidP="00CD1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Содержание игры не должно противоречить экологическим знаниям, формируемым в процессе других видов деятельности.</w:t>
      </w:r>
    </w:p>
    <w:p w:rsidR="00CD132A" w:rsidRPr="00C43ECF" w:rsidRDefault="00CD132A" w:rsidP="00CD1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Игровые действия должны производиться в соответствии  с правилами и нормами поведения в природе. ( Игры по сезонам)</w:t>
      </w:r>
    </w:p>
    <w:p w:rsidR="00CD132A" w:rsidRPr="00C43ECF" w:rsidRDefault="00CD132A" w:rsidP="00A52FDF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52FDF" w:rsidRPr="00C43ECF" w:rsidRDefault="00A52FDF" w:rsidP="00A52FDF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Рассмотрим подвижные игры с экологической направленностью.</w:t>
      </w:r>
    </w:p>
    <w:p w:rsidR="00A52FDF" w:rsidRPr="005517B2" w:rsidRDefault="00A52FDF" w:rsidP="00A52FDF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Большую группу игр  составляют:</w:t>
      </w:r>
    </w:p>
    <w:p w:rsidR="00946F4E" w:rsidRPr="005517B2" w:rsidRDefault="008D0DA6" w:rsidP="00BA79D5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17B2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 xml:space="preserve">подвижные игры </w:t>
      </w:r>
      <w:r w:rsidR="00901C4E" w:rsidRPr="005517B2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 xml:space="preserve"> с правилами</w:t>
      </w:r>
      <w:proofErr w:type="gramStart"/>
      <w:r w:rsidR="00901C4E" w:rsidRPr="005517B2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="00946F4E" w:rsidRPr="005517B2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:</w:t>
      </w:r>
      <w:proofErr w:type="gramEnd"/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946F4E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46F4E" w:rsidRPr="005517B2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Правила— </w:t>
      </w:r>
      <w:proofErr w:type="gramStart"/>
      <w:r w:rsidR="00946F4E" w:rsidRPr="005517B2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об</w:t>
      </w:r>
      <w:proofErr w:type="gramEnd"/>
      <w:r w:rsidR="00946F4E" w:rsidRPr="005517B2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язательные требования для участников игры. Они обусловливают расположение и перемещение игроков, уточняют характер поведения, права и обязанности играющих, определяют способы ведения игры, приемы и условия учета ее результатов. При этом не исключаются проявление творческой активности, и инициатива играющих в рамках правил игры.</w:t>
      </w:r>
    </w:p>
    <w:p w:rsidR="00FE6AE3" w:rsidRPr="005517B2" w:rsidRDefault="005517B2" w:rsidP="00BA79D5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 работе с детьми я использую такие игры </w:t>
      </w:r>
      <w:r w:rsidR="008D0DA6" w:rsidRPr="005517B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«У медведя </w:t>
      </w:r>
      <w:proofErr w:type="gramStart"/>
      <w:r w:rsidR="008D0DA6" w:rsidRPr="005517B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во</w:t>
      </w:r>
      <w:proofErr w:type="gramEnd"/>
      <w:r w:rsidR="008D0DA6" w:rsidRPr="005517B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бору»</w:t>
      </w:r>
      <w:r w:rsidR="008D0DA6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="00FE6AE3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 День, ночь», </w:t>
      </w:r>
      <w:r w:rsidR="00C43ECF" w:rsidRPr="005517B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8D0DA6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BA79D5" w:rsidRPr="005517B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8D0DA6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E6AE3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«Лохматый пес», «Кот и мыши»</w:t>
      </w:r>
    </w:p>
    <w:p w:rsidR="00BA79D5" w:rsidRPr="005517B2" w:rsidRDefault="005517B2" w:rsidP="00BA79D5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Для более старших детей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BA79D5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gramEnd"/>
      <w:r w:rsidR="00FE6AE3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Наседка</w:t>
      </w:r>
      <w:proofErr w:type="spellEnd"/>
      <w:r w:rsidR="00FE6AE3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цыплята»</w:t>
      </w:r>
      <w:r w:rsidR="00BA79D5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«Солныш</w:t>
      </w:r>
      <w:r w:rsidR="00FE6AE3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 и дождик», «Волки и овцы», ««</w:t>
      </w:r>
      <w:r w:rsidR="00BA79D5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Лиса в курятнике».</w:t>
      </w:r>
    </w:p>
    <w:p w:rsidR="00901C4E" w:rsidRPr="005517B2" w:rsidRDefault="008D0DA6" w:rsidP="00FE6AE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  <w:r w:rsidRPr="005517B2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подвижные</w:t>
      </w:r>
      <w:r w:rsidR="00901C4E" w:rsidRPr="005517B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 имитационно по</w:t>
      </w:r>
      <w:r w:rsidRPr="005517B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дражательные </w:t>
      </w:r>
      <w:r w:rsidRPr="005517B2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игры</w:t>
      </w:r>
      <w:r w:rsidRPr="005517B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:</w:t>
      </w:r>
    </w:p>
    <w:p w:rsidR="00901C4E" w:rsidRPr="005517B2" w:rsidRDefault="00FE6AE3" w:rsidP="00FE6AE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</w:t>
      </w:r>
      <w:proofErr w:type="gramEnd"/>
      <w:r w:rsidR="00901C4E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которых использ</w:t>
      </w:r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уются имитационно-подражательные</w:t>
      </w:r>
      <w:r w:rsidR="00901C4E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действия, дети воспроизводят знакомые им образы зверей, птиц, насекомых и деревьев. То есть визуальные образы живой природы переносятся детьми в практическую деятельность, что позволяет им соприкасаться с ней, становясь активным участником познавательного процесса. Имитационно-подражательные движения развивают у дошкольников физические качества и двигательные способности, образное и творческое мышление, внимание и память, фантазию и т. д </w:t>
      </w:r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B16CBD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ольше провод</w:t>
      </w:r>
      <w:r w:rsidR="00B16CBD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 в группах младшего возраста.</w:t>
      </w:r>
    </w:p>
    <w:p w:rsidR="00FE6AE3" w:rsidRPr="005517B2" w:rsidRDefault="00FE6AE3" w:rsidP="00FE6AE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Игры</w:t>
      </w:r>
      <w:proofErr w:type="gramStart"/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D0DA6" w:rsidRPr="005517B2" w:rsidRDefault="008D0DA6" w:rsidP="008D0D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gramStart"/>
      <w:r w:rsidRPr="005517B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«Лягушки»</w:t>
      </w:r>
      <w:r w:rsidR="00B16CBD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(прыжки)</w:t>
      </w:r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5517B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«Лиса»</w:t>
      </w:r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(бег</w:t>
      </w:r>
      <w:r w:rsidR="00B16CBD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носочках),  «Заяц» (прыжки), </w:t>
      </w:r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5517B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«Змейка»</w:t>
      </w:r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5517B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(бег с препятствиями)</w:t>
      </w:r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 т. д. </w:t>
      </w:r>
      <w:r w:rsidR="00FE6AE3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End"/>
    </w:p>
    <w:p w:rsidR="00FE6AE3" w:rsidRDefault="00901C4E" w:rsidP="002F472F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517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2F472F" w:rsidRPr="005517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2F472F" w:rsidRPr="005517B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подвижно-дидактические игры</w:t>
      </w:r>
      <w:r w:rsidR="002F472F" w:rsidRPr="005517B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  <w:lang w:eastAsia="ru-RU"/>
        </w:rPr>
        <w:t>.</w:t>
      </w:r>
      <w:r w:rsidR="002F472F" w:rsidRPr="005517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r w:rsidR="002F472F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основе их лежат разнообразные движения - ходьба, бег, прыжки, лазанье, метание и т. д. </w:t>
      </w:r>
    </w:p>
    <w:p w:rsidR="005517B2" w:rsidRPr="005517B2" w:rsidRDefault="005517B2" w:rsidP="002F472F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17B2">
        <w:rPr>
          <w:rFonts w:ascii="Times New Roman" w:hAnsi="Times New Roman" w:cs="Times New Roman"/>
          <w:color w:val="000000"/>
          <w:sz w:val="27"/>
          <w:szCs w:val="27"/>
        </w:rPr>
        <w:t>«Удержи шишку». Разбейте группу на пары и предложите каждой паре найти шишку, зажать ее плечами и попрыгать, не уронив. После короткой тренировки соедините пары в четверки (пара, которая стоит сзади, держится руками за стоящую пару впереди). Напоследок соедините всю группу в цепочку или круг и предложите попрыгать 30 секунд, не роняя шишек.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 xml:space="preserve">«Сороконожка». Используйте для игры веревку длиной 4-5 метров. Возьмитесь за один конец и предложите кому – то из детей взяться </w:t>
      </w:r>
      <w:proofErr w:type="gramStart"/>
      <w:r w:rsidRPr="005517B2">
        <w:rPr>
          <w:rFonts w:ascii="Times New Roman" w:hAnsi="Times New Roman" w:cs="Times New Roman"/>
          <w:color w:val="000000"/>
          <w:sz w:val="27"/>
          <w:szCs w:val="27"/>
        </w:rPr>
        <w:t>за</w:t>
      </w:r>
      <w:proofErr w:type="gramEnd"/>
      <w:r w:rsidRPr="005517B2">
        <w:rPr>
          <w:rFonts w:ascii="Times New Roman" w:hAnsi="Times New Roman" w:cs="Times New Roman"/>
          <w:color w:val="000000"/>
          <w:sz w:val="27"/>
          <w:szCs w:val="27"/>
        </w:rPr>
        <w:t xml:space="preserve"> противоположный. Остальных расставьте вдоль веревки с обеих сторон в шахматном порядке так, чтобы они держались за веревку одной рукой. Предложите им встать только на одну ногу (ту, что ближе к веревке), а другую согнуть в колене и удерживать свободной рукой. Объявите, что вы все вместе – сороконожка, которой живется очень трудно: попробуй не перепутай которой ногой ступать! Итак, вы – голова сороконожки, а каждый участник игры – одна ее нога: по вашей команде все прыгают на оной ноге, стараясь сохранить строй.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Поменяйтесь с тем, кто стоит в конце веревки – теперь он будет головой сороконожки, а дети могут сменить ногу. Играйте, пока сороконожка не начнет разваливаться.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«Лесорубы»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Детей распределить на три группы. Одна группа – лесорубы, вторая – деревья, третья звери. По команде «Лесорубы идут!» лесорубы стремятся захватить деревья, а звери спасают каждый свое дерево (по экологическому родству.) Звери должны добежать к деревьям раньше лесорубов и взять их за руку. Если звери не спасают дерево, лесорубы забирают свою добычу.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«С листьями» - подберите любой лист и предложите найти пять похожих по: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lastRenderedPageBreak/>
        <w:t>размеру;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цвету;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форме;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рисунку края;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поверхности на ощупь;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запаху.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proofErr w:type="gramStart"/>
      <w:r w:rsidRPr="005517B2">
        <w:rPr>
          <w:rFonts w:ascii="Times New Roman" w:hAnsi="Times New Roman" w:cs="Times New Roman"/>
          <w:color w:val="000000"/>
          <w:sz w:val="27"/>
          <w:szCs w:val="27"/>
        </w:rPr>
        <w:t>«С цветами» - предложите найти цветок: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с тремя лепестками;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более чем с тремя;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определенной окраски;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с приятным запахом;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с неприятным запахом;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без запаха;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с хорошо различимыми пестиком и тычинками;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с неразличимыми пестиком и тычинками;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с сидящим на цветке насекомым.</w:t>
      </w:r>
      <w:proofErr w:type="gramEnd"/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«С семенами»: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найти три семечки больше (меньше) данного;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взять по семечку одуванчика, подуть на него или пустить по ветру – у кого дальше улетит;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найти семена, которые переносят животные (ветер);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найти катящиеся семена (горошинки) и устроить соревнования, пуская их с горки, - у кого дальше укатятся.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«Кто в домике живет?»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Дети изображают знакомых животных, сидящих в домиках. Педагог обходит домики, стучит в каждый и спрашивает: «Кто в домике живет?». Дети отвечают: «</w:t>
      </w:r>
      <w:proofErr w:type="spellStart"/>
      <w:r w:rsidRPr="005517B2">
        <w:rPr>
          <w:rFonts w:ascii="Times New Roman" w:hAnsi="Times New Roman" w:cs="Times New Roman"/>
          <w:color w:val="000000"/>
          <w:sz w:val="27"/>
          <w:szCs w:val="27"/>
        </w:rPr>
        <w:t>МУ-му-му</w:t>
      </w:r>
      <w:proofErr w:type="spellEnd"/>
      <w:r w:rsidRPr="005517B2">
        <w:rPr>
          <w:rFonts w:ascii="Times New Roman" w:hAnsi="Times New Roman" w:cs="Times New Roman"/>
          <w:color w:val="000000"/>
          <w:sz w:val="27"/>
          <w:szCs w:val="27"/>
        </w:rPr>
        <w:t>» и т.д. воспитатель отгадывает, кто живет в домике.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Дидактические игры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«Волшебный поезд»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Цель. Закрепить и систематизировать представления детей о зверях, птицах, насекомых, земноводных.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Материал. Два поезда, вырезанных из картона (в каждом поезде по 4 вагона с 5 окнами); два комплекта карточек с изображением животных.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Ход игры. Играют две команды (в каждой по 4 ребенка – «проводника»), которые сидят за отдельными столами. На столе перед командой лежит «поезд» и карточки с изображением животных.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 xml:space="preserve">Воспитатель. Перед вами поезд и пассажиры. </w:t>
      </w:r>
      <w:proofErr w:type="gramStart"/>
      <w:r w:rsidRPr="005517B2">
        <w:rPr>
          <w:rFonts w:ascii="Times New Roman" w:hAnsi="Times New Roman" w:cs="Times New Roman"/>
          <w:color w:val="000000"/>
          <w:sz w:val="27"/>
          <w:szCs w:val="27"/>
        </w:rPr>
        <w:t>Их нужно разместить по вагонам (в первом – зверей, во втором – птиц, в третьем – насекомых, в четвертом - земноводных) так, чтобы в каждом окне был виден один пассажир.</w:t>
      </w:r>
      <w:proofErr w:type="gramEnd"/>
      <w:r w:rsidRPr="005517B2"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> 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 xml:space="preserve">Та команда, которая первой разместит животных по вагонам правильно, станет 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lastRenderedPageBreak/>
        <w:t>победителем.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Аналогично эта игра может проводиться для закрепления представлений о различных группах растений (леса, сада, луга, огорода).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«Кто рядом живет»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 xml:space="preserve">Цель. Обобщить представления детей о лесе, луге, водоеме как природных сообществах. Конкретизировать представления о типичных жителях различных сообществ. Закрепить умение устанавливать простейшие </w:t>
      </w:r>
      <w:proofErr w:type="spellStart"/>
      <w:r w:rsidRPr="005517B2">
        <w:rPr>
          <w:rFonts w:ascii="Times New Roman" w:hAnsi="Times New Roman" w:cs="Times New Roman"/>
          <w:color w:val="000000"/>
          <w:sz w:val="27"/>
          <w:szCs w:val="27"/>
        </w:rPr>
        <w:t>причинно</w:t>
      </w:r>
      <w:proofErr w:type="spellEnd"/>
      <w:r w:rsidRPr="005517B2">
        <w:rPr>
          <w:rFonts w:ascii="Times New Roman" w:hAnsi="Times New Roman" w:cs="Times New Roman"/>
          <w:color w:val="000000"/>
          <w:sz w:val="27"/>
          <w:szCs w:val="27"/>
        </w:rPr>
        <w:t xml:space="preserve"> – следственные связи, раскрывающие необходимость совместного обитания растений и животных.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 xml:space="preserve">Материал. </w:t>
      </w:r>
      <w:proofErr w:type="gramStart"/>
      <w:r w:rsidRPr="005517B2">
        <w:rPr>
          <w:rFonts w:ascii="Times New Roman" w:hAnsi="Times New Roman" w:cs="Times New Roman"/>
          <w:color w:val="000000"/>
          <w:sz w:val="27"/>
          <w:szCs w:val="27"/>
        </w:rPr>
        <w:t>Маски (шапочки) растений, грибов, животных леса, луга, водоема (например, волк, заяц, белка, дятел, ель, береза, орешник, белый гриб, бабочка, жаворонок, пчела, одуванчик, ромашка, лягушка, цапля, окунь, кубышка, камыш) – по количеству детей; обручи красного, синего, зеленого цвета.</w:t>
      </w:r>
      <w:proofErr w:type="gramEnd"/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Перед игрой воспитатель напоминает, что растения и животные приспособлены к жизни в определенных условиях и в тесной связи друг с другом; что одни обитают в воде, другие - возле воды, в лесу или на лугу. Лес, луг, водоем – это их дома. Там они находят себе еду, растят потомство.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Ход игры. В разных уголках площадки раскладывают обручи красного, синего и зеленого цвета. Дети надевают маски (шапочки).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 xml:space="preserve">Воспитатель. Определите, кто вы и где живете, растете. Некоторое время вы будете гулять по площадке. По команде «Занять свои дома!» обитатели леса должны занять место в зеленом обруче, обитатели луга – в красном, обитатели водоема – </w:t>
      </w:r>
      <w:proofErr w:type="gramStart"/>
      <w:r w:rsidRPr="005517B2">
        <w:rPr>
          <w:rFonts w:ascii="Times New Roman" w:hAnsi="Times New Roman" w:cs="Times New Roman"/>
          <w:color w:val="000000"/>
          <w:sz w:val="27"/>
          <w:szCs w:val="27"/>
        </w:rPr>
        <w:t>в</w:t>
      </w:r>
      <w:proofErr w:type="gramEnd"/>
      <w:r w:rsidRPr="005517B2">
        <w:rPr>
          <w:rFonts w:ascii="Times New Roman" w:hAnsi="Times New Roman" w:cs="Times New Roman"/>
          <w:color w:val="000000"/>
          <w:sz w:val="27"/>
          <w:szCs w:val="27"/>
        </w:rPr>
        <w:t xml:space="preserve"> синем.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После того как дети займут место в обручах, воспитатель проверяет, правильно ли выполнено задание: «животные» и «растения» называют себя и место своего обитания. Затем дети меняются масками, игра повторяется несколько раз.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«Детки на ветке»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Цель. Закрепить знания детей о листьях и плодах деревьев, кустарников, учить подбирать их по принадлежности к одному растению.</w:t>
      </w:r>
      <w:r w:rsidRPr="005517B2"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> 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Ход игры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Дети рассматривают листья деревьев и кустарников, называют их. Педагог предлагает детям подобрать к каждому листу соответствующий плод.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Эта игра проводится с засушенными листьями, плодами или на прогулке в осенний период года.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«Когда это бывает?»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Цель. Уточнить и углубить знания детей о временах года.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Ход игры.</w:t>
      </w:r>
      <w:r w:rsidRPr="005517B2"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> 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1-й вариант. Воспитатель читает вперемежку короткие тексты в стихах или прозе о временах года, а дети отгадывают.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lastRenderedPageBreak/>
        <w:br/>
        <w:t>2-й вариант. Воспитатель называет время года, а дети по очереди отвечают, что бывает в это время года и что делают люди.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«Узнай по описанию»</w:t>
      </w:r>
      <w:r w:rsidRPr="005517B2">
        <w:rPr>
          <w:rFonts w:ascii="Times New Roman" w:hAnsi="Times New Roman" w:cs="Times New Roman"/>
          <w:color w:val="000000"/>
          <w:sz w:val="27"/>
          <w:szCs w:val="27"/>
        </w:rPr>
        <w:br/>
        <w:t>Цель. Учить детей узнавать растения по описанию. Закреплять знания детей о разнообразии растений, определять растения по виду листвы, коры, плода. Развивать творческое воображение, воспитывать бережное отношение к природе.</w:t>
      </w:r>
    </w:p>
    <w:p w:rsidR="00BA79D5" w:rsidRPr="00C43ECF" w:rsidRDefault="00C43ECF" w:rsidP="00BA79D5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п</w:t>
      </w:r>
      <w:r w:rsidR="00BA79D5" w:rsidRPr="00C43EC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ознавательные природоведческие</w:t>
      </w:r>
      <w:r w:rsidR="00BA79D5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- пальчиковые игры, физкультминутки</w:t>
      </w:r>
    </w:p>
    <w:p w:rsidR="00B16CBD" w:rsidRPr="00C43ECF" w:rsidRDefault="00901C4E" w:rsidP="00901C4E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Природоведческие игры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 </w:t>
      </w:r>
      <w:proofErr w:type="gramEnd"/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малоподвижные игры).</w:t>
      </w:r>
      <w:r w:rsidR="00BA79D5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Желательно, чтобы   воспитатель показал картинку с изображением</w:t>
      </w:r>
      <w:proofErr w:type="gramStart"/>
      <w:r w:rsidR="00BA79D5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.</w:t>
      </w:r>
      <w:proofErr w:type="gramEnd"/>
    </w:p>
    <w:p w:rsidR="00901C4E" w:rsidRPr="00C43ECF" w:rsidRDefault="00901C4E" w:rsidP="00901C4E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«Летает, плавает, бегает»</w:t>
      </w:r>
    </w:p>
    <w:p w:rsidR="00901C4E" w:rsidRPr="00C43ECF" w:rsidRDefault="00901C4E" w:rsidP="00901C4E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Воспитатель показывает или называет детям объект живой природы. Дети должны изобразить способ передвижения этого объекта. </w:t>
      </w:r>
      <w:proofErr w:type="gramStart"/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Например: при слове «зайчик» дети начинают бегать или прыгать на месте; при слове «</w:t>
      </w:r>
      <w:r w:rsidR="00B16CBD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рыба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- имитируют плывущую рыбу; при слове «воробей» - изображают полёт птицы.</w:t>
      </w:r>
      <w:proofErr w:type="gramEnd"/>
    </w:p>
    <w:p w:rsidR="00901C4E" w:rsidRPr="00C43ECF" w:rsidRDefault="00901C4E" w:rsidP="00901C4E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«Я знаю» (игра с мячом)</w:t>
      </w:r>
    </w:p>
    <w:p w:rsidR="00901C4E" w:rsidRPr="00C43ECF" w:rsidRDefault="00901C4E" w:rsidP="00901C4E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Дети становятся в круг, в центре – воспитатель с мячом. Воспитатель бросает ребёнку мяч и называет класс объектов природы (звери, птицы, рыбы, растения, деревья, цветы). Ребёнок, поймавший мяч, говорит: </w:t>
      </w:r>
      <w:proofErr w:type="gramStart"/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«Я знаю 5 названий зверей» и перечисляет (например: лось, лиса, волк, заяц, олень) и возвращает мяч воспитателю.</w:t>
      </w:r>
      <w:proofErr w:type="gramEnd"/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Второму ребёнку воспитатель бросает мяч и говорит: «Птицы». Ребёнок ловит и называет 5 птиц и т. д.</w:t>
      </w:r>
    </w:p>
    <w:p w:rsidR="00901C4E" w:rsidRPr="00C43ECF" w:rsidRDefault="00901C4E" w:rsidP="00B16CB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«У меня в огороде» с мячом</w:t>
      </w:r>
    </w:p>
    <w:p w:rsidR="001255EC" w:rsidRPr="00C43ECF" w:rsidRDefault="00901C4E" w:rsidP="00C43ECF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</w:t>
      </w:r>
      <w:proofErr w:type="gramEnd"/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кругу бросая мяч называют овощи, которые могут расти в огороде на грядке (помидор, огурец, баклажан, морковь и т. д.).</w:t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B16CBD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255EC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*Организуя подвижные игры, необходимо помнить, что ребёнок будет активен и получит удовольствие лишь в том случае, если игра основана на знакомых ему ощущениях и сведениях. В этом случае у него будет </w:t>
      </w:r>
      <w:r w:rsidR="001255EC"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развиваться быстрота реакции, ориентировки, способность использовать багаж уже имеющихся знаний.</w:t>
      </w:r>
    </w:p>
    <w:p w:rsidR="001255EC" w:rsidRPr="00C43ECF" w:rsidRDefault="001255EC" w:rsidP="001255EC">
      <w:pPr>
        <w:spacing w:before="100" w:beforeAutospacing="1" w:after="100" w:afterAutospacing="1" w:line="240" w:lineRule="auto"/>
        <w:ind w:firstLine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Овладение знаниями о природе при помощи подвижных игр, вызывающих переживания, не могут не оказывать влияния на формирование у ребенка бережного и внимательного отношения к объектам растительного и животного мира. А экологические знания, вызывающие положительную эмоциональную реакцию у ребенка, войдут в его самостоятельную игру, станут в конечном итоге ее содержанием. Таким образом, подвижные игры как средство экологического образования – это специально организованный процесс, содержание которого через выполнение двигательных действий позволяет познать окружающий мир.</w:t>
      </w:r>
    </w:p>
    <w:p w:rsidR="001255EC" w:rsidRPr="00C43ECF" w:rsidRDefault="001255EC" w:rsidP="001255EC">
      <w:pPr>
        <w:spacing w:before="100" w:beforeAutospacing="1" w:after="100" w:afterAutospacing="1" w:line="240" w:lineRule="auto"/>
        <w:ind w:firstLine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255EC" w:rsidRPr="00C43ECF" w:rsidRDefault="00C43ECF" w:rsidP="001255EC">
      <w:pPr>
        <w:spacing w:before="100" w:beforeAutospacing="1" w:after="100" w:afterAutospacing="1" w:line="240" w:lineRule="auto"/>
        <w:ind w:firstLine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3E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255EC" w:rsidRPr="00C43ECF" w:rsidRDefault="001255EC" w:rsidP="001255E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5EC" w:rsidRPr="00C43ECF" w:rsidRDefault="001255EC" w:rsidP="001255E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5EC" w:rsidRPr="00C43ECF" w:rsidRDefault="001255EC">
      <w:pPr>
        <w:rPr>
          <w:color w:val="000000" w:themeColor="text1"/>
        </w:rPr>
      </w:pPr>
    </w:p>
    <w:p w:rsidR="001255EC" w:rsidRPr="00C43ECF" w:rsidRDefault="001255EC">
      <w:pPr>
        <w:rPr>
          <w:color w:val="000000" w:themeColor="text1"/>
        </w:rPr>
      </w:pPr>
    </w:p>
    <w:p w:rsidR="001255EC" w:rsidRPr="00C43ECF" w:rsidRDefault="001255EC">
      <w:pPr>
        <w:rPr>
          <w:color w:val="000000" w:themeColor="text1"/>
        </w:rPr>
      </w:pPr>
    </w:p>
    <w:p w:rsidR="001255EC" w:rsidRPr="00C43ECF" w:rsidRDefault="001255EC">
      <w:pPr>
        <w:rPr>
          <w:color w:val="000000" w:themeColor="text1"/>
        </w:rPr>
      </w:pPr>
    </w:p>
    <w:p w:rsidR="001255EC" w:rsidRPr="00C43ECF" w:rsidRDefault="001255EC">
      <w:pPr>
        <w:rPr>
          <w:color w:val="000000" w:themeColor="text1"/>
        </w:rPr>
      </w:pPr>
    </w:p>
    <w:p w:rsidR="001255EC" w:rsidRPr="00C43ECF" w:rsidRDefault="001255EC">
      <w:pPr>
        <w:rPr>
          <w:color w:val="000000" w:themeColor="text1"/>
        </w:rPr>
      </w:pPr>
    </w:p>
    <w:p w:rsidR="001255EC" w:rsidRPr="00C43ECF" w:rsidRDefault="001255EC">
      <w:pPr>
        <w:rPr>
          <w:color w:val="000000" w:themeColor="text1"/>
        </w:rPr>
      </w:pPr>
    </w:p>
    <w:p w:rsidR="001255EC" w:rsidRPr="00C43ECF" w:rsidRDefault="001255EC">
      <w:pPr>
        <w:rPr>
          <w:color w:val="000000" w:themeColor="text1"/>
        </w:rPr>
      </w:pPr>
    </w:p>
    <w:p w:rsidR="001255EC" w:rsidRPr="00C43ECF" w:rsidRDefault="001255EC">
      <w:pPr>
        <w:rPr>
          <w:color w:val="000000" w:themeColor="text1"/>
        </w:rPr>
      </w:pPr>
    </w:p>
    <w:p w:rsidR="001255EC" w:rsidRPr="00C43ECF" w:rsidRDefault="001255EC">
      <w:pPr>
        <w:rPr>
          <w:color w:val="000000" w:themeColor="text1"/>
        </w:rPr>
      </w:pPr>
    </w:p>
    <w:p w:rsidR="001255EC" w:rsidRPr="00C43ECF" w:rsidRDefault="001255EC">
      <w:pPr>
        <w:rPr>
          <w:color w:val="000000" w:themeColor="text1"/>
        </w:rPr>
      </w:pPr>
    </w:p>
    <w:p w:rsidR="001255EC" w:rsidRPr="00C43ECF" w:rsidRDefault="001255EC">
      <w:pPr>
        <w:rPr>
          <w:color w:val="000000" w:themeColor="text1"/>
        </w:rPr>
      </w:pPr>
    </w:p>
    <w:p w:rsidR="000D5FB6" w:rsidRPr="0097376C" w:rsidRDefault="0022225F" w:rsidP="0097376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D5FB6" w:rsidRPr="00973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723EB"/>
    <w:multiLevelType w:val="multilevel"/>
    <w:tmpl w:val="6A7A6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EF3FC0"/>
    <w:multiLevelType w:val="hybridMultilevel"/>
    <w:tmpl w:val="D8804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83D4C"/>
    <w:multiLevelType w:val="multilevel"/>
    <w:tmpl w:val="7F52D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B7862"/>
    <w:multiLevelType w:val="multilevel"/>
    <w:tmpl w:val="16AE8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0D0FE1"/>
    <w:multiLevelType w:val="multilevel"/>
    <w:tmpl w:val="DED8A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9C6247"/>
    <w:multiLevelType w:val="hybridMultilevel"/>
    <w:tmpl w:val="281E7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A32CD"/>
    <w:multiLevelType w:val="hybridMultilevel"/>
    <w:tmpl w:val="3E304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86D61"/>
    <w:multiLevelType w:val="multilevel"/>
    <w:tmpl w:val="ECE25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DB1321"/>
    <w:multiLevelType w:val="multilevel"/>
    <w:tmpl w:val="396E9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782"/>
    <w:rsid w:val="000D5FB6"/>
    <w:rsid w:val="001255EC"/>
    <w:rsid w:val="001F65CE"/>
    <w:rsid w:val="0022225F"/>
    <w:rsid w:val="002329BA"/>
    <w:rsid w:val="002C1FA9"/>
    <w:rsid w:val="002F472F"/>
    <w:rsid w:val="00406E2E"/>
    <w:rsid w:val="005517B2"/>
    <w:rsid w:val="006A0B6B"/>
    <w:rsid w:val="00794079"/>
    <w:rsid w:val="008D0DA6"/>
    <w:rsid w:val="00901C4E"/>
    <w:rsid w:val="00937B63"/>
    <w:rsid w:val="00946F4E"/>
    <w:rsid w:val="0097376C"/>
    <w:rsid w:val="00A52FDF"/>
    <w:rsid w:val="00B1173F"/>
    <w:rsid w:val="00B16CBD"/>
    <w:rsid w:val="00B235F7"/>
    <w:rsid w:val="00B51782"/>
    <w:rsid w:val="00BA79D5"/>
    <w:rsid w:val="00C43ECF"/>
    <w:rsid w:val="00CD132A"/>
    <w:rsid w:val="00D0715F"/>
    <w:rsid w:val="00E01AAD"/>
    <w:rsid w:val="00FE20DD"/>
    <w:rsid w:val="00FE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079"/>
    <w:pPr>
      <w:ind w:left="720"/>
      <w:contextualSpacing/>
    </w:pPr>
  </w:style>
  <w:style w:type="paragraph" w:styleId="a4">
    <w:name w:val="No Spacing"/>
    <w:uiPriority w:val="1"/>
    <w:qFormat/>
    <w:rsid w:val="00794079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5517B2"/>
  </w:style>
  <w:style w:type="paragraph" w:styleId="a5">
    <w:name w:val="Balloon Text"/>
    <w:basedOn w:val="a"/>
    <w:link w:val="a6"/>
    <w:uiPriority w:val="99"/>
    <w:semiHidden/>
    <w:unhideWhenUsed/>
    <w:rsid w:val="00406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6E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079"/>
    <w:pPr>
      <w:ind w:left="720"/>
      <w:contextualSpacing/>
    </w:pPr>
  </w:style>
  <w:style w:type="paragraph" w:styleId="a4">
    <w:name w:val="No Spacing"/>
    <w:uiPriority w:val="1"/>
    <w:qFormat/>
    <w:rsid w:val="00794079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5517B2"/>
  </w:style>
  <w:style w:type="paragraph" w:styleId="a5">
    <w:name w:val="Balloon Text"/>
    <w:basedOn w:val="a"/>
    <w:link w:val="a6"/>
    <w:uiPriority w:val="99"/>
    <w:semiHidden/>
    <w:unhideWhenUsed/>
    <w:rsid w:val="00406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6E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7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7</Pages>
  <Words>1796</Words>
  <Characters>10241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9</cp:revision>
  <cp:lastPrinted>2020-03-25T17:53:00Z</cp:lastPrinted>
  <dcterms:created xsi:type="dcterms:W3CDTF">2019-10-25T17:15:00Z</dcterms:created>
  <dcterms:modified xsi:type="dcterms:W3CDTF">2020-04-01T18:44:00Z</dcterms:modified>
</cp:coreProperties>
</file>