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5DA" w:rsidRPr="00F375DA" w:rsidRDefault="00F375DA" w:rsidP="00F375D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Использование телесно-ориентированных</w:t>
      </w:r>
      <w:r w:rsidRPr="00F375D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технологий</w:t>
      </w:r>
      <w:r w:rsidRPr="00F375D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F375D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 работе учителя – логопеда.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настоящее время количество детей – логопатов ежегодно увеличивается.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успешной коррекционной работы</w:t>
      </w: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используем телесно-ориентированные психотехники.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 этим названием мы объединили упражнения, в которых выполняются различные движения корпуса, рук, либо артикуляционного аппарата вместе с эмоционально окрашенными речевыми текстами. Сюда мы включили помимо собственно телесно-ориентированных психотехник ещё и упражнения </w:t>
      </w:r>
      <w:proofErr w:type="spell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биоэнергопластики</w:t>
      </w:r>
      <w:proofErr w:type="spellEnd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фонетической и логопедической ритмики, </w:t>
      </w:r>
      <w:proofErr w:type="spell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кинезиологии</w:t>
      </w:r>
      <w:proofErr w:type="spellEnd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Все эти формы работы проводятся фронтально и индивидуально. Включаются нами как элементы занятий по обучению произношению, грамоте, развитию связной речи.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Начиная с самого первого этапа, когда перед нами стоит задача подготовить артикуляционный аппарат и фонематический слух к постановке звуков, вводим артикуляционные упражнения, где совмещаются движения артикуляционного аппарата и движений руки. Рука, как бы «дублирует» положение языка. Синхронизация работы над речевой и мелкой моторикой вдвое сокращает время занятий, не только не уменьшая, но даже усиливая их результативность. Она позволяет быстро убрать зрительную опору – зеркало и перейти к выполнению упражнений по ощущениям. Это особенно важно, так как в реальной жизни дети не видят свою артикуляцию.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развития фонематического слуха предлагаем следующие упражнения: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Детям предлагается прослушать звуки, разные по громкости. Задача – прыгать, бегать, если звук громкий; ходить на носочках – если тихий.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«Что это такое?». </w:t>
      </w: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Водящий закрывает глаза. Остальные дети по очереди издают разные звуки (хлопают в ладоши, топают ногами, шуршат бумагой, щелкают пальцами и т. п.). Задача водящего – определить звук.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Кроме того, на начальном этапе решаем задачу снятия эмоциональных зажимов, стараемся максимально раскрепостить детей. Этому служат упражнения, направленные на напряжение и расслабление мышц тела. Например, </w:t>
      </w:r>
      <w:proofErr w:type="spellStart"/>
      <w:proofErr w:type="gram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упражнение</w:t>
      </w:r>
      <w:r w:rsidRPr="00F375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</w:t>
      </w:r>
      <w:proofErr w:type="gramEnd"/>
      <w:r w:rsidRPr="00F375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Солнышко</w:t>
      </w:r>
      <w:proofErr w:type="spellEnd"/>
      <w:r w:rsidRPr="00F375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Представьте, что сейчас лето, наши руки и лица греет ласковое солнышко.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имитируют расслабление.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Солнышко спряталось, стало прохладно, сожмитесь в комочек.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напрягаются.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Опять засветило солнышко, нам тепло, приятно.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показывают расслабление и удовольствие.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самых первых занятий включаем упражнения, направленные на развитие коммуникативных навыков.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Интересны оказались </w:t>
      </w:r>
      <w:r w:rsidRPr="00F375D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ладонные игры, </w:t>
      </w: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игры в парах, где дети в сопровождении речевого текста ударяют ладошками по ладошкам партнера и разным частям своего тела. Эти игры кроме развития коммуникативных навыков, позволяют закрепить произношение автоматизируемых звуков, развивают чувство ритма и координацию движений.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такое упражнение, как «Остров плакс» позволяет работать не только над развитием эмоций, но и над дыханием и голосом.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«Остров плакс»</w:t>
      </w: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На волшебном острове живут одни плаксы. Путешес</w:t>
      </w: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softHyphen/>
        <w:t>твенник попал на остров и пытается утешить их, но де</w:t>
      </w: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softHyphen/>
        <w:t>ти-плаксы продолжают реветь «ы-ы-ы». (При этом головы подняты, брови сведены, уголки губ опущены, всхлипыва</w:t>
      </w: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softHyphen/>
        <w:t>ние, вдох без выдоха как можно дольше.)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На этапе автоматизации и дифференциации звуков также используем различные приемы, в которых совмещается движение с произношением или слушанием. </w:t>
      </w:r>
      <w:proofErr w:type="gram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Например</w:t>
      </w:r>
      <w:proofErr w:type="gramEnd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при дифференциации звуков п – б используем игру </w:t>
      </w:r>
      <w:r w:rsidRPr="00F375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«Балалайка</w:t>
      </w:r>
      <w:bookmarkStart w:id="0" w:name="_GoBack"/>
      <w:bookmarkEnd w:id="0"/>
      <w:r w:rsidRPr="00F375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 пианино»</w:t>
      </w: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логопед называет слова с изучаемыми звуками, а дети в зависимости от того какой звук слышат (п или б), изображают игру на балалайке или пианино.</w:t>
      </w:r>
    </w:p>
    <w:p w:rsid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Опора на кинестетический анализатор, позволяет быстрее научить такому виду звукового анализа, как определение позиции звука в слове – начало, середина, конец, слова. Вначале детям предлагается полоска бумаги, разделенная на 3 части, каждая из которых обозначает начало, середину или конец слова. Ребенок произносит слово с заданным звуком, проводя пальцем по полоске при этом утрированно произносит искомый звук и одновременно нажимает пальцем на полоску, таким образом определяя позицию звука. Далее включается игра, где ориентиром служит тело: голова – начало слова, пояс – середина, колени – конец слова. Логопед называет слова с определенным звуком, а дети показывают позицию заданного звука на своем теле. Такая игра позволяет «оживить» занятие. Может использоваться вместо физкультминутки.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автоматизации и дифференциации звуков в речи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Например, при </w:t>
      </w:r>
      <w:r w:rsidRPr="00F375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работе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поставленным и требующим автоматизации звуком. Во время массажа ребёнок проговаривает соответствующий этому звуку текст, и одновременно массируют ладони или же поочередно надевает массажное кольцо на каждый палец. Дети стараются не только контролировать свою речь, но еще и параллельно выполнять массаж рук.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Звуковой анализ слова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характеристики звуков используются массажные шарики трех 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цветов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красный- гласный звук, синий- твёрдый согласный звук, зеленый – мягкий согласный звук. По заданию логопеда ребенок показывает соответствующий обозначению звука шарик и выкладываем звуковую линию слова из шариков. Или наоборот подбирает слово к данной схеме из шариков.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Слоговой анализ слова, деление слов на части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Упражнение </w:t>
      </w:r>
      <w:r w:rsidRPr="00F375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«Раздели слова на части»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Ребенок называет слог и берет по одному шарику из коробки, затем считает количество слогов;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Логопед выкладывает на стол определённое количество шариков, а ребенок должен из предложенных картинок выбрать ту которая состоит из того количества слогов сколько на столе шариков;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Когда дети легко выполняют данный вид задания можно усложнить его, предложив им самим называть слова с нужным количеством слогов-шаров.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практического усвоения лексико-грамматических категорий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Упражнение </w:t>
      </w:r>
      <w:r w:rsidRPr="00F375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«Один-много»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логопед катит </w:t>
      </w:r>
      <w:r w:rsidRPr="00F375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«чудо-шарик»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 столу ребенку, называя предмет в единственном числе, ребенок, поймав ладонью шарик, откатывает его назад, называя существительные во множественном числе. Или игра соревнование на закрепление лексических понятий, дети в парах берут из коробки мячики су-джок и называют предмет, заданный согласно лексической теме, у кого больше шариков тот и выиграл. Аналогично 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упражнения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F375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 ласково»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взрослый катит ребёнку большой шарик су-джок и называет большой предмет, а ребенок катит маленький шарик и называет слово ласково и наоборот.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Практическое усвоение предложных конструкций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 столе коробка, по инструкции логопеда ребенок кладет шарики 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соответственно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красный шарик - в коробку; синий – под коробку; зеленый – около коробки. Затем наоборот, ребенок должен описать действие взрослого, где в данный момент находится шарик…около, в, под, над…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Су-джок это развитие не только кистей, но и стоп, поэтому воспитатели групп продолжают эту </w:t>
      </w:r>
      <w:r w:rsidRPr="00F375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работу после сна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используя ортопедические коврики, с разнообразными фактурами и рельефами, чередование мягких и жёстких поверхностей модулей. В целях профилактики плоскостопия и массажа стоп у дошкольников.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своей логопедической практике применяю комплексы </w:t>
      </w:r>
      <w:proofErr w:type="spellStart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кинезиологических</w:t>
      </w:r>
      <w:proofErr w:type="spellEnd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упражнений.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Кинезиологические</w:t>
      </w:r>
      <w:proofErr w:type="spellEnd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упражнения – это комплекс движений, позволяющих активизировать межполушарное взаимодействие.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– универсальный </w:t>
      </w:r>
      <w:r w:rsidRPr="00F375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метод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развития умственных способностей через определенные двигательные упражнения. Именно эти упражнения позволяют улучшить </w:t>
      </w:r>
      <w:r w:rsidRPr="00F375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работу головного мозга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тем самым улучшить память, внимание, речь, пространственные представления, мелкую и крупную моторику, снизить утомляемость, улучшить мыслительную деятельность. Данный </w:t>
      </w:r>
      <w:r w:rsidRPr="00F375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метод </w:t>
      </w:r>
      <w:proofErr w:type="spellStart"/>
      <w:r w:rsidRPr="00F375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работы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практикую</w:t>
      </w:r>
      <w:proofErr w:type="spellEnd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подготовительных группах.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Изначально задания вызывали у детей затруднения, они путались в позах рук, торопились, но после систематического применения упражнений, стал заметен положительный результат, движения стали уверенные, безошибочные, дети с удовольствием стали сами придумывать комплексы упражнений и использовать их между собой, в парах (</w:t>
      </w:r>
      <w:proofErr w:type="spellStart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Лязгинка</w:t>
      </w:r>
      <w:proofErr w:type="spellEnd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Упражнение "Ухо – нос", </w:t>
      </w:r>
      <w:r w:rsidRPr="00F375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«Колечко»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F375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«Кулак-ребро-ладонь»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F375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«Погладь-похлопай»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Также совместно с воспитателями и педагогом – психологом ввели такие практические задания для старших дошкольников, как </w:t>
      </w:r>
      <w:proofErr w:type="spellStart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кинезилогическое</w:t>
      </w:r>
      <w:proofErr w:type="spellEnd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375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«рисование»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375DA" w:rsidRPr="00F375DA" w:rsidRDefault="00F375DA" w:rsidP="00F375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процессе </w:t>
      </w:r>
      <w:proofErr w:type="spellStart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кинезиологического</w:t>
      </w:r>
      <w:proofErr w:type="spellEnd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рисования необходимо соблюдать принцип </w:t>
      </w:r>
      <w:r w:rsidRPr="00F375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«от простого к сложному»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Детям дается шаблон, который нужно раскрасить двумя руками одновременно. </w:t>
      </w:r>
      <w:r w:rsidRPr="00F375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Работу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нужно начинать с </w:t>
      </w:r>
      <w:proofErr w:type="spellStart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дорисовывания</w:t>
      </w:r>
      <w:proofErr w:type="spellEnd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простых линий и точек, а потом переходить на круги, спирали, волнистые линии. Когда дети поймут </w:t>
      </w:r>
      <w:r w:rsidRPr="00F375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технику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spellStart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дорисовывания</w:t>
      </w:r>
      <w:proofErr w:type="spellEnd"/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простых шаблонов, им предлагаются сложные шаблоны, где нужно отобразить заданные узоры или нарисовать целые объекты, после переходим на рисование букв и </w:t>
      </w:r>
      <w:r w:rsidRPr="00F375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предметов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двумя руками одновременно. Упражнения можно проводить индивидуально или коллективно. Некоторые задания даются домой в индивидуальных тетрадях. Конечно данный вид заданий вызывает у детей определённые затруднения, но если </w:t>
      </w:r>
      <w:r w:rsidRPr="00F375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работу проводить регулярно</w:t>
      </w:r>
      <w:r w:rsidRPr="00F375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 в конечном результате можно добиться положительных и значимых результатов.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занятий по обучению грамоте нашли интересный прием, позволяющий быстро научить детей сливать слоги. Для этого используем ладонь. На ней каждому пальцу соответствует гласный звук: большой палец – а, указательный – о, средний – у, безымянный – ы, мизинец – э, ладошка – и. Ребенок плотно складывает ладошки и соединяет одноименные пальцы. Пальчики, а потом ладошки «здороваются» друг с другом, ребенок </w:t>
      </w:r>
      <w:proofErr w:type="spell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пропевает</w:t>
      </w:r>
      <w:proofErr w:type="spellEnd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два гласных звука: АА, ОО и т.д. далее один какой-нибудь палец противоположной руки здоровается со всеми остальными – ребенок </w:t>
      </w:r>
      <w:proofErr w:type="spell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пропевает</w:t>
      </w:r>
      <w:proofErr w:type="spellEnd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соответствующие звуки: АА, АО, АУ, АЭ, АЫ, АИ (ОА, ОО, ОУ, ОЭ, ОЫ, ОИ). Далее знакомим с согласными звуками и говорим о том, что они произносятся коротко. Потом ладошка левой руки соответствует изучаемому согласному звуку, допустим, «п». Также </w:t>
      </w: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пальчики здороваются, но при этом </w:t>
      </w:r>
      <w:proofErr w:type="spell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пропеваем</w:t>
      </w:r>
      <w:proofErr w:type="spellEnd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гласный и соприкасаясь с пальчиком коротко произносим согласный. Начинаем с обратных слогов: ап, оп, </w:t>
      </w:r>
      <w:proofErr w:type="spell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</w:t>
      </w:r>
      <w:proofErr w:type="spellEnd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т.д. потом прямые слоги – па, по, </w:t>
      </w:r>
      <w:proofErr w:type="spell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</w:t>
      </w:r>
      <w:proofErr w:type="spellEnd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каждом занятии проводим физкультминутки в стихах. Использование стихотворных форм влияет на сенсомоторное развитие детей благодаря ритмичной слоговой структуре, что, в свою очередь, влияет на развитие речи и успешное формирование навыка чтения. Кроме того, задания, которые сопровождают чтение стихотворения, развивают фантазию, интеллектуальное воображение, развивают моторные навыки, формируют чувство ритма, позволяют стандартные предметы, ситуации сделать веселыми.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Нетрадиционные методы воздействия в деятельности логопеда становятся перспективным средством коррекционно-развивающей работы с детьми с нарушением речи. Используемые приемы телесно-ориентированных психотехник позволяют сделать занятия более насыщенными, эмоционально окрашенными, также решают и оздоровительные задачи, что помогает достигнуть лучшей результативности в обучении и воспитании. Позволяют в доступной интересной форме развивать у детей общие речевые и коммуникативные навыки, создать благоприятную атмосферу усвоения изучаемого материала. На фоне комплексной логопедической помощи нетрадиционные методы терапии, не требуя особых усилий, оптимизируют процесс коррекции речи детей логоп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атов</w:t>
      </w: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375DA" w:rsidRPr="00F375DA" w:rsidRDefault="00F375DA" w:rsidP="00F37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Библиографический список</w:t>
      </w:r>
    </w:p>
    <w:p w:rsidR="00F375DA" w:rsidRPr="00F375DA" w:rsidRDefault="00F375DA" w:rsidP="00F375D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Власова Т.М., </w:t>
      </w:r>
      <w:proofErr w:type="spell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Пфаффендрот</w:t>
      </w:r>
      <w:proofErr w:type="spellEnd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А.Н. Фонетическая ритмика. М., Просвещение, 1996;</w:t>
      </w:r>
    </w:p>
    <w:p w:rsidR="00F375DA" w:rsidRPr="00F375DA" w:rsidRDefault="00F375DA" w:rsidP="00F375D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Крупенчук</w:t>
      </w:r>
      <w:proofErr w:type="spellEnd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А.И. Пальчиковые игры. С.-Петербург, Литера, 2006</w:t>
      </w:r>
    </w:p>
    <w:p w:rsidR="00F375DA" w:rsidRPr="00F375DA" w:rsidRDefault="00F375DA" w:rsidP="00F375D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Микляева</w:t>
      </w:r>
      <w:proofErr w:type="spellEnd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Н.В., Полозова О.А., Родионова Ю.Н. Фонетическая и логопедическая ритмика в ДОУ. М., Айрис дидактика, 2006; 110с.</w:t>
      </w:r>
    </w:p>
    <w:p w:rsidR="00F375DA" w:rsidRPr="00F375DA" w:rsidRDefault="00F375DA" w:rsidP="00F375D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Ястребова</w:t>
      </w:r>
      <w:proofErr w:type="spellEnd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А.В., Лазаренко О.И. Хочу в школу. М., </w:t>
      </w:r>
      <w:proofErr w:type="spellStart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Аркти</w:t>
      </w:r>
      <w:proofErr w:type="spellEnd"/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1999</w:t>
      </w:r>
    </w:p>
    <w:p w:rsidR="00F375DA" w:rsidRPr="00F375DA" w:rsidRDefault="00F375DA" w:rsidP="00F375D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Портал психологических изданий PsyJournals.ru —</w:t>
      </w: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http://psyjournals.ru/psyedu/2008/n1/Chernigina_Gorshkova_full.shtml </w:t>
      </w: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[Эффективность телесно-ориентированной психотехники в решении проблем психомоторного развития детей 4–5 лет - Психологическая наука и образование - 2008. № 1]</w:t>
      </w:r>
    </w:p>
    <w:p w:rsidR="00F375DA" w:rsidRPr="00F375DA" w:rsidRDefault="00F375DA" w:rsidP="00F375D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Чернигина Е.В., Горшкова Е.В. Эффективность телесно-ориентированной психотехники в решении проблем психомоторного развития детей 4–5 лет // Психологическая наука и образование. 2008. № 1. С. 99–107.</w:t>
      </w:r>
    </w:p>
    <w:sectPr w:rsidR="00F375DA" w:rsidRPr="00F375DA" w:rsidSect="00F375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E6387"/>
    <w:multiLevelType w:val="multilevel"/>
    <w:tmpl w:val="FF3AE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C9"/>
    <w:rsid w:val="005E1D18"/>
    <w:rsid w:val="00C574C9"/>
    <w:rsid w:val="00F3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E6BD"/>
  <w15:chartTrackingRefBased/>
  <w15:docId w15:val="{926D82B0-A57E-473C-B073-1DEAE2C6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1737</Words>
  <Characters>9905</Characters>
  <Application>Microsoft Office Word</Application>
  <DocSecurity>0</DocSecurity>
  <Lines>82</Lines>
  <Paragraphs>23</Paragraphs>
  <ScaleCrop>false</ScaleCrop>
  <Company/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2020-03-15T08:23:00Z</dcterms:created>
  <dcterms:modified xsi:type="dcterms:W3CDTF">2020-03-15T08:31:00Z</dcterms:modified>
</cp:coreProperties>
</file>