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409" w:rsidRPr="00472A8C" w:rsidRDefault="002A2409" w:rsidP="002A2409">
      <w:pPr>
        <w:suppressAutoHyphens/>
        <w:autoSpaceDE w:val="0"/>
        <w:autoSpaceDN w:val="0"/>
        <w:adjustRightInd w:val="0"/>
        <w:spacing w:after="0" w:line="240" w:lineRule="auto"/>
        <w:ind w:left="-284" w:right="-136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72A8C">
        <w:rPr>
          <w:rFonts w:ascii="Times New Roman" w:eastAsia="Calibri" w:hAnsi="Times New Roman" w:cs="Times New Roman"/>
          <w:sz w:val="28"/>
          <w:szCs w:val="28"/>
          <w:lang w:eastAsia="ar-SA"/>
        </w:rPr>
        <w:t>Государственное бюджетное профессиональное образовательное учреждение</w:t>
      </w:r>
    </w:p>
    <w:p w:rsidR="002A2409" w:rsidRPr="00472A8C" w:rsidRDefault="002A2409" w:rsidP="002A2409">
      <w:pPr>
        <w:spacing w:after="0" w:line="240" w:lineRule="auto"/>
        <w:ind w:left="-284" w:right="-136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72A8C">
        <w:rPr>
          <w:rFonts w:ascii="Times New Roman" w:eastAsia="Calibri" w:hAnsi="Times New Roman" w:cs="Times New Roman"/>
          <w:sz w:val="28"/>
          <w:szCs w:val="28"/>
          <w:lang w:eastAsia="ar-SA"/>
        </w:rPr>
        <w:t>Департамента здравоохранения города Москвы</w:t>
      </w:r>
    </w:p>
    <w:p w:rsidR="002A2409" w:rsidRDefault="002A2409" w:rsidP="002A2409">
      <w:pPr>
        <w:spacing w:after="0" w:line="240" w:lineRule="auto"/>
        <w:ind w:left="-284" w:right="-136"/>
        <w:jc w:val="center"/>
        <w:rPr>
          <w:rFonts w:ascii="Times New Roman" w:eastAsia="Calibri" w:hAnsi="Times New Roman" w:cs="Times New Roman"/>
          <w:caps/>
          <w:sz w:val="28"/>
          <w:szCs w:val="28"/>
          <w:lang w:eastAsia="ar-SA"/>
        </w:rPr>
      </w:pPr>
      <w:r w:rsidRPr="00472A8C">
        <w:rPr>
          <w:rFonts w:ascii="Times New Roman" w:eastAsia="Calibri" w:hAnsi="Times New Roman" w:cs="Times New Roman"/>
          <w:caps/>
          <w:sz w:val="28"/>
          <w:szCs w:val="28"/>
          <w:lang w:eastAsia="ar-SA"/>
        </w:rPr>
        <w:t>«</w:t>
      </w:r>
      <w:r w:rsidRPr="00472A8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МЕДИЦИНСКИЙ КОЛЛЕДЖ </w:t>
      </w:r>
      <w:r w:rsidRPr="00472A8C">
        <w:rPr>
          <w:rFonts w:ascii="Times New Roman" w:eastAsia="Calibri" w:hAnsi="Times New Roman" w:cs="Times New Roman"/>
          <w:caps/>
          <w:sz w:val="28"/>
          <w:szCs w:val="28"/>
          <w:lang w:eastAsia="ar-SA"/>
        </w:rPr>
        <w:t xml:space="preserve">№5» </w:t>
      </w:r>
    </w:p>
    <w:p w:rsidR="008E5418" w:rsidRDefault="008E5418" w:rsidP="002A2409">
      <w:pPr>
        <w:spacing w:after="0" w:line="240" w:lineRule="auto"/>
        <w:ind w:left="-284" w:right="-136"/>
        <w:jc w:val="center"/>
        <w:rPr>
          <w:rFonts w:ascii="Times New Roman" w:eastAsia="Calibri" w:hAnsi="Times New Roman" w:cs="Times New Roman"/>
          <w:caps/>
          <w:sz w:val="28"/>
          <w:szCs w:val="28"/>
          <w:lang w:eastAsia="ar-SA"/>
        </w:rPr>
      </w:pPr>
    </w:p>
    <w:p w:rsidR="008E5418" w:rsidRDefault="008E5418" w:rsidP="002A2409">
      <w:pPr>
        <w:spacing w:after="0" w:line="240" w:lineRule="auto"/>
        <w:ind w:left="-284" w:right="-136"/>
        <w:jc w:val="center"/>
        <w:rPr>
          <w:rFonts w:ascii="Times New Roman" w:eastAsia="Calibri" w:hAnsi="Times New Roman" w:cs="Times New Roman"/>
          <w:caps/>
          <w:sz w:val="28"/>
          <w:szCs w:val="28"/>
          <w:lang w:eastAsia="ar-SA"/>
        </w:rPr>
      </w:pPr>
    </w:p>
    <w:p w:rsidR="008E5418" w:rsidRPr="00472A8C" w:rsidRDefault="008E5418" w:rsidP="002A2409">
      <w:pPr>
        <w:spacing w:after="0" w:line="240" w:lineRule="auto"/>
        <w:ind w:left="-284" w:right="-136"/>
        <w:jc w:val="center"/>
        <w:rPr>
          <w:rFonts w:ascii="Times New Roman" w:eastAsia="Calibri" w:hAnsi="Times New Roman" w:cs="Times New Roman"/>
          <w:caps/>
          <w:sz w:val="28"/>
          <w:szCs w:val="28"/>
          <w:lang w:eastAsia="ar-SA"/>
        </w:rPr>
      </w:pPr>
    </w:p>
    <w:p w:rsidR="002A2409" w:rsidRPr="00472A8C" w:rsidRDefault="002A2409" w:rsidP="002A2409">
      <w:pPr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5C6837" w:rsidRDefault="005C6837" w:rsidP="002A240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C6837">
        <w:rPr>
          <w:rFonts w:ascii="Times New Roman" w:eastAsia="Calibri" w:hAnsi="Times New Roman" w:cs="Times New Roman"/>
          <w:b/>
          <w:sz w:val="28"/>
          <w:szCs w:val="28"/>
        </w:rPr>
        <w:t>ЕСТЕСТВЕННОЕ ВСКАРМЛИВАНИЕ И ИММУНИТЕТ НОВОРОЖДЕННОГО</w:t>
      </w:r>
    </w:p>
    <w:p w:rsidR="002A2409" w:rsidRPr="00472A8C" w:rsidRDefault="002A2409" w:rsidP="002A240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472A8C">
        <w:rPr>
          <w:rFonts w:ascii="Times New Roman" w:eastAsia="Calibri" w:hAnsi="Times New Roman" w:cs="Times New Roman"/>
          <w:b/>
          <w:sz w:val="24"/>
          <w:szCs w:val="24"/>
        </w:rPr>
        <w:t>Цыбина</w:t>
      </w:r>
      <w:proofErr w:type="spellEnd"/>
      <w:r w:rsidRPr="00472A8C">
        <w:rPr>
          <w:rFonts w:ascii="Times New Roman" w:eastAsia="Calibri" w:hAnsi="Times New Roman" w:cs="Times New Roman"/>
          <w:b/>
          <w:sz w:val="24"/>
          <w:szCs w:val="24"/>
        </w:rPr>
        <w:t xml:space="preserve"> Анастасия Дмитриевна</w:t>
      </w:r>
    </w:p>
    <w:p w:rsidR="002A2409" w:rsidRPr="00472A8C" w:rsidRDefault="002A2409" w:rsidP="002A240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студентка 3</w:t>
      </w:r>
      <w:r w:rsidRPr="00472A8C">
        <w:rPr>
          <w:rFonts w:ascii="Times New Roman" w:eastAsia="Calibri" w:hAnsi="Times New Roman" w:cs="Times New Roman"/>
          <w:b/>
          <w:sz w:val="24"/>
          <w:szCs w:val="24"/>
        </w:rPr>
        <w:t xml:space="preserve"> курса, специальность 31.02.01 Лечебное дело</w:t>
      </w:r>
    </w:p>
    <w:p w:rsidR="00BC313A" w:rsidRDefault="002A2409" w:rsidP="00BC31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2A8C">
        <w:rPr>
          <w:rFonts w:ascii="Times New Roman" w:eastAsia="Calibri" w:hAnsi="Times New Roman" w:cs="Times New Roman"/>
          <w:b/>
          <w:sz w:val="24"/>
          <w:szCs w:val="24"/>
        </w:rPr>
        <w:t xml:space="preserve">научный руководитель –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Фричинская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Ольга Евгеньевна</w:t>
      </w:r>
      <w:r w:rsidRPr="00472A8C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</w:p>
    <w:p w:rsidR="00BC313A" w:rsidRPr="00BC313A" w:rsidRDefault="00BC313A" w:rsidP="00BC313A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C313A">
        <w:rPr>
          <w:rFonts w:ascii="Times New Roman" w:eastAsia="Calibri" w:hAnsi="Times New Roman" w:cs="Times New Roman"/>
          <w:sz w:val="24"/>
          <w:szCs w:val="24"/>
        </w:rPr>
        <w:t xml:space="preserve">преподаватель высшей квалификационной категории </w:t>
      </w:r>
    </w:p>
    <w:p w:rsidR="002A2409" w:rsidRDefault="00BC313A" w:rsidP="00BC313A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C313A">
        <w:rPr>
          <w:rFonts w:ascii="Times New Roman" w:eastAsia="Calibri" w:hAnsi="Times New Roman" w:cs="Times New Roman"/>
          <w:sz w:val="24"/>
          <w:szCs w:val="24"/>
        </w:rPr>
        <w:t>профессиональных модулей ГБПОУ ДЗМ «МК№5»</w:t>
      </w:r>
    </w:p>
    <w:p w:rsidR="00BC313A" w:rsidRPr="00BC313A" w:rsidRDefault="00BC313A" w:rsidP="00BC313A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22EB3" w:rsidRPr="009C263F" w:rsidRDefault="002A2409" w:rsidP="005C6837">
      <w:pPr>
        <w:rPr>
          <w:rFonts w:ascii="Times New Roman" w:hAnsi="Times New Roman" w:cs="Times New Roman"/>
          <w:i/>
          <w:sz w:val="28"/>
          <w:szCs w:val="28"/>
        </w:rPr>
      </w:pPr>
      <w:r w:rsidRPr="009C263F">
        <w:rPr>
          <w:rFonts w:ascii="Times New Roman" w:hAnsi="Times New Roman" w:cs="Times New Roman"/>
          <w:i/>
          <w:sz w:val="28"/>
          <w:szCs w:val="28"/>
        </w:rPr>
        <w:t>Актуальность</w:t>
      </w:r>
    </w:p>
    <w:p w:rsidR="00BE6498" w:rsidRPr="00BC313A" w:rsidRDefault="00BE6498" w:rsidP="00BE6498">
      <w:pPr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313A">
        <w:rPr>
          <w:rFonts w:ascii="Times New Roman" w:hAnsi="Times New Roman" w:cs="Times New Roman"/>
          <w:sz w:val="28"/>
          <w:szCs w:val="28"/>
          <w:shd w:val="clear" w:color="auto" w:fill="FFFFFF"/>
        </w:rPr>
        <w:t>Дети грудного возраста подвержены воздействию огромного числа опасных микроорганизмов. Иммунная система, выполняющая функцию защиты от инфекции, остается еще недостаточно зрелой к моменту рождения малыша и, следовательно, не способна работать в полном объеме. Возможности новорожденного противостоять инфекции компенсируется за счет пассивного иммунитета, получаемого от матери с грудным молоком.</w:t>
      </w:r>
    </w:p>
    <w:p w:rsidR="001A79A6" w:rsidRPr="00BC313A" w:rsidRDefault="009C263F" w:rsidP="005C6837">
      <w:pPr>
        <w:rPr>
          <w:rFonts w:ascii="Times New Roman" w:hAnsi="Times New Roman" w:cs="Times New Roman"/>
          <w:sz w:val="28"/>
          <w:szCs w:val="28"/>
        </w:rPr>
      </w:pPr>
      <w:r w:rsidRPr="00BC313A">
        <w:rPr>
          <w:rFonts w:ascii="Times New Roman" w:hAnsi="Times New Roman" w:cs="Times New Roman"/>
          <w:i/>
          <w:sz w:val="28"/>
          <w:szCs w:val="28"/>
        </w:rPr>
        <w:t>Цель</w:t>
      </w:r>
      <w:r w:rsidR="001A79A6" w:rsidRPr="00BC313A">
        <w:rPr>
          <w:rFonts w:ascii="Times New Roman" w:hAnsi="Times New Roman" w:cs="Times New Roman"/>
          <w:i/>
          <w:sz w:val="28"/>
          <w:szCs w:val="28"/>
        </w:rPr>
        <w:t xml:space="preserve"> работы:</w:t>
      </w:r>
      <w:r w:rsidR="005C6837" w:rsidRPr="00BC313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C6837" w:rsidRPr="00BC313A">
        <w:rPr>
          <w:rFonts w:ascii="Times New Roman" w:hAnsi="Times New Roman" w:cs="Times New Roman"/>
          <w:sz w:val="28"/>
          <w:szCs w:val="28"/>
        </w:rPr>
        <w:t>Обосновать роль естественного вскармливания в становлении иммунной системы у детей.</w:t>
      </w:r>
    </w:p>
    <w:p w:rsidR="005B290C" w:rsidRPr="00BC313A" w:rsidRDefault="005B290C" w:rsidP="005C6837">
      <w:pPr>
        <w:tabs>
          <w:tab w:val="left" w:pos="426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C313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Для достижения цели были определены следующие задачи:</w:t>
      </w:r>
    </w:p>
    <w:p w:rsidR="005B290C" w:rsidRPr="00BC313A" w:rsidRDefault="005B290C" w:rsidP="005B290C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Изучить источники литературы по теме исследования; </w:t>
      </w:r>
    </w:p>
    <w:p w:rsidR="005C6837" w:rsidRPr="00BC313A" w:rsidRDefault="005B290C" w:rsidP="004A6E4C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1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эмпирическое исслед</w:t>
      </w:r>
      <w:r w:rsidR="008E5418" w:rsidRPr="00BC3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ование (анкетирование) </w:t>
      </w:r>
      <w:r w:rsidR="005C6837" w:rsidRPr="00BC313A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родит</w:t>
      </w:r>
      <w:r w:rsidR="00BC313A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елей детей возрастной группы 1-3 года</w:t>
      </w:r>
      <w:r w:rsidR="005C6837" w:rsidRPr="00BC31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5418" w:rsidRPr="00BC313A" w:rsidRDefault="005B290C" w:rsidP="004A6E4C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13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E5418" w:rsidRPr="00BC313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ценить результаты анкетирования;</w:t>
      </w:r>
    </w:p>
    <w:p w:rsidR="005B290C" w:rsidRPr="00BC313A" w:rsidRDefault="008E5418" w:rsidP="005B290C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13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B290C" w:rsidRPr="00BC313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выводы.</w:t>
      </w:r>
    </w:p>
    <w:p w:rsidR="005B290C" w:rsidRPr="00BC313A" w:rsidRDefault="005B290C" w:rsidP="005C6837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C313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Предмет</w:t>
      </w:r>
      <w:r w:rsidRPr="00BC313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исследования:</w:t>
      </w:r>
    </w:p>
    <w:p w:rsidR="005B290C" w:rsidRPr="00BC313A" w:rsidRDefault="005C6837" w:rsidP="005B290C">
      <w:pPr>
        <w:shd w:val="clear" w:color="auto" w:fill="FFFFFF"/>
        <w:tabs>
          <w:tab w:val="left" w:pos="426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C313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Частота заболеваний детей первого года жизни на грудном вскармливании</w:t>
      </w:r>
      <w:r w:rsidR="0041097F" w:rsidRPr="00BC31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290C" w:rsidRPr="00BC313A" w:rsidRDefault="005B290C" w:rsidP="005C6837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C313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Объект</w:t>
      </w:r>
      <w:r w:rsidRPr="00BC313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исследования:</w:t>
      </w:r>
    </w:p>
    <w:p w:rsidR="005B290C" w:rsidRPr="00BC313A" w:rsidRDefault="00BC313A" w:rsidP="005B290C">
      <w:pPr>
        <w:shd w:val="clear" w:color="auto" w:fill="FFFFFF"/>
        <w:tabs>
          <w:tab w:val="left" w:pos="426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Возрастная группа 1-3 года</w:t>
      </w:r>
      <w:r w:rsidR="0041097F" w:rsidRPr="00BC31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339D" w:rsidRPr="00BC313A" w:rsidRDefault="0019339D" w:rsidP="005C683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837" w:rsidRPr="00BC313A" w:rsidRDefault="005C6837" w:rsidP="0019339D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Наряду с уникальным и динамичным составом пищевых веществ грудное молоко (ГМ) содержит широкий спектр биологически активных и защитных факторов. После рождения младенца иммуномодулирующие факторы ГМ в сочетании с воздействием патогенов окружающей среды обеспечивают развитие его иммунной системы и формирование активного и </w:t>
      </w:r>
      <w:r w:rsidRPr="00BC31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пассивного иммунитета (табл. </w:t>
      </w:r>
      <w:r w:rsidR="00915C65" w:rsidRPr="00BC313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C3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="0019339D" w:rsidRPr="00BC313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BC313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рудно</w:t>
      </w:r>
      <w:r w:rsidR="0019339D" w:rsidRPr="00BC313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C3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вскармливани</w:t>
      </w:r>
      <w:r w:rsidR="0019339D" w:rsidRPr="00BC313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C3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считается наиболее эффективной мерой, которая позволяет снижать смертность детей в</w:t>
      </w:r>
    </w:p>
    <w:p w:rsidR="005C6837" w:rsidRPr="00BC313A" w:rsidRDefault="005C6837" w:rsidP="001650A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13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возрасте до 5 лет. Преимущества естественного вскармливания обусловлены главным образом уникальностью состава и свойств Г</w:t>
      </w:r>
      <w:r w:rsidR="001650AA" w:rsidRPr="00BC313A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</w:p>
    <w:p w:rsidR="005C6837" w:rsidRPr="00BC313A" w:rsidRDefault="005C6837" w:rsidP="005C6837">
      <w:pPr>
        <w:pStyle w:val="a4"/>
        <w:spacing w:before="225" w:beforeAutospacing="0" w:line="288" w:lineRule="atLeast"/>
        <w:ind w:right="375" w:firstLine="587"/>
        <w:rPr>
          <w:sz w:val="28"/>
          <w:szCs w:val="28"/>
        </w:rPr>
      </w:pPr>
      <w:r w:rsidRPr="00BC313A">
        <w:rPr>
          <w:sz w:val="28"/>
          <w:szCs w:val="28"/>
        </w:rPr>
        <w:t>В нем содержатся:</w:t>
      </w:r>
    </w:p>
    <w:p w:rsidR="005C6837" w:rsidRPr="00BC313A" w:rsidRDefault="005C6837" w:rsidP="005C6837">
      <w:pPr>
        <w:pStyle w:val="a4"/>
        <w:numPr>
          <w:ilvl w:val="0"/>
          <w:numId w:val="5"/>
        </w:numPr>
        <w:spacing w:before="0" w:beforeAutospacing="0" w:after="0" w:afterAutospacing="0" w:line="288" w:lineRule="atLeast"/>
        <w:ind w:right="374"/>
        <w:rPr>
          <w:sz w:val="28"/>
          <w:szCs w:val="28"/>
        </w:rPr>
      </w:pPr>
      <w:r w:rsidRPr="00BC313A">
        <w:rPr>
          <w:sz w:val="28"/>
          <w:szCs w:val="28"/>
        </w:rPr>
        <w:t>живые лейкоциты, лимфоциты и макрофаги, а также лизоцим обладающие бактерицидным эффектом</w:t>
      </w:r>
    </w:p>
    <w:p w:rsidR="005C6837" w:rsidRPr="00BC313A" w:rsidRDefault="005C6837" w:rsidP="005C6837">
      <w:pPr>
        <w:pStyle w:val="a4"/>
        <w:numPr>
          <w:ilvl w:val="0"/>
          <w:numId w:val="5"/>
        </w:numPr>
        <w:spacing w:before="0" w:beforeAutospacing="0" w:after="0" w:afterAutospacing="0" w:line="288" w:lineRule="atLeast"/>
        <w:ind w:right="374"/>
        <w:rPr>
          <w:sz w:val="28"/>
          <w:szCs w:val="28"/>
        </w:rPr>
      </w:pPr>
      <w:r w:rsidRPr="00BC313A">
        <w:rPr>
          <w:sz w:val="28"/>
          <w:szCs w:val="28"/>
        </w:rPr>
        <w:t>иммуноглобулины, предохраняющие ребенка от инфекций и корректирующие неполноценность его иммунитета</w:t>
      </w:r>
    </w:p>
    <w:p w:rsidR="005C6837" w:rsidRPr="00BC313A" w:rsidRDefault="005C6837" w:rsidP="005C6837">
      <w:pPr>
        <w:pStyle w:val="a4"/>
        <w:numPr>
          <w:ilvl w:val="0"/>
          <w:numId w:val="5"/>
        </w:numPr>
        <w:spacing w:before="0" w:beforeAutospacing="0" w:after="0" w:afterAutospacing="0" w:line="288" w:lineRule="atLeast"/>
        <w:ind w:right="374"/>
        <w:rPr>
          <w:sz w:val="28"/>
          <w:szCs w:val="28"/>
        </w:rPr>
      </w:pPr>
      <w:proofErr w:type="spellStart"/>
      <w:r w:rsidRPr="00BC313A">
        <w:rPr>
          <w:sz w:val="28"/>
          <w:szCs w:val="28"/>
        </w:rPr>
        <w:t>Бифидус</w:t>
      </w:r>
      <w:proofErr w:type="spellEnd"/>
      <w:r w:rsidRPr="00BC313A">
        <w:rPr>
          <w:sz w:val="28"/>
          <w:szCs w:val="28"/>
        </w:rPr>
        <w:t xml:space="preserve">-фактор, стимулирующий рост в кишечнике ребенка </w:t>
      </w:r>
      <w:proofErr w:type="spellStart"/>
      <w:r w:rsidRPr="00BC313A">
        <w:rPr>
          <w:sz w:val="28"/>
          <w:szCs w:val="28"/>
        </w:rPr>
        <w:t>Lactobacillius</w:t>
      </w:r>
      <w:proofErr w:type="spellEnd"/>
      <w:r w:rsidRPr="00BC313A">
        <w:rPr>
          <w:sz w:val="28"/>
          <w:szCs w:val="28"/>
        </w:rPr>
        <w:t xml:space="preserve"> </w:t>
      </w:r>
      <w:proofErr w:type="spellStart"/>
      <w:r w:rsidRPr="00BC313A">
        <w:rPr>
          <w:sz w:val="28"/>
          <w:szCs w:val="28"/>
        </w:rPr>
        <w:t>bifidus</w:t>
      </w:r>
      <w:proofErr w:type="spellEnd"/>
      <w:r w:rsidRPr="00BC313A">
        <w:rPr>
          <w:sz w:val="28"/>
          <w:szCs w:val="28"/>
        </w:rPr>
        <w:t>, a также противодействующий заселению кишечника патогенной флорой</w:t>
      </w:r>
    </w:p>
    <w:p w:rsidR="005C6837" w:rsidRPr="00BC313A" w:rsidRDefault="005C6837" w:rsidP="005C6837">
      <w:pPr>
        <w:pStyle w:val="a4"/>
        <w:numPr>
          <w:ilvl w:val="0"/>
          <w:numId w:val="5"/>
        </w:numPr>
        <w:spacing w:before="0" w:beforeAutospacing="0" w:after="0" w:afterAutospacing="0" w:line="288" w:lineRule="atLeast"/>
        <w:ind w:right="374"/>
        <w:rPr>
          <w:sz w:val="28"/>
          <w:szCs w:val="28"/>
        </w:rPr>
      </w:pPr>
      <w:proofErr w:type="spellStart"/>
      <w:r w:rsidRPr="00BC313A">
        <w:rPr>
          <w:sz w:val="28"/>
          <w:szCs w:val="28"/>
        </w:rPr>
        <w:t>Лактоферрин</w:t>
      </w:r>
      <w:proofErr w:type="spellEnd"/>
      <w:r w:rsidRPr="00BC313A">
        <w:rPr>
          <w:sz w:val="28"/>
          <w:szCs w:val="28"/>
        </w:rPr>
        <w:t>, связывающий железо, а также способный предотвратить рост ряда бактерий, утилизирующих железо</w:t>
      </w:r>
    </w:p>
    <w:p w:rsidR="00915C65" w:rsidRPr="00BC313A" w:rsidRDefault="005C6837" w:rsidP="00915C65">
      <w:pPr>
        <w:pStyle w:val="a4"/>
        <w:numPr>
          <w:ilvl w:val="0"/>
          <w:numId w:val="5"/>
        </w:numPr>
        <w:spacing w:before="0" w:beforeAutospacing="0" w:after="0" w:afterAutospacing="0" w:line="288" w:lineRule="atLeast"/>
        <w:ind w:right="374"/>
        <w:rPr>
          <w:sz w:val="28"/>
          <w:szCs w:val="28"/>
        </w:rPr>
      </w:pPr>
      <w:r w:rsidRPr="00BC313A">
        <w:rPr>
          <w:sz w:val="28"/>
          <w:szCs w:val="28"/>
        </w:rPr>
        <w:t>факторы, циркулирующие между бронхами и молочной железой, выполняющие иммунологические функции и стимулирующие выработку АТ на инфекцию попадающую в организм ребенка из вне.</w:t>
      </w:r>
    </w:p>
    <w:p w:rsidR="005C6837" w:rsidRPr="00BC313A" w:rsidRDefault="00915C65" w:rsidP="00915C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313A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C313A" w:rsidRPr="00BC313A" w:rsidTr="005C6837">
        <w:tc>
          <w:tcPr>
            <w:tcW w:w="4672" w:type="dxa"/>
          </w:tcPr>
          <w:p w:rsidR="005C6837" w:rsidRPr="00BC313A" w:rsidRDefault="005C6837" w:rsidP="005C6837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C313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Влияние на иммунную систему</w:t>
            </w:r>
          </w:p>
        </w:tc>
        <w:tc>
          <w:tcPr>
            <w:tcW w:w="4673" w:type="dxa"/>
          </w:tcPr>
          <w:p w:rsidR="005C6837" w:rsidRPr="00BC313A" w:rsidRDefault="005C6837" w:rsidP="005C6837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C313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Компоненты грудного молока</w:t>
            </w:r>
          </w:p>
        </w:tc>
      </w:tr>
      <w:tr w:rsidR="00BC313A" w:rsidRPr="00BC313A" w:rsidTr="005C6837">
        <w:tc>
          <w:tcPr>
            <w:tcW w:w="4672" w:type="dxa"/>
          </w:tcPr>
          <w:p w:rsidR="005C6837" w:rsidRPr="00BC313A" w:rsidRDefault="005C6837" w:rsidP="005C68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6837" w:rsidRPr="00BC313A" w:rsidRDefault="005C6837" w:rsidP="005C68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13A">
              <w:rPr>
                <w:rFonts w:ascii="Times New Roman" w:hAnsi="Times New Roman" w:cs="Times New Roman"/>
                <w:sz w:val="28"/>
                <w:szCs w:val="28"/>
              </w:rPr>
              <w:t>Прямая компенсация медленного развития иммунной системы младенцев</w:t>
            </w:r>
          </w:p>
        </w:tc>
        <w:tc>
          <w:tcPr>
            <w:tcW w:w="4673" w:type="dxa"/>
          </w:tcPr>
          <w:p w:rsidR="005C6837" w:rsidRPr="00BC313A" w:rsidRDefault="005C6837" w:rsidP="005C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13A">
              <w:rPr>
                <w:rFonts w:ascii="Times New Roman" w:hAnsi="Times New Roman" w:cs="Times New Roman"/>
                <w:sz w:val="28"/>
                <w:szCs w:val="28"/>
              </w:rPr>
              <w:t xml:space="preserve">Секреторный </w:t>
            </w:r>
            <w:proofErr w:type="spellStart"/>
            <w:r w:rsidRPr="00BC313A">
              <w:rPr>
                <w:rFonts w:ascii="Times New Roman" w:hAnsi="Times New Roman" w:cs="Times New Roman"/>
                <w:sz w:val="28"/>
                <w:szCs w:val="28"/>
              </w:rPr>
              <w:t>IgA</w:t>
            </w:r>
            <w:proofErr w:type="spellEnd"/>
            <w:r w:rsidRPr="00BC313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C313A">
              <w:rPr>
                <w:rFonts w:ascii="Times New Roman" w:hAnsi="Times New Roman" w:cs="Times New Roman"/>
                <w:sz w:val="28"/>
                <w:szCs w:val="28"/>
              </w:rPr>
              <w:t>лактоферрин</w:t>
            </w:r>
            <w:proofErr w:type="spellEnd"/>
            <w:r w:rsidRPr="00BC313A">
              <w:rPr>
                <w:rFonts w:ascii="Times New Roman" w:hAnsi="Times New Roman" w:cs="Times New Roman"/>
                <w:sz w:val="28"/>
                <w:szCs w:val="28"/>
              </w:rPr>
              <w:t xml:space="preserve">, лизоцим, интерферон γ и </w:t>
            </w:r>
            <w:proofErr w:type="spellStart"/>
            <w:r w:rsidRPr="00BC313A">
              <w:rPr>
                <w:rFonts w:ascii="Times New Roman" w:hAnsi="Times New Roman" w:cs="Times New Roman"/>
                <w:sz w:val="28"/>
                <w:szCs w:val="28"/>
              </w:rPr>
              <w:t>ацетилгидролаза</w:t>
            </w:r>
            <w:proofErr w:type="spellEnd"/>
            <w:r w:rsidRPr="00BC31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313A">
              <w:rPr>
                <w:rFonts w:ascii="Times New Roman" w:hAnsi="Times New Roman" w:cs="Times New Roman"/>
                <w:sz w:val="28"/>
                <w:szCs w:val="28"/>
              </w:rPr>
              <w:t>тромбоцитактивирующего</w:t>
            </w:r>
            <w:proofErr w:type="spellEnd"/>
            <w:r w:rsidRPr="00BC313A">
              <w:rPr>
                <w:rFonts w:ascii="Times New Roman" w:hAnsi="Times New Roman" w:cs="Times New Roman"/>
                <w:sz w:val="28"/>
                <w:szCs w:val="28"/>
              </w:rPr>
              <w:t xml:space="preserve"> фактора (АТАФ)</w:t>
            </w:r>
          </w:p>
        </w:tc>
      </w:tr>
      <w:tr w:rsidR="00BC313A" w:rsidRPr="00BC313A" w:rsidTr="005C6837">
        <w:tc>
          <w:tcPr>
            <w:tcW w:w="4672" w:type="dxa"/>
          </w:tcPr>
          <w:p w:rsidR="005C6837" w:rsidRPr="00BC313A" w:rsidRDefault="005C6837" w:rsidP="005C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13A">
              <w:rPr>
                <w:rFonts w:ascii="Times New Roman" w:hAnsi="Times New Roman" w:cs="Times New Roman"/>
                <w:sz w:val="28"/>
                <w:szCs w:val="28"/>
              </w:rPr>
              <w:t>Непрямая компенсация медленного развития иммунной системы младенцев</w:t>
            </w:r>
          </w:p>
        </w:tc>
        <w:tc>
          <w:tcPr>
            <w:tcW w:w="4673" w:type="dxa"/>
          </w:tcPr>
          <w:p w:rsidR="005C6837" w:rsidRPr="00BC313A" w:rsidRDefault="005C6837" w:rsidP="005C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6837" w:rsidRPr="00BC313A" w:rsidRDefault="005C6837" w:rsidP="005C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13A">
              <w:rPr>
                <w:rFonts w:ascii="Times New Roman" w:hAnsi="Times New Roman" w:cs="Times New Roman"/>
                <w:sz w:val="28"/>
                <w:szCs w:val="28"/>
              </w:rPr>
              <w:t>Олигосахариды, нуклеотиды</w:t>
            </w:r>
          </w:p>
        </w:tc>
      </w:tr>
      <w:tr w:rsidR="00BC313A" w:rsidRPr="00BC313A" w:rsidTr="005C6837">
        <w:tc>
          <w:tcPr>
            <w:tcW w:w="4672" w:type="dxa"/>
          </w:tcPr>
          <w:p w:rsidR="005C6837" w:rsidRPr="00BC313A" w:rsidRDefault="005C6837" w:rsidP="005C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13A">
              <w:rPr>
                <w:rFonts w:ascii="Times New Roman" w:hAnsi="Times New Roman" w:cs="Times New Roman"/>
                <w:sz w:val="28"/>
                <w:szCs w:val="28"/>
              </w:rPr>
              <w:t xml:space="preserve">Стимуляция процессов, при рождении находящихся в относительной </w:t>
            </w:r>
            <w:proofErr w:type="spellStart"/>
            <w:r w:rsidRPr="00BC313A">
              <w:rPr>
                <w:rFonts w:ascii="Times New Roman" w:hAnsi="Times New Roman" w:cs="Times New Roman"/>
                <w:sz w:val="28"/>
                <w:szCs w:val="28"/>
              </w:rPr>
              <w:t>супрессии</w:t>
            </w:r>
            <w:proofErr w:type="spellEnd"/>
            <w:r w:rsidRPr="00BC313A">
              <w:rPr>
                <w:rFonts w:ascii="Times New Roman" w:hAnsi="Times New Roman" w:cs="Times New Roman"/>
                <w:sz w:val="28"/>
                <w:szCs w:val="28"/>
              </w:rPr>
              <w:t>, таких как синтез специфических антител</w:t>
            </w:r>
          </w:p>
        </w:tc>
        <w:tc>
          <w:tcPr>
            <w:tcW w:w="4673" w:type="dxa"/>
          </w:tcPr>
          <w:p w:rsidR="005C6837" w:rsidRPr="00BC313A" w:rsidRDefault="005C6837" w:rsidP="005C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6837" w:rsidRPr="00BC313A" w:rsidRDefault="005C6837" w:rsidP="005C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13A">
              <w:rPr>
                <w:rFonts w:ascii="Times New Roman" w:hAnsi="Times New Roman" w:cs="Times New Roman"/>
                <w:sz w:val="28"/>
                <w:szCs w:val="28"/>
              </w:rPr>
              <w:t xml:space="preserve">Цитокины и </w:t>
            </w:r>
            <w:proofErr w:type="spellStart"/>
            <w:r w:rsidRPr="00BC313A">
              <w:rPr>
                <w:rFonts w:ascii="Times New Roman" w:hAnsi="Times New Roman" w:cs="Times New Roman"/>
                <w:sz w:val="28"/>
                <w:szCs w:val="28"/>
              </w:rPr>
              <w:t>антиидиотипические</w:t>
            </w:r>
            <w:proofErr w:type="spellEnd"/>
            <w:r w:rsidRPr="00BC313A">
              <w:rPr>
                <w:rFonts w:ascii="Times New Roman" w:hAnsi="Times New Roman" w:cs="Times New Roman"/>
                <w:sz w:val="28"/>
                <w:szCs w:val="28"/>
              </w:rPr>
              <w:t xml:space="preserve"> антитела</w:t>
            </w:r>
          </w:p>
        </w:tc>
      </w:tr>
      <w:tr w:rsidR="00BC313A" w:rsidRPr="00BC313A" w:rsidTr="005C6837">
        <w:tc>
          <w:tcPr>
            <w:tcW w:w="4672" w:type="dxa"/>
          </w:tcPr>
          <w:p w:rsidR="005C6837" w:rsidRPr="00BC313A" w:rsidRDefault="005C6837" w:rsidP="005C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13A">
              <w:rPr>
                <w:rFonts w:ascii="Times New Roman" w:hAnsi="Times New Roman" w:cs="Times New Roman"/>
                <w:sz w:val="28"/>
                <w:szCs w:val="28"/>
              </w:rPr>
              <w:t xml:space="preserve">Адаптация функционирования </w:t>
            </w:r>
            <w:proofErr w:type="spellStart"/>
            <w:r w:rsidRPr="00BC313A">
              <w:rPr>
                <w:rFonts w:ascii="Times New Roman" w:hAnsi="Times New Roman" w:cs="Times New Roman"/>
                <w:sz w:val="28"/>
                <w:szCs w:val="28"/>
              </w:rPr>
              <w:t>желудочнокишечного</w:t>
            </w:r>
            <w:proofErr w:type="spellEnd"/>
            <w:r w:rsidRPr="00BC313A">
              <w:rPr>
                <w:rFonts w:ascii="Times New Roman" w:hAnsi="Times New Roman" w:cs="Times New Roman"/>
                <w:sz w:val="28"/>
                <w:szCs w:val="28"/>
              </w:rPr>
              <w:t xml:space="preserve"> тракта младенцев после рождения</w:t>
            </w:r>
          </w:p>
        </w:tc>
        <w:tc>
          <w:tcPr>
            <w:tcW w:w="4673" w:type="dxa"/>
          </w:tcPr>
          <w:p w:rsidR="005C6837" w:rsidRPr="00BC313A" w:rsidRDefault="005C6837" w:rsidP="005C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6837" w:rsidRPr="00BC313A" w:rsidRDefault="005C6837" w:rsidP="005C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13A">
              <w:rPr>
                <w:rFonts w:ascii="Times New Roman" w:hAnsi="Times New Roman" w:cs="Times New Roman"/>
                <w:sz w:val="28"/>
                <w:szCs w:val="28"/>
              </w:rPr>
              <w:t>Эпителиальные ростовые факторы</w:t>
            </w:r>
          </w:p>
        </w:tc>
      </w:tr>
      <w:tr w:rsidR="00BC313A" w:rsidRPr="00BC313A" w:rsidTr="005C6837">
        <w:tc>
          <w:tcPr>
            <w:tcW w:w="4672" w:type="dxa"/>
          </w:tcPr>
          <w:p w:rsidR="005C6837" w:rsidRPr="00BC313A" w:rsidRDefault="005C6837" w:rsidP="005C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13A">
              <w:rPr>
                <w:rFonts w:ascii="Times New Roman" w:hAnsi="Times New Roman" w:cs="Times New Roman"/>
                <w:sz w:val="28"/>
                <w:szCs w:val="28"/>
              </w:rPr>
              <w:t>Предупреждение развития воспаления</w:t>
            </w:r>
          </w:p>
        </w:tc>
        <w:tc>
          <w:tcPr>
            <w:tcW w:w="4673" w:type="dxa"/>
          </w:tcPr>
          <w:p w:rsidR="005C6837" w:rsidRPr="00BC313A" w:rsidRDefault="005C6837" w:rsidP="005C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13A">
              <w:rPr>
                <w:rFonts w:ascii="Times New Roman" w:hAnsi="Times New Roman" w:cs="Times New Roman"/>
                <w:sz w:val="28"/>
                <w:szCs w:val="28"/>
              </w:rPr>
              <w:t>АТАФ, антиоксиданты, IL10 и трансформирующий ростовой фактор β</w:t>
            </w:r>
          </w:p>
        </w:tc>
      </w:tr>
      <w:tr w:rsidR="00BC313A" w:rsidRPr="00BC313A" w:rsidTr="005C6837">
        <w:tc>
          <w:tcPr>
            <w:tcW w:w="4672" w:type="dxa"/>
          </w:tcPr>
          <w:p w:rsidR="005C6837" w:rsidRPr="00BC313A" w:rsidRDefault="005C6837" w:rsidP="005C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13A">
              <w:rPr>
                <w:rFonts w:ascii="Times New Roman" w:hAnsi="Times New Roman" w:cs="Times New Roman"/>
                <w:sz w:val="28"/>
                <w:szCs w:val="28"/>
              </w:rPr>
              <w:t>Увеличение продолжительности существования защитных факторов</w:t>
            </w:r>
          </w:p>
        </w:tc>
        <w:tc>
          <w:tcPr>
            <w:tcW w:w="4673" w:type="dxa"/>
          </w:tcPr>
          <w:p w:rsidR="005C6837" w:rsidRPr="00BC313A" w:rsidRDefault="005C6837" w:rsidP="005C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13A">
              <w:rPr>
                <w:rFonts w:ascii="Times New Roman" w:hAnsi="Times New Roman" w:cs="Times New Roman"/>
                <w:sz w:val="28"/>
                <w:szCs w:val="28"/>
              </w:rPr>
              <w:t xml:space="preserve">Секреторный </w:t>
            </w:r>
            <w:proofErr w:type="spellStart"/>
            <w:r w:rsidRPr="00BC313A">
              <w:rPr>
                <w:rFonts w:ascii="Times New Roman" w:hAnsi="Times New Roman" w:cs="Times New Roman"/>
                <w:sz w:val="28"/>
                <w:szCs w:val="28"/>
              </w:rPr>
              <w:t>IgA</w:t>
            </w:r>
            <w:proofErr w:type="spellEnd"/>
            <w:r w:rsidRPr="00BC313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C313A">
              <w:rPr>
                <w:rFonts w:ascii="Times New Roman" w:hAnsi="Times New Roman" w:cs="Times New Roman"/>
                <w:sz w:val="28"/>
                <w:szCs w:val="28"/>
              </w:rPr>
              <w:t>лактоферрин</w:t>
            </w:r>
            <w:proofErr w:type="spellEnd"/>
            <w:r w:rsidRPr="00BC313A">
              <w:rPr>
                <w:rFonts w:ascii="Times New Roman" w:hAnsi="Times New Roman" w:cs="Times New Roman"/>
                <w:sz w:val="28"/>
                <w:szCs w:val="28"/>
              </w:rPr>
              <w:t>, лизоцим</w:t>
            </w:r>
          </w:p>
        </w:tc>
      </w:tr>
      <w:tr w:rsidR="00BC313A" w:rsidRPr="00BC313A" w:rsidTr="005C6837">
        <w:tc>
          <w:tcPr>
            <w:tcW w:w="4672" w:type="dxa"/>
          </w:tcPr>
          <w:p w:rsidR="005C6837" w:rsidRPr="00BC313A" w:rsidRDefault="005C6837" w:rsidP="005C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13A">
              <w:rPr>
                <w:rFonts w:ascii="Times New Roman" w:hAnsi="Times New Roman" w:cs="Times New Roman"/>
                <w:sz w:val="28"/>
                <w:szCs w:val="28"/>
              </w:rPr>
              <w:t xml:space="preserve">Поддержание </w:t>
            </w:r>
            <w:proofErr w:type="spellStart"/>
            <w:r w:rsidRPr="00BC313A">
              <w:rPr>
                <w:rFonts w:ascii="Times New Roman" w:hAnsi="Times New Roman" w:cs="Times New Roman"/>
                <w:sz w:val="28"/>
                <w:szCs w:val="28"/>
              </w:rPr>
              <w:t>комменсальной</w:t>
            </w:r>
            <w:proofErr w:type="spellEnd"/>
            <w:r w:rsidRPr="00BC313A">
              <w:rPr>
                <w:rFonts w:ascii="Times New Roman" w:hAnsi="Times New Roman" w:cs="Times New Roman"/>
                <w:sz w:val="28"/>
                <w:szCs w:val="28"/>
              </w:rPr>
              <w:t xml:space="preserve"> микрофлоры</w:t>
            </w:r>
          </w:p>
        </w:tc>
        <w:tc>
          <w:tcPr>
            <w:tcW w:w="4673" w:type="dxa"/>
          </w:tcPr>
          <w:p w:rsidR="005C6837" w:rsidRPr="00BC313A" w:rsidRDefault="005C6837" w:rsidP="005C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13A">
              <w:rPr>
                <w:rFonts w:ascii="Times New Roman" w:hAnsi="Times New Roman" w:cs="Times New Roman"/>
                <w:sz w:val="28"/>
                <w:szCs w:val="28"/>
              </w:rPr>
              <w:t xml:space="preserve">Ростовые факторы для </w:t>
            </w:r>
            <w:proofErr w:type="spellStart"/>
            <w:r w:rsidRPr="00BC313A">
              <w:rPr>
                <w:rFonts w:ascii="Times New Roman" w:hAnsi="Times New Roman" w:cs="Times New Roman"/>
                <w:sz w:val="28"/>
                <w:szCs w:val="28"/>
              </w:rPr>
              <w:t>комменсальных</w:t>
            </w:r>
            <w:proofErr w:type="spellEnd"/>
            <w:r w:rsidRPr="00BC313A">
              <w:rPr>
                <w:rFonts w:ascii="Times New Roman" w:hAnsi="Times New Roman" w:cs="Times New Roman"/>
                <w:sz w:val="28"/>
                <w:szCs w:val="28"/>
              </w:rPr>
              <w:t xml:space="preserve"> бактерий</w:t>
            </w:r>
          </w:p>
        </w:tc>
      </w:tr>
    </w:tbl>
    <w:p w:rsidR="0066247B" w:rsidRPr="00BC313A" w:rsidRDefault="0066247B" w:rsidP="0066247B">
      <w:pPr>
        <w:shd w:val="clear" w:color="auto" w:fill="FFFFFF"/>
        <w:spacing w:after="188" w:line="240" w:lineRule="auto"/>
        <w:ind w:firstLine="708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BC313A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lastRenderedPageBreak/>
        <w:t>На сегодняшний день только 39% детей по всему миру находятся на исключительно грудные вскармливания не менее 6 месяцев, поэтому очень важно повышать уровень образования медперсонала и матерей в вопросах лактации и поддержки грудного вскармливания.</w:t>
      </w:r>
    </w:p>
    <w:p w:rsidR="0066247B" w:rsidRPr="00BC313A" w:rsidRDefault="0066247B" w:rsidP="0066247B">
      <w:pPr>
        <w:shd w:val="clear" w:color="auto" w:fill="FFFFFF"/>
        <w:spacing w:after="18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13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Клеточный состав грудного молока разный у молозива и зрелого молока: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8"/>
        <w:gridCol w:w="2302"/>
        <w:gridCol w:w="5599"/>
      </w:tblGrid>
      <w:tr w:rsidR="00BC313A" w:rsidRPr="00BC313A" w:rsidTr="001F4D5B"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6247B" w:rsidRPr="00BC313A" w:rsidRDefault="0066247B" w:rsidP="001F4D5B">
            <w:pPr>
              <w:spacing w:after="18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Молозиво</w:t>
            </w:r>
          </w:p>
        </w:tc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6247B" w:rsidRPr="00BC313A" w:rsidRDefault="0066247B" w:rsidP="001F4D5B">
            <w:pPr>
              <w:spacing w:after="18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содержит 0,1-10 млн. клеток в мл</w:t>
            </w:r>
          </w:p>
        </w:tc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6247B" w:rsidRPr="00BC313A" w:rsidRDefault="0066247B" w:rsidP="001F4D5B">
            <w:pPr>
              <w:spacing w:after="18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них около 50% - макрофагов, 40-45% - </w:t>
            </w:r>
            <w:proofErr w:type="spellStart"/>
            <w:r w:rsidRPr="00BC3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нейтрофильных</w:t>
            </w:r>
            <w:proofErr w:type="spellEnd"/>
            <w:r w:rsidRPr="00BC3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лейкоцитов, 5-10% - лимфоцитов.</w:t>
            </w:r>
          </w:p>
        </w:tc>
      </w:tr>
      <w:tr w:rsidR="00BC313A" w:rsidRPr="00BC313A" w:rsidTr="001F4D5B"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6247B" w:rsidRPr="00BC313A" w:rsidRDefault="0066247B" w:rsidP="001F4D5B">
            <w:pPr>
              <w:spacing w:after="18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Зрелое молоко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6247B" w:rsidRPr="00BC313A" w:rsidRDefault="0066247B" w:rsidP="001F4D5B">
            <w:pPr>
              <w:spacing w:after="18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10 000-200 000 клеток в мл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6247B" w:rsidRPr="00BC313A" w:rsidRDefault="0066247B" w:rsidP="001F4D5B">
            <w:pPr>
              <w:spacing w:after="18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них около 85% - макрофагов, 10% - </w:t>
            </w:r>
            <w:proofErr w:type="spellStart"/>
            <w:r w:rsidRPr="00BC3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лифоцитов</w:t>
            </w:r>
            <w:proofErr w:type="spellEnd"/>
            <w:r w:rsidRPr="00BC3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5% - </w:t>
            </w:r>
            <w:proofErr w:type="spellStart"/>
            <w:r w:rsidRPr="00BC3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нейтрофильных</w:t>
            </w:r>
            <w:proofErr w:type="spellEnd"/>
            <w:r w:rsidRPr="00BC3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лейкоцитов.</w:t>
            </w:r>
          </w:p>
        </w:tc>
      </w:tr>
    </w:tbl>
    <w:p w:rsidR="0066247B" w:rsidRPr="00BC313A" w:rsidRDefault="005C6837" w:rsidP="00CD3B7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C313A">
        <w:rPr>
          <w:rFonts w:ascii="Times New Roman" w:hAnsi="Times New Roman" w:cs="Times New Roman"/>
          <w:sz w:val="28"/>
          <w:szCs w:val="28"/>
        </w:rPr>
        <w:t xml:space="preserve">Доказано, что лейкоциты из грудного молока способны закрепиться на эпителии кишечник ребенка, находиться там до 60 ч и проникать в кровеносную систему ребенка, поддерживая его иммунную систему и помогая ее правильному формированию. Молоко есть продукт синтеза крови, но при этом гемато-молочный барьер (барьер передачи веществ из крови в молоко) является непроницаемым для сахарозы и инсулина, избирательно проницаемым для клеток иммунной системы матери - лейкоцитов, лимфоцитов, белков, </w:t>
      </w:r>
      <w:proofErr w:type="spellStart"/>
      <w:r w:rsidRPr="00BC313A">
        <w:rPr>
          <w:rFonts w:ascii="Times New Roman" w:hAnsi="Times New Roman" w:cs="Times New Roman"/>
          <w:sz w:val="28"/>
          <w:szCs w:val="28"/>
        </w:rPr>
        <w:t>sIgA</w:t>
      </w:r>
      <w:proofErr w:type="spellEnd"/>
      <w:r w:rsidRPr="00BC313A">
        <w:rPr>
          <w:rFonts w:ascii="Times New Roman" w:hAnsi="Times New Roman" w:cs="Times New Roman"/>
          <w:sz w:val="28"/>
          <w:szCs w:val="28"/>
        </w:rPr>
        <w:t xml:space="preserve">, (секреторный иммуноглобулин), альбумина. Желудочно-кишечный тракт ребенка первых лет жизни (а отнюдь не первых месяцев, как считалось ранее) обладает пониженным рН и другим рядом свойств, что позволяет определять клетки именно иммунной системы, не расщеплять их и позволять им длительно работать в кишечнике ребенка. Более того, </w:t>
      </w:r>
      <w:proofErr w:type="spellStart"/>
      <w:r w:rsidRPr="00BC313A">
        <w:rPr>
          <w:rFonts w:ascii="Times New Roman" w:hAnsi="Times New Roman" w:cs="Times New Roman"/>
          <w:sz w:val="28"/>
          <w:szCs w:val="28"/>
        </w:rPr>
        <w:t>лактоферрин</w:t>
      </w:r>
      <w:proofErr w:type="spellEnd"/>
      <w:r w:rsidRPr="00BC313A">
        <w:rPr>
          <w:rFonts w:ascii="Times New Roman" w:hAnsi="Times New Roman" w:cs="Times New Roman"/>
          <w:sz w:val="28"/>
          <w:szCs w:val="28"/>
        </w:rPr>
        <w:t>, белок ГМ, обладающий максимальным набором защитных качеств, не расщепляется и у взрослого человека и способен помочь в борьбе с очень большим рядом распростр</w:t>
      </w:r>
      <w:r w:rsidR="001650AA" w:rsidRPr="00BC313A">
        <w:rPr>
          <w:rFonts w:ascii="Times New Roman" w:hAnsi="Times New Roman" w:cs="Times New Roman"/>
          <w:sz w:val="28"/>
          <w:szCs w:val="28"/>
        </w:rPr>
        <w:t>аненных заболеваний. Продукты</w:t>
      </w:r>
      <w:r w:rsidRPr="00BC313A">
        <w:rPr>
          <w:rFonts w:ascii="Times New Roman" w:hAnsi="Times New Roman" w:cs="Times New Roman"/>
          <w:sz w:val="28"/>
          <w:szCs w:val="28"/>
        </w:rPr>
        <w:t xml:space="preserve"> расщепления других белков также способны противодействовать микробной флоре, сохраняя свою активность в ЖКТ на протяжении длительного срока, стимулируя правильное развитие иммунной системы ребенка.</w:t>
      </w:r>
    </w:p>
    <w:p w:rsidR="005C6837" w:rsidRPr="00BC313A" w:rsidRDefault="005C6837" w:rsidP="005C6837">
      <w:pPr>
        <w:rPr>
          <w:rFonts w:ascii="Times New Roman" w:hAnsi="Times New Roman" w:cs="Times New Roman"/>
          <w:i/>
          <w:sz w:val="28"/>
          <w:szCs w:val="28"/>
        </w:rPr>
      </w:pPr>
      <w:r w:rsidRPr="00BC313A">
        <w:rPr>
          <w:rFonts w:ascii="Times New Roman" w:hAnsi="Times New Roman" w:cs="Times New Roman"/>
          <w:i/>
          <w:sz w:val="28"/>
          <w:szCs w:val="28"/>
        </w:rPr>
        <w:t>Секреторный иммуноглобулин А (</w:t>
      </w:r>
      <w:proofErr w:type="spellStart"/>
      <w:r w:rsidRPr="00BC313A">
        <w:rPr>
          <w:rFonts w:ascii="Times New Roman" w:hAnsi="Times New Roman" w:cs="Times New Roman"/>
          <w:i/>
          <w:sz w:val="28"/>
          <w:szCs w:val="28"/>
        </w:rPr>
        <w:t>sIgA</w:t>
      </w:r>
      <w:proofErr w:type="spellEnd"/>
      <w:r w:rsidRPr="00BC313A">
        <w:rPr>
          <w:rFonts w:ascii="Times New Roman" w:hAnsi="Times New Roman" w:cs="Times New Roman"/>
          <w:i/>
          <w:sz w:val="28"/>
          <w:szCs w:val="28"/>
        </w:rPr>
        <w:t>).</w:t>
      </w:r>
    </w:p>
    <w:p w:rsidR="005C6837" w:rsidRPr="00BC313A" w:rsidRDefault="005C6837" w:rsidP="005C683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C313A">
        <w:rPr>
          <w:rFonts w:ascii="Times New Roman" w:hAnsi="Times New Roman" w:cs="Times New Roman"/>
          <w:sz w:val="28"/>
          <w:szCs w:val="28"/>
        </w:rPr>
        <w:t>Основной класс иммуноглобулинов женского молока составляет секреторный иммуноглобулин А (</w:t>
      </w:r>
      <w:proofErr w:type="spellStart"/>
      <w:r w:rsidRPr="00BC313A">
        <w:rPr>
          <w:rFonts w:ascii="Times New Roman" w:hAnsi="Times New Roman" w:cs="Times New Roman"/>
          <w:sz w:val="28"/>
          <w:szCs w:val="28"/>
        </w:rPr>
        <w:t>sIgA</w:t>
      </w:r>
      <w:proofErr w:type="spellEnd"/>
      <w:r w:rsidRPr="00BC313A">
        <w:rPr>
          <w:rFonts w:ascii="Times New Roman" w:hAnsi="Times New Roman" w:cs="Times New Roman"/>
          <w:sz w:val="28"/>
          <w:szCs w:val="28"/>
        </w:rPr>
        <w:t xml:space="preserve">). Этот иммуноглобулин защищает слизистые ребенка – главные ворота инфекции для детей этого возраста. В молозиве содержание </w:t>
      </w:r>
      <w:proofErr w:type="spellStart"/>
      <w:r w:rsidRPr="00BC313A">
        <w:rPr>
          <w:rFonts w:ascii="Times New Roman" w:hAnsi="Times New Roman" w:cs="Times New Roman"/>
          <w:sz w:val="28"/>
          <w:szCs w:val="28"/>
        </w:rPr>
        <w:t>sIgA</w:t>
      </w:r>
      <w:proofErr w:type="spellEnd"/>
      <w:r w:rsidRPr="00BC313A">
        <w:rPr>
          <w:rFonts w:ascii="Times New Roman" w:hAnsi="Times New Roman" w:cs="Times New Roman"/>
          <w:sz w:val="28"/>
          <w:szCs w:val="28"/>
        </w:rPr>
        <w:t xml:space="preserve"> достигает 5 г/Л, в зрелом молоке - до 1 г/Л. Секреторный иммуноглобулин А устойчив к высокому уровню кислотности в желудочно-кишечной системе ребенка и к расщепляющим ферментам и остается активным в ЖКТ ребенка, покрывая его стенки защитным слоем.</w:t>
      </w:r>
      <w:r w:rsidR="00691E46" w:rsidRPr="00BC313A">
        <w:t xml:space="preserve"> </w:t>
      </w:r>
      <w:r w:rsidR="00691E46" w:rsidRPr="00BC313A">
        <w:rPr>
          <w:rFonts w:ascii="Times New Roman" w:hAnsi="Times New Roman" w:cs="Times New Roman"/>
          <w:sz w:val="28"/>
          <w:szCs w:val="28"/>
        </w:rPr>
        <w:t xml:space="preserve">Известно, что младенцы не могут вырабатывать собственные защитные антитела почти до 30 дней после рождения. Эти антитела не проникают через </w:t>
      </w:r>
      <w:r w:rsidR="00691E46" w:rsidRPr="00BC313A">
        <w:rPr>
          <w:rFonts w:ascii="Times New Roman" w:hAnsi="Times New Roman" w:cs="Times New Roman"/>
          <w:sz w:val="28"/>
          <w:szCs w:val="28"/>
        </w:rPr>
        <w:lastRenderedPageBreak/>
        <w:t xml:space="preserve">плаценту, а значит, у малышей есть физиологический дефицит иммуноглобулина А. Таким образом, слизистые оболочки полости рта, дыхательных путей и пищеварительного тракта детей лишены первого иммунного барьера. Природа восполняет этот дефицит, если ребенок получает грудное молоко, ведь иммуноглобулин А содержится в нем в достаточных для защиты ребенка количествах. Именно поэтому самые высокие уровни </w:t>
      </w:r>
      <w:proofErr w:type="spellStart"/>
      <w:r w:rsidR="00691E46" w:rsidRPr="00BC313A">
        <w:rPr>
          <w:rFonts w:ascii="Times New Roman" w:hAnsi="Times New Roman" w:cs="Times New Roman"/>
          <w:sz w:val="28"/>
          <w:szCs w:val="28"/>
        </w:rPr>
        <w:t>sIgA</w:t>
      </w:r>
      <w:proofErr w:type="spellEnd"/>
      <w:r w:rsidR="00691E46" w:rsidRPr="00BC313A">
        <w:rPr>
          <w:rFonts w:ascii="Times New Roman" w:hAnsi="Times New Roman" w:cs="Times New Roman"/>
          <w:sz w:val="28"/>
          <w:szCs w:val="28"/>
        </w:rPr>
        <w:t xml:space="preserve"> содержатся в молозиве — именно когда ребенок наиболее всего нуждается в этом иммунном белке. </w:t>
      </w:r>
      <w:r w:rsidRPr="00BC313A">
        <w:rPr>
          <w:rFonts w:ascii="Times New Roman" w:hAnsi="Times New Roman" w:cs="Times New Roman"/>
          <w:sz w:val="28"/>
          <w:szCs w:val="28"/>
        </w:rPr>
        <w:t xml:space="preserve">Было подсчитано, что в течение всего периода кормления грудью ребенок ежедневно получает приблизительно 0,5 г секреторного иммуноглобулина А в сутки. Это в пятьдесят раз больше, чем суточная доза </w:t>
      </w:r>
      <w:proofErr w:type="spellStart"/>
      <w:r w:rsidRPr="00BC313A">
        <w:rPr>
          <w:rFonts w:ascii="Times New Roman" w:hAnsi="Times New Roman" w:cs="Times New Roman"/>
          <w:sz w:val="28"/>
          <w:szCs w:val="28"/>
        </w:rPr>
        <w:t>IgA</w:t>
      </w:r>
      <w:proofErr w:type="spellEnd"/>
      <w:r w:rsidRPr="00BC313A">
        <w:rPr>
          <w:rFonts w:ascii="Times New Roman" w:hAnsi="Times New Roman" w:cs="Times New Roman"/>
          <w:sz w:val="28"/>
          <w:szCs w:val="28"/>
        </w:rPr>
        <w:t xml:space="preserve">, которую получают пациенты с </w:t>
      </w:r>
      <w:proofErr w:type="spellStart"/>
      <w:r w:rsidRPr="00BC313A">
        <w:rPr>
          <w:rFonts w:ascii="Times New Roman" w:hAnsi="Times New Roman" w:cs="Times New Roman"/>
          <w:sz w:val="28"/>
          <w:szCs w:val="28"/>
        </w:rPr>
        <w:t>гипоглобулинемией</w:t>
      </w:r>
      <w:proofErr w:type="spellEnd"/>
      <w:r w:rsidRPr="00BC313A">
        <w:rPr>
          <w:rFonts w:ascii="Times New Roman" w:hAnsi="Times New Roman" w:cs="Times New Roman"/>
          <w:sz w:val="28"/>
          <w:szCs w:val="28"/>
        </w:rPr>
        <w:t>.</w:t>
      </w:r>
    </w:p>
    <w:p w:rsidR="005C6837" w:rsidRPr="00BC313A" w:rsidRDefault="005C6837" w:rsidP="005C6837">
      <w:pPr>
        <w:rPr>
          <w:rFonts w:ascii="Times New Roman" w:hAnsi="Times New Roman" w:cs="Times New Roman"/>
          <w:sz w:val="28"/>
          <w:szCs w:val="28"/>
        </w:rPr>
      </w:pPr>
      <w:r w:rsidRPr="00BC313A">
        <w:rPr>
          <w:rFonts w:ascii="Times New Roman" w:hAnsi="Times New Roman" w:cs="Times New Roman"/>
          <w:i/>
          <w:sz w:val="28"/>
          <w:szCs w:val="28"/>
        </w:rPr>
        <w:t>Липаза</w:t>
      </w:r>
      <w:r w:rsidRPr="00BC313A">
        <w:rPr>
          <w:rFonts w:ascii="Times New Roman" w:hAnsi="Times New Roman" w:cs="Times New Roman"/>
          <w:sz w:val="28"/>
          <w:szCs w:val="28"/>
        </w:rPr>
        <w:t xml:space="preserve"> - водорастворимый фермент, который компенсирует низкое количество собственных ферментов новорожденного, расщепляя жиры в его желудочно-кишечном тракте. При этом высвобождает жирные кислоты, которые обладают антивирусным и антибактериальным свойством, в частности против патогенных простейших.</w:t>
      </w:r>
    </w:p>
    <w:p w:rsidR="005C6837" w:rsidRPr="00BC313A" w:rsidRDefault="005C6837" w:rsidP="005C6837">
      <w:pPr>
        <w:rPr>
          <w:rFonts w:ascii="Times New Roman" w:hAnsi="Times New Roman" w:cs="Times New Roman"/>
          <w:sz w:val="28"/>
          <w:szCs w:val="28"/>
        </w:rPr>
      </w:pPr>
      <w:r w:rsidRPr="00BC313A">
        <w:rPr>
          <w:rFonts w:ascii="Times New Roman" w:hAnsi="Times New Roman" w:cs="Times New Roman"/>
          <w:i/>
          <w:sz w:val="28"/>
          <w:szCs w:val="28"/>
        </w:rPr>
        <w:t>Лизоцим</w:t>
      </w:r>
      <w:r w:rsidRPr="00BC313A">
        <w:rPr>
          <w:rFonts w:ascii="Times New Roman" w:hAnsi="Times New Roman" w:cs="Times New Roman"/>
          <w:sz w:val="28"/>
          <w:szCs w:val="28"/>
        </w:rPr>
        <w:t xml:space="preserve"> - фермент, который разрушает стенку бактериальной клетки, в результате чего происходит её растворение и уничтожение. Играет роль неспецифического антибактериального барьера, особенно в местах контакта с внешней средой (слёзы, слюна, слизистая оболочка носа).</w:t>
      </w:r>
    </w:p>
    <w:p w:rsidR="005C6837" w:rsidRPr="00BC313A" w:rsidRDefault="005C6837" w:rsidP="005C683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C313A">
        <w:rPr>
          <w:rFonts w:ascii="Times New Roman" w:hAnsi="Times New Roman" w:cs="Times New Roman"/>
          <w:i/>
          <w:sz w:val="28"/>
          <w:szCs w:val="28"/>
        </w:rPr>
        <w:t>Лактопероксидаза</w:t>
      </w:r>
      <w:proofErr w:type="spellEnd"/>
      <w:r w:rsidRPr="00BC313A">
        <w:rPr>
          <w:rFonts w:ascii="Times New Roman" w:hAnsi="Times New Roman" w:cs="Times New Roman"/>
          <w:sz w:val="28"/>
          <w:szCs w:val="28"/>
        </w:rPr>
        <w:t xml:space="preserve"> - очень важный антибактериальный элемент противомикробной защиты. Это очень мягкий противомикробный агент, который одновременно стимулирует рост полезных бактерий и борется с ростом патогенных.</w:t>
      </w:r>
    </w:p>
    <w:p w:rsidR="0066247B" w:rsidRDefault="005C6837" w:rsidP="005C683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C313A">
        <w:rPr>
          <w:rFonts w:ascii="Times New Roman" w:hAnsi="Times New Roman" w:cs="Times New Roman"/>
          <w:i/>
          <w:sz w:val="28"/>
          <w:szCs w:val="28"/>
        </w:rPr>
        <w:t>Лактоферрин</w:t>
      </w:r>
      <w:proofErr w:type="spellEnd"/>
      <w:r w:rsidRPr="00BC313A">
        <w:rPr>
          <w:rFonts w:ascii="Times New Roman" w:hAnsi="Times New Roman" w:cs="Times New Roman"/>
          <w:sz w:val="28"/>
          <w:szCs w:val="28"/>
        </w:rPr>
        <w:t xml:space="preserve"> - наиболее полифункциональный белок ГМ. Является одним из важнейших компонентов иммунной системы организма, принимает участие в системе неспецифического гуморального иммунитета. Доказано, что </w:t>
      </w:r>
      <w:proofErr w:type="spellStart"/>
      <w:r w:rsidRPr="00BC313A">
        <w:rPr>
          <w:rFonts w:ascii="Times New Roman" w:hAnsi="Times New Roman" w:cs="Times New Roman"/>
          <w:sz w:val="28"/>
          <w:szCs w:val="28"/>
        </w:rPr>
        <w:t>лактоферрин</w:t>
      </w:r>
      <w:proofErr w:type="spellEnd"/>
      <w:r w:rsidRPr="00BC313A">
        <w:rPr>
          <w:rFonts w:ascii="Times New Roman" w:hAnsi="Times New Roman" w:cs="Times New Roman"/>
          <w:sz w:val="28"/>
          <w:szCs w:val="28"/>
        </w:rPr>
        <w:t xml:space="preserve"> обладает антивирусной активностью против широкого спектра вирусов человека и животных с ДНК и РНК геномами. </w:t>
      </w:r>
    </w:p>
    <w:p w:rsidR="00CD3B79" w:rsidRPr="00CD3B79" w:rsidRDefault="00CD3B79" w:rsidP="00CD3B79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D3B79">
        <w:rPr>
          <w:rFonts w:ascii="Times New Roman" w:hAnsi="Times New Roman" w:cs="Times New Roman"/>
          <w:bCs/>
          <w:i/>
          <w:sz w:val="28"/>
          <w:szCs w:val="28"/>
          <w:u w:val="single"/>
        </w:rPr>
        <w:t>Эмпирическое исследование проводилось</w:t>
      </w:r>
    </w:p>
    <w:p w:rsidR="00CD3B79" w:rsidRPr="00CD3B79" w:rsidRDefault="00CD3B79" w:rsidP="00CD3B79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D3B79">
        <w:rPr>
          <w:rFonts w:ascii="Times New Roman" w:hAnsi="Times New Roman" w:cs="Times New Roman"/>
          <w:bCs/>
          <w:i/>
          <w:sz w:val="28"/>
          <w:szCs w:val="28"/>
          <w:u w:val="single"/>
        </w:rPr>
        <w:t>в ДОО «Золотой ключик»№11</w:t>
      </w:r>
    </w:p>
    <w:p w:rsidR="00CD3B79" w:rsidRDefault="00CD3B79" w:rsidP="00CD3B79">
      <w:pPr>
        <w:spacing w:after="0"/>
        <w:jc w:val="center"/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</w:pPr>
      <w:r w:rsidRPr="00CD3B79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группы «Светлячок» и «Цыплята» 1-3 года </w:t>
      </w:r>
      <w:r w:rsidRPr="00CD3B79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(35 детей)</w:t>
      </w:r>
    </w:p>
    <w:p w:rsidR="00CD3B79" w:rsidRDefault="00CD3B79" w:rsidP="00CD3B79">
      <w:pPr>
        <w:spacing w:after="0"/>
        <w:jc w:val="center"/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</w:pPr>
    </w:p>
    <w:p w:rsidR="00CD3B79" w:rsidRPr="00CD3B79" w:rsidRDefault="00CD3B79" w:rsidP="00CD3B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3B79">
        <w:rPr>
          <w:rFonts w:ascii="Times New Roman" w:hAnsi="Times New Roman" w:cs="Times New Roman"/>
          <w:bCs/>
          <w:sz w:val="28"/>
          <w:szCs w:val="28"/>
        </w:rPr>
        <w:t>Дети находящиеся:</w:t>
      </w:r>
    </w:p>
    <w:p w:rsidR="00000000" w:rsidRPr="00CD3B79" w:rsidRDefault="006A15E8" w:rsidP="00CD3B79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D3B79">
        <w:rPr>
          <w:rFonts w:ascii="Times New Roman" w:hAnsi="Times New Roman" w:cs="Times New Roman"/>
          <w:sz w:val="28"/>
          <w:szCs w:val="28"/>
        </w:rPr>
        <w:t xml:space="preserve">Исключительно на ИВ - </w:t>
      </w:r>
      <w:r w:rsidRPr="00CD3B79">
        <w:rPr>
          <w:rFonts w:ascii="Times New Roman" w:hAnsi="Times New Roman" w:cs="Times New Roman"/>
          <w:i/>
          <w:iCs/>
          <w:sz w:val="28"/>
          <w:szCs w:val="28"/>
        </w:rPr>
        <w:t>6 детей</w:t>
      </w:r>
    </w:p>
    <w:p w:rsidR="00000000" w:rsidRPr="00CD3B79" w:rsidRDefault="006A15E8" w:rsidP="00CD3B79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D3B79">
        <w:rPr>
          <w:rFonts w:ascii="Times New Roman" w:hAnsi="Times New Roman" w:cs="Times New Roman"/>
          <w:sz w:val="28"/>
          <w:szCs w:val="28"/>
        </w:rPr>
        <w:t xml:space="preserve">ГВ до 1-3 месяцев - </w:t>
      </w:r>
      <w:r w:rsidRPr="00CD3B79">
        <w:rPr>
          <w:rFonts w:ascii="Times New Roman" w:hAnsi="Times New Roman" w:cs="Times New Roman"/>
          <w:i/>
          <w:iCs/>
          <w:sz w:val="28"/>
          <w:szCs w:val="28"/>
        </w:rPr>
        <w:t>10 детей</w:t>
      </w:r>
    </w:p>
    <w:p w:rsidR="00000000" w:rsidRPr="00CD3B79" w:rsidRDefault="006A15E8" w:rsidP="00CD3B79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D3B79">
        <w:rPr>
          <w:rFonts w:ascii="Times New Roman" w:hAnsi="Times New Roman" w:cs="Times New Roman"/>
          <w:sz w:val="28"/>
          <w:szCs w:val="28"/>
        </w:rPr>
        <w:t>ГВ до 6 месяцев -</w:t>
      </w:r>
      <w:r w:rsidRPr="00CD3B79">
        <w:rPr>
          <w:rFonts w:ascii="Times New Roman" w:hAnsi="Times New Roman" w:cs="Times New Roman"/>
          <w:i/>
          <w:iCs/>
          <w:sz w:val="28"/>
          <w:szCs w:val="28"/>
        </w:rPr>
        <w:t>14 детей</w:t>
      </w:r>
    </w:p>
    <w:p w:rsidR="00000000" w:rsidRPr="00CD3B79" w:rsidRDefault="006A15E8" w:rsidP="00CD3B79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D3B79">
        <w:rPr>
          <w:rFonts w:ascii="Times New Roman" w:hAnsi="Times New Roman" w:cs="Times New Roman"/>
          <w:sz w:val="28"/>
          <w:szCs w:val="28"/>
        </w:rPr>
        <w:t xml:space="preserve">ГВ до 1 года и более - </w:t>
      </w:r>
      <w:r w:rsidRPr="00CD3B79">
        <w:rPr>
          <w:rFonts w:ascii="Times New Roman" w:hAnsi="Times New Roman" w:cs="Times New Roman"/>
          <w:i/>
          <w:iCs/>
          <w:sz w:val="28"/>
          <w:szCs w:val="28"/>
        </w:rPr>
        <w:t>5 детей</w:t>
      </w:r>
    </w:p>
    <w:p w:rsidR="00CD3B79" w:rsidRDefault="00CD3B79" w:rsidP="00CD3B7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B79">
        <w:rPr>
          <w:rFonts w:ascii="Times New Roman" w:hAnsi="Times New Roman" w:cs="Times New Roman"/>
          <w:sz w:val="28"/>
          <w:szCs w:val="28"/>
        </w:rPr>
        <w:lastRenderedPageBreak/>
        <w:drawing>
          <wp:inline distT="0" distB="0" distL="0" distR="0" wp14:anchorId="6C79A18B" wp14:editId="0F4C5420">
            <wp:extent cx="4743450" cy="314325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CD3B79" w:rsidRDefault="00CD3B79" w:rsidP="00CD3B7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3B79" w:rsidRDefault="00CD3B79" w:rsidP="00CD3B79">
      <w:pPr>
        <w:spacing w:after="0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CD3B79">
        <w:rPr>
          <w:rFonts w:ascii="Times New Roman" w:hAnsi="Times New Roman" w:cs="Times New Roman"/>
          <w:bCs/>
          <w:i/>
          <w:sz w:val="28"/>
          <w:szCs w:val="28"/>
        </w:rPr>
        <w:t>Частота заболеваемости детей исследуемой группы</w:t>
      </w:r>
    </w:p>
    <w:p w:rsidR="00CD3B79" w:rsidRDefault="00CD3B79" w:rsidP="00CD3B7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B79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6866FC36" wp14:editId="41D751FF">
            <wp:extent cx="5940425" cy="3995420"/>
            <wp:effectExtent l="0" t="0" r="3175" b="508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6075A" w:rsidRDefault="00E6075A" w:rsidP="00CD3B7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3B79" w:rsidRPr="00E6075A" w:rsidRDefault="00E6075A" w:rsidP="00E6075A">
      <w:pPr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E6075A">
        <w:rPr>
          <w:rFonts w:ascii="Times New Roman" w:hAnsi="Times New Roman" w:cs="Times New Roman"/>
          <w:i/>
          <w:sz w:val="28"/>
          <w:szCs w:val="28"/>
        </w:rPr>
        <w:t>По результатам исследования можно сделать следующие выводы:</w:t>
      </w:r>
    </w:p>
    <w:p w:rsidR="00E6075A" w:rsidRPr="00BC313A" w:rsidRDefault="00E6075A" w:rsidP="005C68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Дети, находящиеся на ГВ подвержены заболеваниям в меньшей степени, чем дети исключительно на ИВ (искусственное вскармливание). Так же наблюдается зависимость от длительности вскармливания ГМ. Изучение источников так же доказывает важность и целесообразность исключительно ГВ в течение первых 6 месяцев</w:t>
      </w:r>
      <w:r w:rsidR="006A15E8">
        <w:rPr>
          <w:rFonts w:ascii="Times New Roman" w:hAnsi="Times New Roman" w:cs="Times New Roman"/>
          <w:sz w:val="28"/>
          <w:szCs w:val="28"/>
        </w:rPr>
        <w:t xml:space="preserve"> жизни</w:t>
      </w:r>
      <w:r>
        <w:rPr>
          <w:rFonts w:ascii="Times New Roman" w:hAnsi="Times New Roman" w:cs="Times New Roman"/>
          <w:sz w:val="28"/>
          <w:szCs w:val="28"/>
        </w:rPr>
        <w:t xml:space="preserve"> младенца</w:t>
      </w:r>
      <w:r w:rsidR="006A15E8">
        <w:rPr>
          <w:rFonts w:ascii="Times New Roman" w:hAnsi="Times New Roman" w:cs="Times New Roman"/>
          <w:sz w:val="28"/>
          <w:szCs w:val="28"/>
        </w:rPr>
        <w:t xml:space="preserve"> в становление иммунитета.</w:t>
      </w:r>
      <w:bookmarkStart w:id="0" w:name="_GoBack"/>
      <w:bookmarkEnd w:id="0"/>
    </w:p>
    <w:p w:rsidR="00E6075A" w:rsidRDefault="00691E46" w:rsidP="00E6075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C313A">
        <w:rPr>
          <w:rFonts w:ascii="Times New Roman" w:hAnsi="Times New Roman" w:cs="Times New Roman"/>
          <w:sz w:val="28"/>
          <w:szCs w:val="28"/>
        </w:rPr>
        <w:lastRenderedPageBreak/>
        <w:t>Ни в коем случае не стоит считать грудное вскармливание панацеей от всех детских заболеваний, а молоко - единственным лекарством. Часто бытует заблуждение, что пока ребенок находится на ГВ, он защищен от всех болезней, которыми когда-либо переболела мать - это совершенно неверно. Но грудное молоко - это лучшая поддержка и стимуляция собственного иммунитета ребенка первых лет жизни, задуманная природой, что особенно важно в наших непростых условиях жизни с ухудшающейся экологией и качеством продуктов питания.</w:t>
      </w:r>
    </w:p>
    <w:p w:rsidR="00E6075A" w:rsidRDefault="00E6075A" w:rsidP="00E6075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6075A" w:rsidRDefault="00E6075A" w:rsidP="00E6075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6075A" w:rsidRDefault="00E6075A" w:rsidP="00E6075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6075A" w:rsidRDefault="00E6075A" w:rsidP="00E6075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6075A" w:rsidRDefault="00E6075A" w:rsidP="00E6075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6075A" w:rsidRDefault="00E6075A" w:rsidP="00E6075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6075A" w:rsidRDefault="00E6075A" w:rsidP="00E6075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6075A" w:rsidRDefault="00E6075A" w:rsidP="00E6075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6075A" w:rsidRDefault="00E6075A" w:rsidP="00E6075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6075A" w:rsidRDefault="00E6075A" w:rsidP="00E6075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6075A" w:rsidRDefault="00E6075A" w:rsidP="00E6075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6075A" w:rsidRDefault="00E6075A" w:rsidP="00E6075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6075A" w:rsidRDefault="00E6075A" w:rsidP="00E6075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6075A" w:rsidRDefault="00E6075A" w:rsidP="00E6075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6075A" w:rsidRDefault="00E6075A" w:rsidP="00E6075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6075A" w:rsidRDefault="00E6075A" w:rsidP="00E6075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6075A" w:rsidRDefault="00E6075A" w:rsidP="00E6075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6075A" w:rsidRDefault="00E6075A" w:rsidP="00E6075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6075A" w:rsidRDefault="00E6075A" w:rsidP="00E6075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6075A" w:rsidRDefault="00E6075A" w:rsidP="00E6075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6075A" w:rsidRDefault="00E6075A" w:rsidP="00E6075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6075A" w:rsidRDefault="00E6075A" w:rsidP="00E6075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6075A" w:rsidRPr="00BA3865" w:rsidRDefault="00E6075A" w:rsidP="00E6075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6247B" w:rsidRPr="00BC313A" w:rsidRDefault="0066247B" w:rsidP="00BE6498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313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Список используемой литературы:</w:t>
      </w:r>
    </w:p>
    <w:p w:rsidR="00D870FE" w:rsidRPr="00BC313A" w:rsidRDefault="00BE6498" w:rsidP="00D870F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313A">
        <w:rPr>
          <w:rFonts w:ascii="Times New Roman" w:hAnsi="Times New Roman" w:cs="Times New Roman"/>
          <w:sz w:val="28"/>
          <w:szCs w:val="28"/>
          <w:shd w:val="clear" w:color="auto" w:fill="FFFFFF"/>
        </w:rPr>
        <w:t>Питание во время лактации (1991, Институт Медицины, стр. 134-137)</w:t>
      </w:r>
    </w:p>
    <w:p w:rsidR="00D870FE" w:rsidRPr="00BC313A" w:rsidRDefault="00D870FE" w:rsidP="00D870FE">
      <w:pPr>
        <w:pStyle w:val="a3"/>
        <w:numPr>
          <w:ilvl w:val="0"/>
          <w:numId w:val="6"/>
        </w:numPr>
        <w:spacing w:after="0"/>
        <w:ind w:left="357" w:hanging="357"/>
        <w:contextualSpacing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31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Конь И.Я., </w:t>
      </w:r>
      <w:proofErr w:type="spellStart"/>
      <w:r w:rsidRPr="00BC313A">
        <w:rPr>
          <w:rFonts w:ascii="Times New Roman" w:hAnsi="Times New Roman" w:cs="Times New Roman"/>
          <w:sz w:val="28"/>
          <w:szCs w:val="28"/>
          <w:shd w:val="clear" w:color="auto" w:fill="FFFFFF"/>
        </w:rPr>
        <w:t>Гмошинская</w:t>
      </w:r>
      <w:proofErr w:type="spellEnd"/>
      <w:r w:rsidRPr="00BC31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М.В. Состав и свойства женского молока. В кн.: Руководство по детскому питанию. Под </w:t>
      </w:r>
      <w:proofErr w:type="spellStart"/>
      <w:r w:rsidRPr="00BC313A">
        <w:rPr>
          <w:rFonts w:ascii="Times New Roman" w:hAnsi="Times New Roman" w:cs="Times New Roman"/>
          <w:sz w:val="28"/>
          <w:szCs w:val="28"/>
          <w:shd w:val="clear" w:color="auto" w:fill="FFFFFF"/>
        </w:rPr>
        <w:t>ред.В.А</w:t>
      </w:r>
      <w:proofErr w:type="spellEnd"/>
      <w:r w:rsidRPr="00BC31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BC313A">
        <w:rPr>
          <w:rFonts w:ascii="Times New Roman" w:hAnsi="Times New Roman" w:cs="Times New Roman"/>
          <w:sz w:val="28"/>
          <w:szCs w:val="28"/>
          <w:shd w:val="clear" w:color="auto" w:fill="FFFFFF"/>
        </w:rPr>
        <w:t>Тутельяна</w:t>
      </w:r>
      <w:proofErr w:type="spellEnd"/>
      <w:r w:rsidRPr="00BC313A">
        <w:rPr>
          <w:rFonts w:ascii="Times New Roman" w:hAnsi="Times New Roman" w:cs="Times New Roman"/>
          <w:sz w:val="28"/>
          <w:szCs w:val="28"/>
          <w:shd w:val="clear" w:color="auto" w:fill="FFFFFF"/>
        </w:rPr>
        <w:t>, И.Я. Коня. М.: Медицинское информационное агентство, 2006: 261–277.</w:t>
      </w:r>
    </w:p>
    <w:p w:rsidR="00D870FE" w:rsidRPr="00BC313A" w:rsidRDefault="00D870FE" w:rsidP="00D870FE">
      <w:pPr>
        <w:pStyle w:val="a3"/>
        <w:numPr>
          <w:ilvl w:val="0"/>
          <w:numId w:val="6"/>
        </w:numPr>
        <w:spacing w:after="0"/>
        <w:ind w:left="357" w:hanging="357"/>
        <w:contextualSpacing w:val="0"/>
        <w:rPr>
          <w:rFonts w:ascii="Times New Roman" w:hAnsi="Times New Roman" w:cs="Times New Roman"/>
          <w:sz w:val="28"/>
          <w:szCs w:val="28"/>
        </w:rPr>
      </w:pPr>
      <w:r w:rsidRPr="00BC313A">
        <w:rPr>
          <w:rFonts w:ascii="Times New Roman" w:hAnsi="Times New Roman" w:cs="Times New Roman"/>
          <w:sz w:val="28"/>
          <w:szCs w:val="28"/>
        </w:rPr>
        <w:t>http://www.who.int</w:t>
      </w:r>
    </w:p>
    <w:p w:rsidR="00D870FE" w:rsidRPr="00BC313A" w:rsidRDefault="00D870FE" w:rsidP="00D870FE">
      <w:pPr>
        <w:pStyle w:val="a3"/>
        <w:numPr>
          <w:ilvl w:val="0"/>
          <w:numId w:val="6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BC313A">
        <w:rPr>
          <w:rFonts w:ascii="Times New Roman" w:hAnsi="Times New Roman" w:cs="Times New Roman"/>
          <w:sz w:val="28"/>
          <w:szCs w:val="28"/>
        </w:rPr>
        <w:t xml:space="preserve">http://milkmama.info/info/105/imunnye-faktory-grudnogo-moloka.html </w:t>
      </w:r>
    </w:p>
    <w:p w:rsidR="00D870FE" w:rsidRPr="00BC313A" w:rsidRDefault="00C24D46" w:rsidP="00C24D46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C313A">
        <w:rPr>
          <w:rFonts w:ascii="Times New Roman" w:hAnsi="Times New Roman" w:cs="Times New Roman"/>
          <w:sz w:val="28"/>
          <w:szCs w:val="28"/>
          <w:lang w:val="en-US"/>
        </w:rPr>
        <w:t xml:space="preserve">P. P. Ward, E. Paz and O. M. </w:t>
      </w:r>
      <w:proofErr w:type="spellStart"/>
      <w:r w:rsidRPr="00BC313A">
        <w:rPr>
          <w:rFonts w:ascii="Times New Roman" w:hAnsi="Times New Roman" w:cs="Times New Roman"/>
          <w:sz w:val="28"/>
          <w:szCs w:val="28"/>
          <w:lang w:val="en-US"/>
        </w:rPr>
        <w:t>Conneely</w:t>
      </w:r>
      <w:proofErr w:type="spellEnd"/>
      <w:r w:rsidRPr="00BC313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BC313A">
        <w:rPr>
          <w:rFonts w:ascii="Times New Roman" w:hAnsi="Times New Roman" w:cs="Times New Roman"/>
          <w:sz w:val="28"/>
          <w:szCs w:val="28"/>
        </w:rPr>
        <w:t xml:space="preserve">Многофункциональность </w:t>
      </w:r>
      <w:proofErr w:type="spellStart"/>
      <w:r w:rsidRPr="00BC313A">
        <w:rPr>
          <w:rFonts w:ascii="Times New Roman" w:hAnsi="Times New Roman" w:cs="Times New Roman"/>
          <w:sz w:val="28"/>
          <w:szCs w:val="28"/>
        </w:rPr>
        <w:t>лактоферрина</w:t>
      </w:r>
      <w:proofErr w:type="spellEnd"/>
      <w:r w:rsidRPr="00BC313A">
        <w:rPr>
          <w:rFonts w:ascii="Times New Roman" w:hAnsi="Times New Roman" w:cs="Times New Roman"/>
          <w:sz w:val="28"/>
          <w:szCs w:val="28"/>
        </w:rPr>
        <w:t>: критический обзор. 2016г.</w:t>
      </w:r>
    </w:p>
    <w:p w:rsidR="00C24D46" w:rsidRPr="00BC313A" w:rsidRDefault="00C24D46" w:rsidP="00C24D46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BC313A">
        <w:rPr>
          <w:rFonts w:ascii="Times New Roman" w:hAnsi="Times New Roman" w:cs="Times New Roman"/>
          <w:sz w:val="28"/>
          <w:szCs w:val="28"/>
        </w:rPr>
        <w:t>Л.Граевская</w:t>
      </w:r>
      <w:proofErr w:type="spellEnd"/>
      <w:r w:rsidRPr="00BC313A">
        <w:rPr>
          <w:rFonts w:ascii="Times New Roman" w:hAnsi="Times New Roman" w:cs="Times New Roman"/>
          <w:sz w:val="28"/>
          <w:szCs w:val="28"/>
        </w:rPr>
        <w:t xml:space="preserve"> «Защитные иммунные свойства грудного молока» 2018г</w:t>
      </w:r>
    </w:p>
    <w:sectPr w:rsidR="00C24D46" w:rsidRPr="00BC31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866C4"/>
    <w:multiLevelType w:val="multilevel"/>
    <w:tmpl w:val="EA5200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2AFA75CA"/>
    <w:multiLevelType w:val="hybridMultilevel"/>
    <w:tmpl w:val="493E2DB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C08662F"/>
    <w:multiLevelType w:val="multilevel"/>
    <w:tmpl w:val="EA520010"/>
    <w:lvl w:ilvl="0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>
      <w:start w:val="1"/>
      <w:numFmt w:val="decimal"/>
      <w:lvlText w:val="%2."/>
      <w:lvlJc w:val="left"/>
      <w:pPr>
        <w:tabs>
          <w:tab w:val="num" w:pos="3141"/>
        </w:tabs>
        <w:ind w:left="3141" w:hanging="360"/>
      </w:pPr>
    </w:lvl>
    <w:lvl w:ilvl="2" w:tentative="1">
      <w:start w:val="1"/>
      <w:numFmt w:val="decimal"/>
      <w:lvlText w:val="%3."/>
      <w:lvlJc w:val="left"/>
      <w:pPr>
        <w:tabs>
          <w:tab w:val="num" w:pos="3861"/>
        </w:tabs>
        <w:ind w:left="3861" w:hanging="360"/>
      </w:pPr>
    </w:lvl>
    <w:lvl w:ilvl="3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entative="1">
      <w:start w:val="1"/>
      <w:numFmt w:val="decimal"/>
      <w:lvlText w:val="%5."/>
      <w:lvlJc w:val="left"/>
      <w:pPr>
        <w:tabs>
          <w:tab w:val="num" w:pos="5301"/>
        </w:tabs>
        <w:ind w:left="5301" w:hanging="360"/>
      </w:pPr>
    </w:lvl>
    <w:lvl w:ilvl="5" w:tentative="1">
      <w:start w:val="1"/>
      <w:numFmt w:val="decimal"/>
      <w:lvlText w:val="%6."/>
      <w:lvlJc w:val="left"/>
      <w:pPr>
        <w:tabs>
          <w:tab w:val="num" w:pos="6021"/>
        </w:tabs>
        <w:ind w:left="6021" w:hanging="360"/>
      </w:pPr>
    </w:lvl>
    <w:lvl w:ilvl="6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entative="1">
      <w:start w:val="1"/>
      <w:numFmt w:val="decimal"/>
      <w:lvlText w:val="%8."/>
      <w:lvlJc w:val="left"/>
      <w:pPr>
        <w:tabs>
          <w:tab w:val="num" w:pos="7461"/>
        </w:tabs>
        <w:ind w:left="7461" w:hanging="360"/>
      </w:pPr>
    </w:lvl>
    <w:lvl w:ilvl="8" w:tentative="1">
      <w:start w:val="1"/>
      <w:numFmt w:val="decimal"/>
      <w:lvlText w:val="%9."/>
      <w:lvlJc w:val="left"/>
      <w:pPr>
        <w:tabs>
          <w:tab w:val="num" w:pos="8181"/>
        </w:tabs>
        <w:ind w:left="8181" w:hanging="360"/>
      </w:pPr>
    </w:lvl>
  </w:abstractNum>
  <w:abstractNum w:abstractNumId="3" w15:restartNumberingAfterBreak="0">
    <w:nsid w:val="3468472F"/>
    <w:multiLevelType w:val="hybridMultilevel"/>
    <w:tmpl w:val="4C280290"/>
    <w:lvl w:ilvl="0" w:tplc="041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 w15:restartNumberingAfterBreak="0">
    <w:nsid w:val="44E373F6"/>
    <w:multiLevelType w:val="hybridMultilevel"/>
    <w:tmpl w:val="EC2619C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EF848FE"/>
    <w:multiLevelType w:val="hybridMultilevel"/>
    <w:tmpl w:val="E35E48BA"/>
    <w:lvl w:ilvl="0" w:tplc="54A81E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B8EE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9869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44EE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4C53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CAFB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BE7B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9236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CCBE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6326CC"/>
    <w:multiLevelType w:val="hybridMultilevel"/>
    <w:tmpl w:val="372C088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409"/>
    <w:rsid w:val="001516FE"/>
    <w:rsid w:val="001650AA"/>
    <w:rsid w:val="0019339D"/>
    <w:rsid w:val="001A79A6"/>
    <w:rsid w:val="002A2409"/>
    <w:rsid w:val="0041097F"/>
    <w:rsid w:val="005B290C"/>
    <w:rsid w:val="005C6837"/>
    <w:rsid w:val="0066247B"/>
    <w:rsid w:val="00681000"/>
    <w:rsid w:val="00691E46"/>
    <w:rsid w:val="006A15E8"/>
    <w:rsid w:val="0072462D"/>
    <w:rsid w:val="008873DA"/>
    <w:rsid w:val="008E3AD2"/>
    <w:rsid w:val="008E5418"/>
    <w:rsid w:val="00915C65"/>
    <w:rsid w:val="009C263F"/>
    <w:rsid w:val="00B53F40"/>
    <w:rsid w:val="00BA3865"/>
    <w:rsid w:val="00BC313A"/>
    <w:rsid w:val="00BE6498"/>
    <w:rsid w:val="00C24D46"/>
    <w:rsid w:val="00CB23B8"/>
    <w:rsid w:val="00CD3B79"/>
    <w:rsid w:val="00D650C4"/>
    <w:rsid w:val="00D870FE"/>
    <w:rsid w:val="00E1721D"/>
    <w:rsid w:val="00E6075A"/>
    <w:rsid w:val="00F22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46279"/>
  <w15:chartTrackingRefBased/>
  <w15:docId w15:val="{CE6E36B7-5D0D-4447-B6CF-412D73698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40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90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C6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5C6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D870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552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48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60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59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9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245975">
          <w:blockQuote w:val="1"/>
          <w:marLeft w:val="0"/>
          <w:marRight w:val="0"/>
          <w:marTop w:val="617"/>
          <w:marBottom w:val="5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19467">
          <w:blockQuote w:val="1"/>
          <w:marLeft w:val="0"/>
          <w:marRight w:val="0"/>
          <w:marTop w:val="617"/>
          <w:marBottom w:val="5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5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5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Длительность Грудного Вскармливания 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1-DD65-473F-A482-26F6116A6A1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3-DD65-473F-A482-26F6116A6A14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5-DD65-473F-A482-26F6116A6A14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7-DD65-473F-A482-26F6116A6A14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Исключительно ИВ</c:v>
                </c:pt>
                <c:pt idx="1">
                  <c:v>ГВ  до 3 мес</c:v>
                </c:pt>
                <c:pt idx="2">
                  <c:v>ГВ от 3 до 6 мес</c:v>
                </c:pt>
                <c:pt idx="3">
                  <c:v>ГВ от 6 мес до 1 года и более</c:v>
                </c:pt>
              </c:strCache>
            </c:strRef>
          </c:cat>
          <c:val>
            <c:numRef>
              <c:f>Лист1!$B$2:$B$5</c:f>
              <c:numCache>
                <c:formatCode>0</c:formatCode>
                <c:ptCount val="4"/>
                <c:pt idx="0">
                  <c:v>6</c:v>
                </c:pt>
                <c:pt idx="1">
                  <c:v>10</c:v>
                </c:pt>
                <c:pt idx="2">
                  <c:v>14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DD65-473F-A482-26F6116A6A14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Менее 5 раз в год</c:v>
                </c:pt>
              </c:strCache>
            </c:strRef>
          </c:tx>
          <c:spPr>
            <a:gradFill flip="none" rotWithShape="1">
              <a:gsLst>
                <a:gs pos="0">
                  <a:schemeClr val="accent1">
                    <a:lumMod val="75000"/>
                    <a:shade val="30000"/>
                    <a:satMod val="115000"/>
                  </a:schemeClr>
                </a:gs>
                <a:gs pos="50000">
                  <a:schemeClr val="accent1">
                    <a:lumMod val="75000"/>
                    <a:shade val="67500"/>
                    <a:satMod val="115000"/>
                  </a:schemeClr>
                </a:gs>
                <a:gs pos="100000">
                  <a:schemeClr val="accent1">
                    <a:lumMod val="75000"/>
                    <a:shade val="100000"/>
                    <a:satMod val="115000"/>
                  </a:schemeClr>
                </a:gs>
              </a:gsLst>
              <a:lin ang="18900000" scaled="1"/>
              <a:tileRect/>
            </a:gra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cat>
            <c:strRef>
              <c:f>Лист1!$A$2:$A$5</c:f>
              <c:strCache>
                <c:ptCount val="4"/>
                <c:pt idx="0">
                  <c:v>Исключительно ИВ</c:v>
                </c:pt>
                <c:pt idx="1">
                  <c:v>ГВ до 3 мес</c:v>
                </c:pt>
                <c:pt idx="2">
                  <c:v>ГВ от 3 до 6 мес</c:v>
                </c:pt>
                <c:pt idx="3">
                  <c:v>ГВ до 1 года и более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</c:v>
                </c:pt>
                <c:pt idx="1">
                  <c:v>2</c:v>
                </c:pt>
                <c:pt idx="2">
                  <c:v>8</c:v>
                </c:pt>
                <c:pt idx="3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D28-426F-8279-88F6F4297810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Более 5 раз, но менее 10 раз в год</c:v>
                </c:pt>
              </c:strCache>
            </c:strRef>
          </c:tx>
          <c:spPr>
            <a:gradFill flip="none" rotWithShape="1">
              <a:gsLst>
                <a:gs pos="0">
                  <a:srgbClr val="FFC000">
                    <a:shade val="30000"/>
                    <a:satMod val="115000"/>
                  </a:srgbClr>
                </a:gs>
                <a:gs pos="50000">
                  <a:srgbClr val="FFC000">
                    <a:shade val="67500"/>
                    <a:satMod val="115000"/>
                  </a:srgbClr>
                </a:gs>
                <a:gs pos="100000">
                  <a:srgbClr val="FFC000">
                    <a:shade val="100000"/>
                    <a:satMod val="115000"/>
                  </a:srgbClr>
                </a:gs>
              </a:gsLst>
              <a:lin ang="18900000" scaled="1"/>
              <a:tileRect/>
            </a:gra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cat>
            <c:strRef>
              <c:f>Лист1!$A$2:$A$5</c:f>
              <c:strCache>
                <c:ptCount val="4"/>
                <c:pt idx="0">
                  <c:v>Исключительно ИВ</c:v>
                </c:pt>
                <c:pt idx="1">
                  <c:v>ГВ до 3 мес</c:v>
                </c:pt>
                <c:pt idx="2">
                  <c:v>ГВ от 3 до 6 мес</c:v>
                </c:pt>
                <c:pt idx="3">
                  <c:v>ГВ до 1 года и более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</c:v>
                </c:pt>
                <c:pt idx="1">
                  <c:v>5</c:v>
                </c:pt>
                <c:pt idx="2">
                  <c:v>5</c:v>
                </c:pt>
                <c:pt idx="3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D28-426F-8279-88F6F4297810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Часто, более 10 раз в год</c:v>
                </c:pt>
              </c:strCache>
            </c:strRef>
          </c:tx>
          <c:spPr>
            <a:solidFill>
              <a:srgbClr val="E56B45"/>
            </a:solidFill>
            <a:ln w="9525" cap="flat" cmpd="sng" algn="ctr">
              <a:solidFill>
                <a:schemeClr val="accent3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3">
                  <a:lumMod val="75000"/>
                </a:schemeClr>
              </a:contourClr>
            </a:sp3d>
          </c:spPr>
          <c:invertIfNegative val="0"/>
          <c:dPt>
            <c:idx val="0"/>
            <c:invertIfNegative val="0"/>
            <c:bubble3D val="0"/>
            <c:spPr>
              <a:gradFill flip="none" rotWithShape="1">
                <a:gsLst>
                  <a:gs pos="0">
                    <a:srgbClr val="E56B45">
                      <a:shade val="30000"/>
                      <a:satMod val="115000"/>
                    </a:srgbClr>
                  </a:gs>
                  <a:gs pos="50000">
                    <a:srgbClr val="E56B45">
                      <a:shade val="67500"/>
                      <a:satMod val="115000"/>
                    </a:srgbClr>
                  </a:gs>
                  <a:gs pos="100000">
                    <a:srgbClr val="E56B45">
                      <a:shade val="100000"/>
                      <a:satMod val="115000"/>
                    </a:srgbClr>
                  </a:gs>
                </a:gsLst>
                <a:lin ang="18900000" scaled="1"/>
                <a:tileRect/>
              </a:gradFill>
              <a:ln w="9525" cap="flat" cmpd="sng" algn="ctr">
                <a:solidFill>
                  <a:schemeClr val="accent3">
                    <a:lumMod val="75000"/>
                  </a:schemeClr>
                </a:solidFill>
                <a:round/>
              </a:ln>
              <a:effectLst/>
              <a:sp3d contourW="9525">
                <a:contourClr>
                  <a:schemeClr val="accent3">
                    <a:lumMod val="75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2D28-426F-8279-88F6F4297810}"/>
              </c:ext>
            </c:extLst>
          </c:dPt>
          <c:cat>
            <c:strRef>
              <c:f>Лист1!$A$2:$A$5</c:f>
              <c:strCache>
                <c:ptCount val="4"/>
                <c:pt idx="0">
                  <c:v>Исключительно ИВ</c:v>
                </c:pt>
                <c:pt idx="1">
                  <c:v>ГВ до 3 мес</c:v>
                </c:pt>
                <c:pt idx="2">
                  <c:v>ГВ от 3 до 6 мес</c:v>
                </c:pt>
                <c:pt idx="3">
                  <c:v>ГВ до 1 года и более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4</c:v>
                </c:pt>
                <c:pt idx="1">
                  <c:v>3</c:v>
                </c:pt>
                <c:pt idx="2">
                  <c:v>1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D28-426F-8279-88F6F429781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shape val="box"/>
        <c:axId val="334611040"/>
        <c:axId val="336787640"/>
        <c:axId val="0"/>
      </c:bar3DChart>
      <c:catAx>
        <c:axId val="3346110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36787640"/>
        <c:crosses val="autoZero"/>
        <c:auto val="1"/>
        <c:lblAlgn val="ctr"/>
        <c:lblOffset val="100"/>
        <c:noMultiLvlLbl val="0"/>
      </c:catAx>
      <c:valAx>
        <c:axId val="3367876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346110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97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4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1197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1197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1197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1197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1197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1197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1197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1197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22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1197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1197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1154</TotalTime>
  <Pages>7</Pages>
  <Words>1418</Words>
  <Characters>8084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2019-11-17T20:27:00Z</dcterms:created>
  <dcterms:modified xsi:type="dcterms:W3CDTF">2019-12-16T18:46:00Z</dcterms:modified>
</cp:coreProperties>
</file>