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42B" w:rsidRDefault="00F7042B" w:rsidP="00F7042B">
      <w:pPr>
        <w:jc w:val="center"/>
        <w:rPr>
          <w:rStyle w:val="submenu-table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F7042B" w:rsidRDefault="00F7042B" w:rsidP="00F7042B">
      <w:pPr>
        <w:jc w:val="center"/>
        <w:rPr>
          <w:rStyle w:val="submenu-table"/>
          <w:b/>
          <w:bCs/>
          <w:color w:val="000000"/>
          <w:sz w:val="20"/>
          <w:szCs w:val="20"/>
          <w:shd w:val="clear" w:color="auto" w:fill="FFFFFF"/>
        </w:rPr>
      </w:pPr>
    </w:p>
    <w:p w:rsidR="00F7042B" w:rsidRDefault="00F7042B" w:rsidP="00F7042B">
      <w:pPr>
        <w:jc w:val="center"/>
        <w:rPr>
          <w:rStyle w:val="submenu-table"/>
          <w:b/>
          <w:bCs/>
          <w:color w:val="000000"/>
          <w:sz w:val="20"/>
          <w:szCs w:val="20"/>
          <w:shd w:val="clear" w:color="auto" w:fill="FFFFFF"/>
        </w:rPr>
      </w:pPr>
    </w:p>
    <w:p w:rsidR="00F7042B" w:rsidRDefault="00F7042B" w:rsidP="00F7042B">
      <w:pPr>
        <w:jc w:val="center"/>
        <w:rPr>
          <w:rStyle w:val="submenu-table"/>
          <w:b/>
          <w:bCs/>
          <w:color w:val="000000"/>
          <w:sz w:val="20"/>
          <w:szCs w:val="20"/>
          <w:shd w:val="clear" w:color="auto" w:fill="FFFFFF"/>
        </w:rPr>
      </w:pPr>
    </w:p>
    <w:p w:rsidR="00F7042B" w:rsidRDefault="00F7042B" w:rsidP="00F7042B">
      <w:pPr>
        <w:jc w:val="center"/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</w:pPr>
    </w:p>
    <w:p w:rsidR="00F7042B" w:rsidRDefault="00F7042B">
      <w:pPr>
        <w:rPr>
          <w:rStyle w:val="apple-converted-space"/>
          <w:b/>
          <w:bCs/>
          <w:i/>
          <w:color w:val="000000"/>
          <w:sz w:val="36"/>
          <w:szCs w:val="36"/>
          <w:u w:val="single"/>
          <w:shd w:val="clear" w:color="auto" w:fill="FFFFFF"/>
        </w:rPr>
      </w:pPr>
      <w:r w:rsidRPr="00F7042B">
        <w:rPr>
          <w:rStyle w:val="submenu-table"/>
          <w:b/>
          <w:bCs/>
          <w:color w:val="000000"/>
          <w:sz w:val="36"/>
          <w:szCs w:val="36"/>
          <w:shd w:val="clear" w:color="auto" w:fill="FFFFFF"/>
        </w:rPr>
        <w:t>Педсовет</w:t>
      </w: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F7042B">
        <w:rPr>
          <w:rStyle w:val="submenu-table"/>
          <w:b/>
          <w:bCs/>
          <w:i/>
          <w:color w:val="000000"/>
          <w:sz w:val="36"/>
          <w:szCs w:val="36"/>
          <w:u w:val="single"/>
          <w:shd w:val="clear" w:color="auto" w:fill="FFFFFF"/>
        </w:rPr>
        <w:t>«</w:t>
      </w:r>
      <w:r w:rsidRPr="00F7042B">
        <w:rPr>
          <w:rStyle w:val="apple-converted-space"/>
          <w:b/>
          <w:bCs/>
          <w:i/>
          <w:color w:val="000000"/>
          <w:sz w:val="36"/>
          <w:szCs w:val="36"/>
          <w:u w:val="single"/>
          <w:shd w:val="clear" w:color="auto" w:fill="FFFFFF"/>
        </w:rPr>
        <w:t xml:space="preserve">Система  </w:t>
      </w:r>
      <w:proofErr w:type="spellStart"/>
      <w:r w:rsidRPr="00F7042B">
        <w:rPr>
          <w:rStyle w:val="apple-converted-space"/>
          <w:b/>
          <w:bCs/>
          <w:i/>
          <w:color w:val="000000"/>
          <w:sz w:val="36"/>
          <w:szCs w:val="36"/>
          <w:u w:val="single"/>
          <w:shd w:val="clear" w:color="auto" w:fill="FFFFFF"/>
        </w:rPr>
        <w:t>внутришкольного</w:t>
      </w:r>
      <w:proofErr w:type="spellEnd"/>
      <w:r w:rsidRPr="00F7042B">
        <w:rPr>
          <w:rStyle w:val="apple-converted-space"/>
          <w:b/>
          <w:bCs/>
          <w:i/>
          <w:color w:val="000000"/>
          <w:sz w:val="36"/>
          <w:szCs w:val="36"/>
          <w:u w:val="single"/>
          <w:shd w:val="clear" w:color="auto" w:fill="FFFFFF"/>
        </w:rPr>
        <w:t xml:space="preserve"> мониторинга планируемых результатов освоения образовательных программ»</w:t>
      </w:r>
      <w:r>
        <w:rPr>
          <w:rStyle w:val="apple-converted-space"/>
          <w:b/>
          <w:bCs/>
          <w:i/>
          <w:color w:val="000000"/>
          <w:sz w:val="36"/>
          <w:szCs w:val="36"/>
          <w:u w:val="single"/>
          <w:shd w:val="clear" w:color="auto" w:fill="FFFFFF"/>
        </w:rPr>
        <w:t>.</w:t>
      </w:r>
    </w:p>
    <w:p w:rsidR="00F7042B" w:rsidRDefault="00F7042B">
      <w:pPr>
        <w:rPr>
          <w:rStyle w:val="apple-converted-space"/>
          <w:b/>
          <w:bCs/>
          <w:color w:val="000000"/>
          <w:sz w:val="36"/>
          <w:szCs w:val="36"/>
          <w:shd w:val="clear" w:color="auto" w:fill="FFFFFF"/>
        </w:rPr>
      </w:pPr>
      <w:r>
        <w:rPr>
          <w:rStyle w:val="apple-converted-space"/>
          <w:b/>
          <w:bCs/>
          <w:color w:val="000000"/>
          <w:sz w:val="36"/>
          <w:szCs w:val="36"/>
          <w:shd w:val="clear" w:color="auto" w:fill="FFFFFF"/>
        </w:rPr>
        <w:t>Выступление «</w:t>
      </w:r>
      <w:r w:rsidRPr="00F7042B">
        <w:rPr>
          <w:rStyle w:val="submenu-table"/>
          <w:b/>
          <w:bCs/>
          <w:color w:val="000000"/>
          <w:sz w:val="36"/>
          <w:szCs w:val="36"/>
          <w:shd w:val="clear" w:color="auto" w:fill="FFFFFF"/>
        </w:rPr>
        <w:t xml:space="preserve">Мониторинг </w:t>
      </w:r>
      <w:proofErr w:type="spellStart"/>
      <w:r w:rsidRPr="00F7042B">
        <w:rPr>
          <w:rStyle w:val="submenu-table"/>
          <w:b/>
          <w:bCs/>
          <w:color w:val="000000"/>
          <w:sz w:val="36"/>
          <w:szCs w:val="36"/>
          <w:shd w:val="clear" w:color="auto" w:fill="FFFFFF"/>
        </w:rPr>
        <w:t>сформированности</w:t>
      </w:r>
      <w:proofErr w:type="spellEnd"/>
      <w:r w:rsidRPr="00F7042B">
        <w:rPr>
          <w:rStyle w:val="submenu-table"/>
          <w:b/>
          <w:bCs/>
          <w:color w:val="000000"/>
          <w:sz w:val="36"/>
          <w:szCs w:val="36"/>
          <w:shd w:val="clear" w:color="auto" w:fill="FFFFFF"/>
        </w:rPr>
        <w:t xml:space="preserve"> универсальных учебных действий</w:t>
      </w:r>
      <w:r>
        <w:rPr>
          <w:rStyle w:val="apple-converted-space"/>
          <w:b/>
          <w:bCs/>
          <w:color w:val="000000"/>
          <w:sz w:val="36"/>
          <w:szCs w:val="36"/>
          <w:shd w:val="clear" w:color="auto" w:fill="FFFFFF"/>
        </w:rPr>
        <w:t>».</w:t>
      </w:r>
    </w:p>
    <w:p w:rsidR="00F7042B" w:rsidRDefault="00F7042B">
      <w:pPr>
        <w:rPr>
          <w:rStyle w:val="apple-converted-space"/>
          <w:b/>
          <w:bCs/>
          <w:color w:val="000000"/>
          <w:sz w:val="36"/>
          <w:szCs w:val="36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 xml:space="preserve">Учитель начальных классов </w:t>
      </w:r>
      <w:proofErr w:type="spellStart"/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>Чужинова</w:t>
      </w:r>
      <w:proofErr w:type="spellEnd"/>
      <w:r>
        <w:rPr>
          <w:rStyle w:val="apple-converted-space"/>
          <w:bCs/>
          <w:color w:val="000000"/>
          <w:sz w:val="28"/>
          <w:szCs w:val="28"/>
          <w:shd w:val="clear" w:color="auto" w:fill="FFFFFF"/>
        </w:rPr>
        <w:t xml:space="preserve"> В. Л.</w:t>
      </w: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Default="00F7042B" w:rsidP="00F7042B">
      <w:pPr>
        <w:jc w:val="right"/>
        <w:rPr>
          <w:rStyle w:val="apple-converted-space"/>
          <w:bCs/>
          <w:color w:val="000000"/>
          <w:sz w:val="28"/>
          <w:szCs w:val="28"/>
          <w:shd w:val="clear" w:color="auto" w:fill="FFFFFF"/>
        </w:rPr>
      </w:pPr>
    </w:p>
    <w:p w:rsidR="00F7042B" w:rsidRPr="00F7042B" w:rsidRDefault="00F7042B" w:rsidP="00F7042B">
      <w:pPr>
        <w:spacing w:after="0"/>
        <w:jc w:val="center"/>
        <w:rPr>
          <w:rStyle w:val="submenu-table"/>
          <w:b/>
          <w:bCs/>
          <w:color w:val="000000"/>
          <w:sz w:val="36"/>
          <w:szCs w:val="36"/>
          <w:shd w:val="clear" w:color="auto" w:fill="FFFFFF"/>
        </w:rPr>
      </w:pPr>
      <w:r>
        <w:rPr>
          <w:rStyle w:val="submenu-table"/>
          <w:b/>
          <w:bCs/>
          <w:color w:val="000000"/>
          <w:sz w:val="28"/>
          <w:szCs w:val="28"/>
          <w:shd w:val="clear" w:color="auto" w:fill="FFFFFF"/>
        </w:rPr>
        <w:t>7 ноября 2016г.</w:t>
      </w:r>
    </w:p>
    <w:p w:rsidR="00F7042B" w:rsidRDefault="00F7042B">
      <w:pP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</w:pPr>
    </w:p>
    <w:p w:rsidR="005042E2" w:rsidRDefault="005042E2">
      <w:pPr>
        <w:rPr>
          <w:color w:val="000000"/>
          <w:sz w:val="27"/>
          <w:szCs w:val="27"/>
          <w:shd w:val="clear" w:color="auto" w:fill="FFFFFF"/>
        </w:rPr>
      </w:pPr>
      <w:proofErr w:type="gramStart"/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lastRenderedPageBreak/>
        <w:t xml:space="preserve">Мониторинг </w:t>
      </w:r>
      <w:proofErr w:type="spellStart"/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сформированности</w:t>
      </w:r>
      <w:proofErr w:type="spellEnd"/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 xml:space="preserve"> универсальных учебных действий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 w:rsidR="00812992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(выступление на педсовете от 07.11. 2016г.</w:t>
      </w:r>
      <w:proofErr w:type="gramEnd"/>
      <w:r w:rsidR="00812992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proofErr w:type="gramStart"/>
      <w:r w:rsidR="00812992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 xml:space="preserve">«Система </w:t>
      </w:r>
      <w:proofErr w:type="spellStart"/>
      <w:r w:rsidR="00812992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внутришкольного</w:t>
      </w:r>
      <w:proofErr w:type="spellEnd"/>
      <w:r w:rsidR="00812992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 xml:space="preserve"> мониторинга планируемых результатов освоения образовательных программ»)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B532A">
        <w:rPr>
          <w:color w:val="000000"/>
          <w:sz w:val="27"/>
          <w:szCs w:val="27"/>
          <w:shd w:val="clear" w:color="auto" w:fill="FFFFFF"/>
        </w:rPr>
        <w:t xml:space="preserve">  </w:t>
      </w:r>
      <w:r>
        <w:rPr>
          <w:color w:val="000000"/>
          <w:sz w:val="27"/>
          <w:szCs w:val="27"/>
          <w:shd w:val="clear" w:color="auto" w:fill="FFFFFF"/>
        </w:rPr>
        <w:t xml:space="preserve">Федеральный государственный образовательный стандарт начального общего образования предписывает, что «предметом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метапредметных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результатов освоения основной образовательной программы начального общего образования, необходимых для продолжения образования.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К результатам индивидуальных достижений обучающихся, не подлежащим итоговой оценке качества освоения основной образовательной программы начального общего образования, относятся: ценностные ориентации обучающегося; индивидуальные личностные характеристики, в том числе патриотизм, толерантность, гуманизм и др. Обобщённая оценка этих и других личностных результатов учебной деятельности обучающихся может осуществляться в ходе различных мониторинговых исследований».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Мониторинг освоения учебных программ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сформированности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личностных, познавательных, коммуникативных учебных действий может осуществляться на материалах учебников и рабочих тетрадей УМК «Планета знаний», представленных на листах с проверочными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тренинговыми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заданиями.</w:t>
      </w:r>
    </w:p>
    <w:p w:rsidR="00152EBA" w:rsidRDefault="00152EBA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Чтобы проследить динамику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внутришкольного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мониторинга планируемых результатов освоения основной образовательной программы НОО, в помощь даны пособия по текущему контролю с 1-го по 4 класс </w:t>
      </w:r>
      <w:r w:rsidRPr="00063C29">
        <w:rPr>
          <w:b/>
          <w:color w:val="000000"/>
          <w:sz w:val="27"/>
          <w:szCs w:val="27"/>
          <w:shd w:val="clear" w:color="auto" w:fill="FFFFFF"/>
        </w:rPr>
        <w:t>(слайд 1),</w:t>
      </w:r>
      <w:r>
        <w:rPr>
          <w:color w:val="000000"/>
          <w:sz w:val="27"/>
          <w:szCs w:val="27"/>
          <w:shd w:val="clear" w:color="auto" w:fill="FFFFFF"/>
        </w:rPr>
        <w:t xml:space="preserve"> которые предназначены для текущего контроля, разработанные в соответствии с требованиями стандартов к внешней оценке качества образования и обеспечивающей внутреннюю оценку (мою личную) планируемых предметных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метапредметных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результатов освоения программы.</w:t>
      </w:r>
    </w:p>
    <w:p w:rsidR="001400CF" w:rsidRPr="00063C29" w:rsidRDefault="003A23CF">
      <w:pPr>
        <w:rPr>
          <w:b/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  Для того, чтобы провести итоговую проверку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сформированности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УУД, используются пособия «Итоговые проверочные работы (русский язык</w:t>
      </w:r>
      <w:r w:rsidR="001400CF">
        <w:rPr>
          <w:color w:val="000000"/>
          <w:sz w:val="27"/>
          <w:szCs w:val="27"/>
          <w:shd w:val="clear" w:color="auto" w:fill="FFFFFF"/>
        </w:rPr>
        <w:t>/математика)</w:t>
      </w:r>
      <w:r w:rsidR="00812992">
        <w:rPr>
          <w:color w:val="000000"/>
          <w:sz w:val="27"/>
          <w:szCs w:val="27"/>
          <w:shd w:val="clear" w:color="auto" w:fill="FFFFFF"/>
        </w:rPr>
        <w:t>», «</w:t>
      </w:r>
      <w:r w:rsidR="001400CF">
        <w:rPr>
          <w:color w:val="000000"/>
          <w:sz w:val="27"/>
          <w:szCs w:val="27"/>
          <w:shd w:val="clear" w:color="auto" w:fill="FFFFFF"/>
        </w:rPr>
        <w:t xml:space="preserve">Итоговые комплексные работы» под редакцией О. Б. </w:t>
      </w:r>
      <w:proofErr w:type="spellStart"/>
      <w:r w:rsidR="001400CF">
        <w:rPr>
          <w:color w:val="000000"/>
          <w:sz w:val="27"/>
          <w:szCs w:val="27"/>
          <w:shd w:val="clear" w:color="auto" w:fill="FFFFFF"/>
        </w:rPr>
        <w:t>Калининой</w:t>
      </w:r>
      <w:proofErr w:type="spellEnd"/>
      <w:r w:rsidR="001400CF">
        <w:rPr>
          <w:color w:val="000000"/>
          <w:sz w:val="27"/>
          <w:szCs w:val="27"/>
          <w:shd w:val="clear" w:color="auto" w:fill="FFFFFF"/>
        </w:rPr>
        <w:t xml:space="preserve">, М. Г. </w:t>
      </w:r>
      <w:proofErr w:type="spellStart"/>
      <w:r w:rsidR="001400CF">
        <w:rPr>
          <w:color w:val="000000"/>
          <w:sz w:val="27"/>
          <w:szCs w:val="27"/>
          <w:shd w:val="clear" w:color="auto" w:fill="FFFFFF"/>
        </w:rPr>
        <w:t>Нефёдовой</w:t>
      </w:r>
      <w:proofErr w:type="spellEnd"/>
      <w:r w:rsidR="001400CF">
        <w:rPr>
          <w:color w:val="000000"/>
          <w:sz w:val="27"/>
          <w:szCs w:val="27"/>
          <w:shd w:val="clear" w:color="auto" w:fill="FFFFFF"/>
        </w:rPr>
        <w:t>, О. Н. Журавлёвой</w:t>
      </w:r>
      <w:proofErr w:type="gramStart"/>
      <w:r w:rsidR="001400CF">
        <w:rPr>
          <w:color w:val="000000"/>
          <w:sz w:val="27"/>
          <w:szCs w:val="27"/>
          <w:shd w:val="clear" w:color="auto" w:fill="FFFFFF"/>
        </w:rPr>
        <w:t>.</w:t>
      </w:r>
      <w:proofErr w:type="gramEnd"/>
      <w:r w:rsidR="001400CF">
        <w:rPr>
          <w:color w:val="000000"/>
          <w:sz w:val="27"/>
          <w:szCs w:val="27"/>
          <w:shd w:val="clear" w:color="auto" w:fill="FFFFFF"/>
        </w:rPr>
        <w:t xml:space="preserve"> </w:t>
      </w:r>
      <w:r w:rsidR="001400CF" w:rsidRPr="00063C29">
        <w:rPr>
          <w:b/>
          <w:color w:val="000000"/>
          <w:sz w:val="27"/>
          <w:szCs w:val="27"/>
          <w:shd w:val="clear" w:color="auto" w:fill="FFFFFF"/>
        </w:rPr>
        <w:t>(</w:t>
      </w:r>
      <w:proofErr w:type="gramStart"/>
      <w:r w:rsidR="001400CF" w:rsidRPr="00063C29">
        <w:rPr>
          <w:b/>
          <w:color w:val="000000"/>
          <w:sz w:val="27"/>
          <w:szCs w:val="27"/>
          <w:shd w:val="clear" w:color="auto" w:fill="FFFFFF"/>
        </w:rPr>
        <w:t>с</w:t>
      </w:r>
      <w:proofErr w:type="gramEnd"/>
      <w:r w:rsidR="001400CF" w:rsidRPr="00063C29">
        <w:rPr>
          <w:b/>
          <w:color w:val="000000"/>
          <w:sz w:val="27"/>
          <w:szCs w:val="27"/>
          <w:shd w:val="clear" w:color="auto" w:fill="FFFFFF"/>
        </w:rPr>
        <w:t>лайд 2)</w:t>
      </w:r>
    </w:p>
    <w:p w:rsidR="004D7C9A" w:rsidRDefault="001400CF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  В конце каждой проверочной тетради дана инструкция п</w:t>
      </w:r>
      <w:r w:rsidR="00C77256">
        <w:rPr>
          <w:color w:val="000000"/>
          <w:sz w:val="27"/>
          <w:szCs w:val="27"/>
          <w:shd w:val="clear" w:color="auto" w:fill="FFFFFF"/>
        </w:rPr>
        <w:t xml:space="preserve">о оцениванию проверочной работы, </w:t>
      </w:r>
      <w:r>
        <w:rPr>
          <w:color w:val="000000"/>
          <w:sz w:val="27"/>
          <w:szCs w:val="27"/>
          <w:shd w:val="clear" w:color="auto" w:fill="FFFFFF"/>
        </w:rPr>
        <w:t xml:space="preserve">как заполнить оценочную (процентную) шкалу, которая </w:t>
      </w:r>
      <w:r>
        <w:rPr>
          <w:color w:val="000000"/>
          <w:sz w:val="27"/>
          <w:szCs w:val="27"/>
          <w:shd w:val="clear" w:color="auto" w:fill="FFFFFF"/>
        </w:rPr>
        <w:lastRenderedPageBreak/>
        <w:t xml:space="preserve">дана в конце каждой работы </w:t>
      </w:r>
      <w:r w:rsidR="00C77256">
        <w:rPr>
          <w:b/>
          <w:color w:val="000000"/>
          <w:sz w:val="27"/>
          <w:szCs w:val="27"/>
          <w:shd w:val="clear" w:color="auto" w:fill="FFFFFF"/>
        </w:rPr>
        <w:t>(слайд 3</w:t>
      </w:r>
      <w:r w:rsidRPr="00063C29">
        <w:rPr>
          <w:b/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, критерии оценивания проверочных работ </w:t>
      </w:r>
      <w:r w:rsidR="00C77256">
        <w:rPr>
          <w:b/>
          <w:color w:val="000000"/>
          <w:sz w:val="27"/>
          <w:szCs w:val="27"/>
          <w:shd w:val="clear" w:color="auto" w:fill="FFFFFF"/>
        </w:rPr>
        <w:t>(слайд 4</w:t>
      </w:r>
      <w:r w:rsidRPr="00063C29">
        <w:rPr>
          <w:b/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. Инструкция «Как заполнить таблицу достижения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метапредметных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результатов» </w:t>
      </w:r>
      <w:r w:rsidR="00C77256">
        <w:rPr>
          <w:b/>
          <w:color w:val="000000"/>
          <w:sz w:val="27"/>
          <w:szCs w:val="27"/>
          <w:shd w:val="clear" w:color="auto" w:fill="FFFFFF"/>
        </w:rPr>
        <w:t>(слайд 5</w:t>
      </w:r>
      <w:r w:rsidRPr="00063C29">
        <w:rPr>
          <w:b/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. А также, там можно увидеть планируемые предметные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метапредметные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результаты обучения </w:t>
      </w:r>
      <w:r w:rsidR="00C77256">
        <w:rPr>
          <w:b/>
          <w:color w:val="000000"/>
          <w:sz w:val="27"/>
          <w:szCs w:val="27"/>
          <w:shd w:val="clear" w:color="auto" w:fill="FFFFFF"/>
        </w:rPr>
        <w:t>(слайд 6</w:t>
      </w:r>
      <w:r w:rsidRPr="00063C29">
        <w:rPr>
          <w:b/>
          <w:color w:val="000000"/>
          <w:sz w:val="27"/>
          <w:szCs w:val="27"/>
          <w:shd w:val="clear" w:color="auto" w:fill="FFFFFF"/>
        </w:rPr>
        <w:t>)</w:t>
      </w:r>
      <w:r w:rsidR="004D7C9A" w:rsidRPr="00063C29">
        <w:rPr>
          <w:color w:val="000000"/>
          <w:sz w:val="27"/>
          <w:szCs w:val="27"/>
          <w:shd w:val="clear" w:color="auto" w:fill="FFFFFF"/>
        </w:rPr>
        <w:t>,</w:t>
      </w:r>
      <w:r w:rsidR="004D7C9A">
        <w:rPr>
          <w:color w:val="000000"/>
          <w:sz w:val="27"/>
          <w:szCs w:val="27"/>
          <w:shd w:val="clear" w:color="auto" w:fill="FFFFFF"/>
        </w:rPr>
        <w:t xml:space="preserve"> т. е. для каждого задания дана расшифровка, какие умения и навыки оно (задание) выявляет. </w:t>
      </w:r>
    </w:p>
    <w:p w:rsidR="00EB532A" w:rsidRDefault="004D7C9A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   В конце года я подвожу итог, заполняя последнюю таблицу в тетради, которая даёт нам представление о том, где учащийся достиг наиболее высоких результатов, а где у него есть пробелы. </w:t>
      </w:r>
      <w:r w:rsidR="00EB532A">
        <w:rPr>
          <w:color w:val="000000"/>
          <w:sz w:val="27"/>
          <w:szCs w:val="27"/>
          <w:shd w:val="clear" w:color="auto" w:fill="FFFFFF"/>
        </w:rPr>
        <w:t xml:space="preserve">Это позволяет мне осуществить дифференцированный подход в обучении, т. е. составить план для индивидуальной работы с детьми по ликвидации пробелов знаний. </w:t>
      </w:r>
    </w:p>
    <w:p w:rsidR="00EB532A" w:rsidRDefault="00EB532A" w:rsidP="00EB532A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   К тому же,</w:t>
      </w:r>
      <w:r w:rsidRPr="00EB532A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rStyle w:val="submenu-table"/>
          <w:bCs/>
          <w:color w:val="000000"/>
          <w:sz w:val="27"/>
          <w:szCs w:val="27"/>
          <w:shd w:val="clear" w:color="auto" w:fill="FFFFFF"/>
        </w:rPr>
        <w:t>т</w:t>
      </w:r>
      <w:r w:rsidRPr="00EB532A">
        <w:rPr>
          <w:rStyle w:val="submenu-table"/>
          <w:bCs/>
          <w:color w:val="000000"/>
          <w:sz w:val="27"/>
          <w:szCs w:val="27"/>
          <w:shd w:val="clear" w:color="auto" w:fill="FFFFFF"/>
        </w:rPr>
        <w:t>ехнология оценивания</w:t>
      </w:r>
      <w:r w:rsidRPr="00EB532A"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 xml:space="preserve">образовательных достижений (учебных успехов) направлена на развитие контрольно-оценочной самостоятельности учеников. У учащихся развиваются умения самостоятельно оценивать результат своих действий, контролировать себя, находить и исправлять собственные ошибки. Реализацию этой технологии обеспечивают система вопросов и заданий учебников, специальные рабочие тетради, контрольные работы и тесты, возможность выбора заданий для проверки своих знаний на Проверочных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Тренинговых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листах, раздел учебников «Справочное бюро». Данная технология направлена, прежде всего, на формирование регулятивных универсальных учебных действий, и так как связана с рефлексивным мышлением, приводит к личностному развитию ученика.</w:t>
      </w:r>
    </w:p>
    <w:p w:rsidR="000257DD" w:rsidRDefault="000257DD" w:rsidP="00EB532A">
      <w:pPr>
        <w:rPr>
          <w:rStyle w:val="apple-converted-space"/>
          <w:color w:val="000000"/>
          <w:sz w:val="27"/>
          <w:szCs w:val="27"/>
          <w:shd w:val="clear" w:color="auto" w:fill="FFFFFF"/>
        </w:rPr>
      </w:pPr>
      <w:r>
        <w:rPr>
          <w:rStyle w:val="submenu-table"/>
          <w:b/>
          <w:bCs/>
          <w:color w:val="000000"/>
          <w:sz w:val="27"/>
          <w:szCs w:val="27"/>
          <w:shd w:val="clear" w:color="auto" w:fill="FFFFFF"/>
        </w:rPr>
        <w:t>Реализация целевых установок средствами УМК «Планета знаний».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В содержание  </w:t>
      </w:r>
      <w:r>
        <w:rPr>
          <w:b/>
          <w:bCs/>
          <w:color w:val="000000"/>
          <w:sz w:val="27"/>
          <w:szCs w:val="27"/>
          <w:shd w:val="clear" w:color="auto" w:fill="FFFFFF"/>
        </w:rPr>
        <w:t>УМК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«Планета Знаний» заложен огромный воспитывающий и развивающий потенциал, позволяющий учителю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эффективно реализовывать целевые установки «Концепции духовно-нравственного развития и воспитания личности гражданина России».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Отбор содержания учебного материала в каждом учебном предмете осуществлён с ориентацией на формирование</w:t>
      </w:r>
      <w:r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000000"/>
          <w:sz w:val="27"/>
          <w:szCs w:val="27"/>
          <w:shd w:val="clear" w:color="auto" w:fill="FFFFFF"/>
        </w:rPr>
        <w:t>базовых национальных ценностей.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</w:p>
    <w:p w:rsidR="000257DD" w:rsidRDefault="000257DD" w:rsidP="000257DD">
      <w:pPr>
        <w:rPr>
          <w:rStyle w:val="apple-converted-space"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   </w:t>
      </w:r>
      <w:proofErr w:type="gramStart"/>
      <w:r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Как классный руководитель, я веду работу по развитию личностных качеств обучения посредством </w:t>
      </w:r>
      <w:r>
        <w:rPr>
          <w:color w:val="000000"/>
          <w:sz w:val="27"/>
          <w:szCs w:val="27"/>
          <w:shd w:val="clear" w:color="auto" w:fill="FFFFFF"/>
        </w:rPr>
        <w:t>разных предметов системы учебников «Планета Знаний», где  в детях воспитывается благородное отношение к своему Отечеству, своей малой Родине, своему народу, его языку, духовным, природным и культурным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 xml:space="preserve">ценностям, уважительное отношение ко всем </w:t>
      </w:r>
      <w:r>
        <w:rPr>
          <w:color w:val="000000"/>
          <w:sz w:val="27"/>
          <w:szCs w:val="27"/>
          <w:shd w:val="clear" w:color="auto" w:fill="FFFFFF"/>
        </w:rPr>
        <w:lastRenderedPageBreak/>
        <w:t>народам России, к их национальным культурам, самобытным обычаям и традициям, к государственным символам Российской Федерации.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proofErr w:type="gramEnd"/>
    </w:p>
    <w:p w:rsidR="00A81FD9" w:rsidRPr="00A81FD9" w:rsidRDefault="00C77256" w:rsidP="00A81FD9">
      <w:pPr>
        <w:spacing w:after="0" w:line="240" w:lineRule="auto"/>
        <w:ind w:right="-108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 xml:space="preserve">   </w:t>
      </w:r>
      <w:r w:rsidR="00A81FD9" w:rsidRPr="00A81FD9">
        <w:rPr>
          <w:rFonts w:eastAsia="Times New Roman" w:cs="Times New Roman"/>
          <w:sz w:val="27"/>
          <w:szCs w:val="27"/>
          <w:lang w:eastAsia="ru-RU"/>
        </w:rPr>
        <w:t>Учебную деятельность провожу в тесной связи с внеурочной деятельностью. Являюсь руководителем занятий по внеурочной деятельности «Юные исследователи», основная форма работы которой – проектно-исследовательская. Особенностью занятий является реализация всех УУД, так как учащимся предоставлена возможность постановки перед собой проблемы и поиск её решения (регулятивные УУД); возможность работы с различными ресурсами, в том числе ресурсами Интернет. На этих занятиях я часто использую работу в группах и в парах (</w:t>
      </w:r>
      <w:proofErr w:type="gramStart"/>
      <w:r w:rsidR="00A81FD9" w:rsidRPr="00A81FD9">
        <w:rPr>
          <w:rFonts w:eastAsia="Times New Roman" w:cs="Times New Roman"/>
          <w:sz w:val="27"/>
          <w:szCs w:val="27"/>
          <w:lang w:eastAsia="ru-RU"/>
        </w:rPr>
        <w:t>коммуникативные</w:t>
      </w:r>
      <w:proofErr w:type="gramEnd"/>
      <w:r w:rsidR="00A81FD9" w:rsidRPr="00A81FD9">
        <w:rPr>
          <w:rFonts w:eastAsia="Times New Roman" w:cs="Times New Roman"/>
          <w:sz w:val="27"/>
          <w:szCs w:val="27"/>
          <w:lang w:eastAsia="ru-RU"/>
        </w:rPr>
        <w:t xml:space="preserve"> УУД). В процессе исследования учащиеся находят что-то новое для себя: понятия, явления (предметные УУД). Имеют возможность высказать своё собственное мнение по изучаемой проблеме (</w:t>
      </w:r>
      <w:proofErr w:type="gramStart"/>
      <w:r w:rsidR="00A81FD9" w:rsidRPr="00A81FD9">
        <w:rPr>
          <w:rFonts w:eastAsia="Times New Roman" w:cs="Times New Roman"/>
          <w:sz w:val="27"/>
          <w:szCs w:val="27"/>
          <w:lang w:eastAsia="ru-RU"/>
        </w:rPr>
        <w:t>личностные</w:t>
      </w:r>
      <w:proofErr w:type="gramEnd"/>
      <w:r w:rsidR="00A81FD9" w:rsidRPr="00A81FD9">
        <w:rPr>
          <w:rFonts w:eastAsia="Times New Roman" w:cs="Times New Roman"/>
          <w:sz w:val="27"/>
          <w:szCs w:val="27"/>
          <w:lang w:eastAsia="ru-RU"/>
        </w:rPr>
        <w:t xml:space="preserve"> УУД). </w:t>
      </w:r>
    </w:p>
    <w:p w:rsidR="00A81FD9" w:rsidRPr="00A81FD9" w:rsidRDefault="00A81FD9" w:rsidP="00A81FD9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A81FD9">
        <w:rPr>
          <w:rFonts w:eastAsia="Times New Roman" w:cs="Times New Roman"/>
          <w:sz w:val="27"/>
          <w:szCs w:val="27"/>
          <w:lang w:eastAsia="ru-RU"/>
        </w:rPr>
        <w:t xml:space="preserve">         </w:t>
      </w:r>
      <w:r w:rsidRPr="00A81FD9">
        <w:rPr>
          <w:rFonts w:eastAsia="Times New Roman" w:cs="Times New Roman"/>
          <w:color w:val="000000"/>
          <w:sz w:val="27"/>
          <w:szCs w:val="27"/>
          <w:lang w:eastAsia="ru-RU"/>
        </w:rPr>
        <w:t xml:space="preserve">  В воспитании россиянина – гражданина и патриота – особенно важная роль принадлежит общеобразовательной школе. Именно школа призвана воспитывать гражданина и патриота, раскрывать способности и таланты молодых россиян, готовить их к жизни в высокотехнологичном конкурентном мире. Поэтому для разработки программы по внеурочной деятельности я выбрала духовно-нравственное направление. </w:t>
      </w:r>
      <w:r w:rsidRPr="00A81FD9">
        <w:rPr>
          <w:rFonts w:eastAsia="Times New Roman" w:cs="Times New Roman"/>
          <w:bCs/>
          <w:color w:val="000000"/>
          <w:sz w:val="27"/>
          <w:szCs w:val="27"/>
          <w:lang w:eastAsia="ru-RU"/>
        </w:rPr>
        <w:t>Цель моей работы явилось патриотическое воспитание:</w:t>
      </w:r>
      <w:r w:rsidRPr="00A81FD9">
        <w:rPr>
          <w:rFonts w:eastAsia="Times New Roman" w:cs="Arial"/>
          <w:color w:val="226644"/>
          <w:sz w:val="27"/>
          <w:szCs w:val="27"/>
          <w:lang w:eastAsia="ru-RU"/>
        </w:rPr>
        <w:t xml:space="preserve"> </w:t>
      </w:r>
      <w:r w:rsidRPr="00A81FD9">
        <w:rPr>
          <w:rFonts w:eastAsia="Times New Roman" w:cs="Times New Roman"/>
          <w:color w:val="000000"/>
          <w:sz w:val="27"/>
          <w:szCs w:val="27"/>
          <w:lang w:eastAsia="ru-RU"/>
        </w:rPr>
        <w:t>формирование и развитие у учащихся чувства принадлежности к обществу, в котором они живут, умения заявлять и отстаивать свою точку зрения, воспитание патриотических качеств личности в соответствии с моделью “Гражданина – патриота России”. Программа состоит из 5 блоков: «Моя школа – моя судьба»,</w:t>
      </w:r>
      <w:r w:rsidRPr="00A81FD9">
        <w:rPr>
          <w:rFonts w:eastAsia="Times New Roman" w:cs="Arial"/>
          <w:color w:val="226644"/>
          <w:sz w:val="27"/>
          <w:szCs w:val="27"/>
          <w:lang w:eastAsia="ru-RU"/>
        </w:rPr>
        <w:t xml:space="preserve"> </w:t>
      </w:r>
      <w:r w:rsidRPr="00A81FD9">
        <w:rPr>
          <w:rFonts w:eastAsia="Times New Roman" w:cs="Times New Roman"/>
          <w:color w:val="000000"/>
          <w:sz w:val="27"/>
          <w:szCs w:val="27"/>
          <w:lang w:eastAsia="ru-RU"/>
        </w:rPr>
        <w:t>«Я и семья», «Связь поколений»,</w:t>
      </w:r>
      <w:r w:rsidRPr="00A81FD9">
        <w:rPr>
          <w:rFonts w:eastAsia="Times New Roman" w:cs="Arial"/>
          <w:color w:val="226644"/>
          <w:sz w:val="27"/>
          <w:szCs w:val="27"/>
          <w:lang w:eastAsia="ru-RU"/>
        </w:rPr>
        <w:t xml:space="preserve"> </w:t>
      </w:r>
      <w:r w:rsidRPr="00A81FD9">
        <w:rPr>
          <w:rFonts w:eastAsia="Times New Roman" w:cs="Times New Roman"/>
          <w:color w:val="000000"/>
          <w:sz w:val="27"/>
          <w:szCs w:val="27"/>
          <w:lang w:eastAsia="ru-RU"/>
        </w:rPr>
        <w:t>«Растим патриота и гражданина России»,</w:t>
      </w:r>
      <w:r w:rsidRPr="00A81FD9">
        <w:rPr>
          <w:rFonts w:eastAsia="Times New Roman" w:cs="Arial"/>
          <w:color w:val="226644"/>
          <w:sz w:val="27"/>
          <w:szCs w:val="27"/>
          <w:lang w:eastAsia="ru-RU"/>
        </w:rPr>
        <w:t xml:space="preserve"> </w:t>
      </w:r>
      <w:r w:rsidRPr="00A81FD9">
        <w:rPr>
          <w:rFonts w:eastAsia="Times New Roman" w:cs="Times New Roman"/>
          <w:color w:val="000000"/>
          <w:sz w:val="27"/>
          <w:szCs w:val="27"/>
          <w:lang w:eastAsia="ru-RU"/>
        </w:rPr>
        <w:t>«Мой край родной».</w:t>
      </w:r>
    </w:p>
    <w:p w:rsidR="00A81FD9" w:rsidRDefault="00A81FD9" w:rsidP="000257DD">
      <w:pPr>
        <w:rPr>
          <w:rStyle w:val="apple-converted-space"/>
          <w:color w:val="000000"/>
          <w:sz w:val="27"/>
          <w:szCs w:val="27"/>
          <w:shd w:val="clear" w:color="auto" w:fill="FFFFFF"/>
        </w:rPr>
      </w:pPr>
    </w:p>
    <w:p w:rsidR="000257DD" w:rsidRDefault="00A81FD9" w:rsidP="000257DD">
      <w:pPr>
        <w:rPr>
          <w:rStyle w:val="apple-converted-space"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 </w:t>
      </w:r>
      <w:r w:rsidR="000257DD"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Результат вышесказанного можно увидеть в диагностическом анкетировании, прово</w:t>
      </w:r>
      <w:r w:rsidR="00140983"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димом в конце четверти или года: (Методика для изучения </w:t>
      </w:r>
      <w:proofErr w:type="spellStart"/>
      <w:r w:rsidR="00140983">
        <w:rPr>
          <w:rStyle w:val="apple-converted-space"/>
          <w:color w:val="000000"/>
          <w:sz w:val="27"/>
          <w:szCs w:val="27"/>
          <w:shd w:val="clear" w:color="auto" w:fill="FFFFFF"/>
        </w:rPr>
        <w:t>социализированности</w:t>
      </w:r>
      <w:proofErr w:type="spellEnd"/>
      <w:r w:rsidR="00140983"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личности учащегося (М. И. Рожков); диагностика нравственной самооценки; диагностика этики поведения; диагностика отношения к жизненным ценностям), где учащиеся моего класса показали в основном высокий уровень нравственной самооценки, положительные показатели по диагностики этики поведения, высокий уровень отношения к жизненным ценностям.</w:t>
      </w:r>
    </w:p>
    <w:p w:rsidR="000257DD" w:rsidRDefault="000257DD" w:rsidP="000257DD">
      <w:pPr>
        <w:rPr>
          <w:rStyle w:val="apple-converted-space"/>
          <w:color w:val="000000"/>
          <w:sz w:val="27"/>
          <w:szCs w:val="27"/>
          <w:shd w:val="clear" w:color="auto" w:fill="FFFFFF"/>
        </w:rPr>
      </w:pPr>
      <w:r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  </w:t>
      </w:r>
    </w:p>
    <w:p w:rsidR="000257DD" w:rsidRDefault="000257DD" w:rsidP="00EB532A">
      <w:pPr>
        <w:rPr>
          <w:color w:val="000000"/>
          <w:sz w:val="27"/>
          <w:szCs w:val="27"/>
          <w:shd w:val="clear" w:color="auto" w:fill="FFFFFF"/>
        </w:rPr>
      </w:pPr>
    </w:p>
    <w:p w:rsidR="003A23CF" w:rsidRDefault="003A23CF">
      <w:r>
        <w:rPr>
          <w:color w:val="000000"/>
          <w:sz w:val="27"/>
          <w:szCs w:val="27"/>
        </w:rPr>
        <w:br/>
      </w:r>
    </w:p>
    <w:sectPr w:rsidR="003A23CF" w:rsidSect="00F7042B">
      <w:pgSz w:w="11906" w:h="16838"/>
      <w:pgMar w:top="1134" w:right="850" w:bottom="1134" w:left="1701" w:header="708" w:footer="708" w:gutter="0"/>
      <w:pgBorders w:display="firstPage"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E2"/>
    <w:rsid w:val="000257DD"/>
    <w:rsid w:val="00063C29"/>
    <w:rsid w:val="001400CF"/>
    <w:rsid w:val="00140983"/>
    <w:rsid w:val="00152EBA"/>
    <w:rsid w:val="001E5C7A"/>
    <w:rsid w:val="003A23CF"/>
    <w:rsid w:val="004D7C9A"/>
    <w:rsid w:val="005042E2"/>
    <w:rsid w:val="0071422F"/>
    <w:rsid w:val="00812992"/>
    <w:rsid w:val="00A81FD9"/>
    <w:rsid w:val="00C77256"/>
    <w:rsid w:val="00DB6C5A"/>
    <w:rsid w:val="00EB532A"/>
    <w:rsid w:val="00F7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5042E2"/>
  </w:style>
  <w:style w:type="character" w:customStyle="1" w:styleId="apple-converted-space">
    <w:name w:val="apple-converted-space"/>
    <w:basedOn w:val="a0"/>
    <w:rsid w:val="005042E2"/>
  </w:style>
  <w:style w:type="paragraph" w:styleId="a3">
    <w:name w:val="Balloon Text"/>
    <w:basedOn w:val="a"/>
    <w:link w:val="a4"/>
    <w:uiPriority w:val="99"/>
    <w:semiHidden/>
    <w:unhideWhenUsed/>
    <w:rsid w:val="0081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5042E2"/>
  </w:style>
  <w:style w:type="character" w:customStyle="1" w:styleId="apple-converted-space">
    <w:name w:val="apple-converted-space"/>
    <w:basedOn w:val="a0"/>
    <w:rsid w:val="005042E2"/>
  </w:style>
  <w:style w:type="paragraph" w:styleId="a3">
    <w:name w:val="Balloon Text"/>
    <w:basedOn w:val="a"/>
    <w:link w:val="a4"/>
    <w:uiPriority w:val="99"/>
    <w:semiHidden/>
    <w:unhideWhenUsed/>
    <w:rsid w:val="0081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2016-11-09T20:50:00Z</cp:lastPrinted>
  <dcterms:created xsi:type="dcterms:W3CDTF">2016-11-02T17:25:00Z</dcterms:created>
  <dcterms:modified xsi:type="dcterms:W3CDTF">2019-11-30T21:02:00Z</dcterms:modified>
</cp:coreProperties>
</file>