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B6" w:rsidRPr="00272EE0" w:rsidRDefault="00081897" w:rsidP="00185353">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Профессионально</w:t>
      </w:r>
      <w:r w:rsidR="00A934B6" w:rsidRPr="00272EE0">
        <w:rPr>
          <w:rFonts w:ascii="Times New Roman" w:hAnsi="Times New Roman" w:cs="Times New Roman"/>
          <w:b/>
          <w:sz w:val="28"/>
          <w:szCs w:val="28"/>
        </w:rPr>
        <w:t xml:space="preserve"> выгорание специалистов</w:t>
      </w:r>
    </w:p>
    <w:p w:rsidR="00A934B6" w:rsidRPr="00CB491B" w:rsidRDefault="00A934B6" w:rsidP="00527456">
      <w:pPr>
        <w:spacing w:after="0" w:line="360" w:lineRule="auto"/>
        <w:ind w:firstLine="709"/>
        <w:jc w:val="both"/>
        <w:rPr>
          <w:rFonts w:ascii="Times New Roman" w:hAnsi="Times New Roman" w:cs="Times New Roman"/>
          <w:sz w:val="28"/>
          <w:szCs w:val="28"/>
        </w:rPr>
      </w:pPr>
      <w:r w:rsidRPr="00CB491B">
        <w:rPr>
          <w:rFonts w:ascii="Times New Roman" w:hAnsi="Times New Roman" w:cs="Times New Roman"/>
          <w:sz w:val="28"/>
          <w:szCs w:val="28"/>
        </w:rPr>
        <w:t>Ю.В. Василевич, студентка</w:t>
      </w:r>
      <w:r w:rsidR="00527456">
        <w:rPr>
          <w:rFonts w:ascii="Times New Roman" w:hAnsi="Times New Roman" w:cs="Times New Roman"/>
          <w:sz w:val="28"/>
          <w:szCs w:val="28"/>
        </w:rPr>
        <w:t xml:space="preserve"> Российского государственного профессионально-педагогического</w:t>
      </w:r>
      <w:r w:rsidRPr="00CB491B">
        <w:rPr>
          <w:rFonts w:ascii="Times New Roman" w:hAnsi="Times New Roman" w:cs="Times New Roman"/>
          <w:sz w:val="28"/>
          <w:szCs w:val="28"/>
        </w:rPr>
        <w:t xml:space="preserve">  университет</w:t>
      </w:r>
      <w:r w:rsidR="00527456">
        <w:rPr>
          <w:rFonts w:ascii="Times New Roman" w:hAnsi="Times New Roman" w:cs="Times New Roman"/>
          <w:sz w:val="28"/>
          <w:szCs w:val="28"/>
        </w:rPr>
        <w:t>а</w:t>
      </w:r>
      <w:r w:rsidRPr="00CB491B">
        <w:rPr>
          <w:rFonts w:ascii="Times New Roman" w:hAnsi="Times New Roman" w:cs="Times New Roman"/>
          <w:sz w:val="28"/>
          <w:szCs w:val="28"/>
        </w:rPr>
        <w:t xml:space="preserve"> (Россия, </w:t>
      </w:r>
      <w:proofErr w:type="gramStart"/>
      <w:r w:rsidRPr="00CB491B">
        <w:rPr>
          <w:rFonts w:ascii="Times New Roman" w:hAnsi="Times New Roman" w:cs="Times New Roman"/>
          <w:sz w:val="28"/>
          <w:szCs w:val="28"/>
        </w:rPr>
        <w:t>г</w:t>
      </w:r>
      <w:proofErr w:type="gramEnd"/>
      <w:r w:rsidRPr="00CB491B">
        <w:rPr>
          <w:rFonts w:ascii="Times New Roman" w:hAnsi="Times New Roman" w:cs="Times New Roman"/>
          <w:sz w:val="28"/>
          <w:szCs w:val="28"/>
        </w:rPr>
        <w:t>. Екатеринбург)</w:t>
      </w:r>
    </w:p>
    <w:p w:rsidR="00527456" w:rsidRPr="00527456" w:rsidRDefault="00527456" w:rsidP="00527456">
      <w:pPr>
        <w:spacing w:after="0" w:line="360" w:lineRule="auto"/>
        <w:ind w:firstLine="709"/>
        <w:jc w:val="both"/>
        <w:rPr>
          <w:rFonts w:ascii="Times New Roman" w:hAnsi="Times New Roman" w:cs="Times New Roman"/>
          <w:b/>
          <w:sz w:val="28"/>
          <w:szCs w:val="28"/>
        </w:rPr>
      </w:pPr>
      <w:r w:rsidRPr="00527456">
        <w:rPr>
          <w:rFonts w:ascii="Times New Roman" w:hAnsi="Times New Roman" w:cs="Times New Roman"/>
          <w:b/>
          <w:sz w:val="28"/>
          <w:szCs w:val="28"/>
        </w:rPr>
        <w:t xml:space="preserve">Аннотация </w:t>
      </w:r>
    </w:p>
    <w:p w:rsidR="00527456" w:rsidRPr="00527456" w:rsidRDefault="00527456" w:rsidP="00527456">
      <w:pPr>
        <w:spacing w:after="0" w:line="360" w:lineRule="auto"/>
        <w:ind w:firstLine="709"/>
        <w:jc w:val="both"/>
        <w:rPr>
          <w:rFonts w:ascii="Times New Roman" w:hAnsi="Times New Roman" w:cs="Times New Roman"/>
          <w:sz w:val="28"/>
          <w:szCs w:val="28"/>
        </w:rPr>
      </w:pPr>
      <w:r w:rsidRPr="00527456">
        <w:rPr>
          <w:rFonts w:ascii="Times New Roman" w:hAnsi="Times New Roman" w:cs="Times New Roman"/>
          <w:sz w:val="28"/>
          <w:szCs w:val="28"/>
        </w:rPr>
        <w:t xml:space="preserve">В статье описаны теоретические определения профессионального выгорания, отечественных и зарубежных авторов, так же рассмотрены признаки, фазы и стадии данного феномена. Отмечена актуальность изучения профессионального выгорания в современном мире. Рассмотрены меры профилактики формирования синдрома профессионального выгорания. </w:t>
      </w:r>
    </w:p>
    <w:p w:rsidR="00527456" w:rsidRPr="00527456" w:rsidRDefault="00527456" w:rsidP="00527456">
      <w:pPr>
        <w:spacing w:after="0" w:line="360" w:lineRule="auto"/>
        <w:ind w:firstLine="709"/>
        <w:jc w:val="both"/>
        <w:rPr>
          <w:rFonts w:ascii="Times New Roman" w:hAnsi="Times New Roman" w:cs="Times New Roman"/>
          <w:b/>
          <w:sz w:val="28"/>
          <w:szCs w:val="28"/>
          <w:lang w:val="en-US"/>
        </w:rPr>
      </w:pPr>
      <w:r w:rsidRPr="00527456">
        <w:rPr>
          <w:rFonts w:ascii="Times New Roman" w:hAnsi="Times New Roman" w:cs="Times New Roman"/>
          <w:b/>
          <w:sz w:val="28"/>
          <w:szCs w:val="28"/>
          <w:lang w:val="en-US"/>
        </w:rPr>
        <w:t xml:space="preserve">Annotation </w:t>
      </w:r>
    </w:p>
    <w:p w:rsidR="00527456" w:rsidRPr="00656889" w:rsidRDefault="00527456" w:rsidP="00527456">
      <w:pPr>
        <w:spacing w:after="0" w:line="360" w:lineRule="auto"/>
        <w:ind w:firstLine="709"/>
        <w:jc w:val="both"/>
        <w:rPr>
          <w:rFonts w:ascii="Times New Roman" w:hAnsi="Times New Roman" w:cs="Times New Roman"/>
          <w:sz w:val="28"/>
          <w:szCs w:val="28"/>
          <w:lang w:val="en-US"/>
        </w:rPr>
      </w:pPr>
      <w:r w:rsidRPr="00527456">
        <w:rPr>
          <w:rFonts w:ascii="Times New Roman" w:hAnsi="Times New Roman" w:cs="Times New Roman"/>
          <w:sz w:val="28"/>
          <w:szCs w:val="28"/>
          <w:lang w:val="en-US"/>
        </w:rPr>
        <w:t>The article describes the theoretical definitions of professional burnout, domestic and foreign authors, as well as the signs, phases and stages of this phenomenon. The relevance of the study of professional burnout in the modern world is noted. The measures of prevention of the formation of the professional burnout syndrome are considered.</w:t>
      </w:r>
    </w:p>
    <w:p w:rsidR="008822D0" w:rsidRPr="00527456" w:rsidRDefault="008822D0" w:rsidP="00527456">
      <w:pPr>
        <w:spacing w:after="0" w:line="360" w:lineRule="auto"/>
        <w:ind w:firstLine="709"/>
        <w:jc w:val="both"/>
        <w:rPr>
          <w:rFonts w:ascii="Times New Roman" w:hAnsi="Times New Roman" w:cs="Times New Roman"/>
          <w:sz w:val="28"/>
          <w:szCs w:val="28"/>
        </w:rPr>
      </w:pPr>
      <w:proofErr w:type="gramStart"/>
      <w:r w:rsidRPr="008822D0">
        <w:rPr>
          <w:rFonts w:ascii="Times New Roman" w:hAnsi="Times New Roman" w:cs="Times New Roman"/>
          <w:b/>
          <w:sz w:val="28"/>
          <w:szCs w:val="28"/>
        </w:rPr>
        <w:t>Ключевые</w:t>
      </w:r>
      <w:r w:rsidRPr="00527456">
        <w:rPr>
          <w:rFonts w:ascii="Times New Roman" w:hAnsi="Times New Roman" w:cs="Times New Roman"/>
          <w:b/>
          <w:sz w:val="28"/>
          <w:szCs w:val="28"/>
        </w:rPr>
        <w:t xml:space="preserve"> </w:t>
      </w:r>
      <w:r w:rsidRPr="008822D0">
        <w:rPr>
          <w:rFonts w:ascii="Times New Roman" w:hAnsi="Times New Roman" w:cs="Times New Roman"/>
          <w:b/>
          <w:sz w:val="28"/>
          <w:szCs w:val="28"/>
        </w:rPr>
        <w:t>слова</w:t>
      </w:r>
      <w:r w:rsidRPr="00527456">
        <w:rPr>
          <w:rFonts w:ascii="Times New Roman" w:hAnsi="Times New Roman" w:cs="Times New Roman"/>
          <w:b/>
          <w:sz w:val="28"/>
          <w:szCs w:val="28"/>
        </w:rPr>
        <w:t xml:space="preserve">: </w:t>
      </w:r>
      <w:r w:rsidRPr="008822D0">
        <w:rPr>
          <w:rFonts w:ascii="Times New Roman" w:hAnsi="Times New Roman" w:cs="Times New Roman"/>
          <w:sz w:val="28"/>
          <w:szCs w:val="28"/>
        </w:rPr>
        <w:t>профессиональная</w:t>
      </w:r>
      <w:r w:rsidRPr="00527456">
        <w:rPr>
          <w:rFonts w:ascii="Times New Roman" w:hAnsi="Times New Roman" w:cs="Times New Roman"/>
          <w:sz w:val="28"/>
          <w:szCs w:val="28"/>
        </w:rPr>
        <w:t xml:space="preserve"> </w:t>
      </w:r>
      <w:r w:rsidR="00EA6595">
        <w:rPr>
          <w:rFonts w:ascii="Times New Roman" w:hAnsi="Times New Roman" w:cs="Times New Roman"/>
          <w:sz w:val="28"/>
          <w:szCs w:val="28"/>
        </w:rPr>
        <w:t>деформация</w:t>
      </w:r>
      <w:r w:rsidRPr="00527456">
        <w:rPr>
          <w:rFonts w:ascii="Times New Roman" w:hAnsi="Times New Roman" w:cs="Times New Roman"/>
          <w:sz w:val="28"/>
          <w:szCs w:val="28"/>
        </w:rPr>
        <w:t xml:space="preserve">, </w:t>
      </w:r>
      <w:r w:rsidR="00EA6595">
        <w:rPr>
          <w:rFonts w:ascii="Times New Roman" w:hAnsi="Times New Roman" w:cs="Times New Roman"/>
          <w:sz w:val="28"/>
          <w:szCs w:val="28"/>
        </w:rPr>
        <w:t xml:space="preserve">профессиональная деятельность, </w:t>
      </w:r>
      <w:r w:rsidRPr="008822D0">
        <w:rPr>
          <w:rFonts w:ascii="Times New Roman" w:hAnsi="Times New Roman" w:cs="Times New Roman"/>
          <w:sz w:val="28"/>
          <w:szCs w:val="28"/>
        </w:rPr>
        <w:t>саморазвитие</w:t>
      </w:r>
      <w:r w:rsidRPr="00527456">
        <w:rPr>
          <w:rFonts w:ascii="Times New Roman" w:hAnsi="Times New Roman" w:cs="Times New Roman"/>
          <w:sz w:val="28"/>
          <w:szCs w:val="28"/>
        </w:rPr>
        <w:t xml:space="preserve">, </w:t>
      </w:r>
      <w:r w:rsidRPr="008822D0">
        <w:rPr>
          <w:rFonts w:ascii="Times New Roman" w:hAnsi="Times New Roman" w:cs="Times New Roman"/>
          <w:sz w:val="28"/>
          <w:szCs w:val="28"/>
        </w:rPr>
        <w:t>условия</w:t>
      </w:r>
      <w:r w:rsidRPr="00527456">
        <w:rPr>
          <w:rFonts w:ascii="Times New Roman" w:hAnsi="Times New Roman" w:cs="Times New Roman"/>
          <w:sz w:val="28"/>
          <w:szCs w:val="28"/>
        </w:rPr>
        <w:t xml:space="preserve"> </w:t>
      </w:r>
      <w:r w:rsidRPr="008822D0">
        <w:rPr>
          <w:rFonts w:ascii="Times New Roman" w:hAnsi="Times New Roman" w:cs="Times New Roman"/>
          <w:sz w:val="28"/>
          <w:szCs w:val="28"/>
        </w:rPr>
        <w:t>труда</w:t>
      </w:r>
      <w:r w:rsidRPr="00527456">
        <w:rPr>
          <w:rFonts w:ascii="Times New Roman" w:hAnsi="Times New Roman" w:cs="Times New Roman"/>
          <w:sz w:val="28"/>
          <w:szCs w:val="28"/>
        </w:rPr>
        <w:t xml:space="preserve">, </w:t>
      </w:r>
      <w:r w:rsidRPr="008822D0">
        <w:rPr>
          <w:rFonts w:ascii="Times New Roman" w:hAnsi="Times New Roman" w:cs="Times New Roman"/>
          <w:sz w:val="28"/>
          <w:szCs w:val="28"/>
        </w:rPr>
        <w:t>профессиональное</w:t>
      </w:r>
      <w:r w:rsidRPr="00527456">
        <w:rPr>
          <w:rFonts w:ascii="Times New Roman" w:hAnsi="Times New Roman" w:cs="Times New Roman"/>
          <w:sz w:val="28"/>
          <w:szCs w:val="28"/>
        </w:rPr>
        <w:t xml:space="preserve"> </w:t>
      </w:r>
      <w:r w:rsidRPr="008822D0">
        <w:rPr>
          <w:rFonts w:ascii="Times New Roman" w:hAnsi="Times New Roman" w:cs="Times New Roman"/>
          <w:sz w:val="28"/>
          <w:szCs w:val="28"/>
        </w:rPr>
        <w:t>выгорание</w:t>
      </w:r>
      <w:r w:rsidRPr="00527456">
        <w:rPr>
          <w:rFonts w:ascii="Times New Roman" w:hAnsi="Times New Roman" w:cs="Times New Roman"/>
          <w:sz w:val="28"/>
          <w:szCs w:val="28"/>
        </w:rPr>
        <w:t xml:space="preserve">, </w:t>
      </w:r>
      <w:r w:rsidRPr="008822D0">
        <w:rPr>
          <w:rFonts w:ascii="Times New Roman" w:hAnsi="Times New Roman" w:cs="Times New Roman"/>
          <w:sz w:val="28"/>
          <w:szCs w:val="28"/>
        </w:rPr>
        <w:t>стресс</w:t>
      </w:r>
      <w:r w:rsidR="00587F0F" w:rsidRPr="00527456">
        <w:rPr>
          <w:rFonts w:ascii="Times New Roman" w:hAnsi="Times New Roman" w:cs="Times New Roman"/>
          <w:sz w:val="28"/>
          <w:szCs w:val="28"/>
        </w:rPr>
        <w:t xml:space="preserve">, </w:t>
      </w:r>
      <w:r w:rsidR="00587F0F">
        <w:rPr>
          <w:rFonts w:ascii="Times New Roman" w:hAnsi="Times New Roman" w:cs="Times New Roman"/>
          <w:sz w:val="28"/>
          <w:szCs w:val="28"/>
        </w:rPr>
        <w:t>личность</w:t>
      </w:r>
      <w:r w:rsidR="00587F0F" w:rsidRPr="00527456">
        <w:rPr>
          <w:rFonts w:ascii="Times New Roman" w:hAnsi="Times New Roman" w:cs="Times New Roman"/>
          <w:sz w:val="28"/>
          <w:szCs w:val="28"/>
        </w:rPr>
        <w:t xml:space="preserve">, </w:t>
      </w:r>
      <w:r w:rsidR="00587F0F">
        <w:rPr>
          <w:rFonts w:ascii="Times New Roman" w:hAnsi="Times New Roman" w:cs="Times New Roman"/>
          <w:sz w:val="28"/>
          <w:szCs w:val="28"/>
        </w:rPr>
        <w:t>специалист</w:t>
      </w:r>
      <w:r w:rsidRPr="00527456">
        <w:rPr>
          <w:rFonts w:ascii="Times New Roman" w:hAnsi="Times New Roman" w:cs="Times New Roman"/>
          <w:sz w:val="28"/>
          <w:szCs w:val="28"/>
        </w:rPr>
        <w:t>.</w:t>
      </w:r>
      <w:proofErr w:type="gramEnd"/>
    </w:p>
    <w:p w:rsidR="00EA6595" w:rsidRPr="00656889" w:rsidRDefault="00EA6595" w:rsidP="00185353">
      <w:pPr>
        <w:spacing w:after="0" w:line="360" w:lineRule="auto"/>
        <w:ind w:firstLine="709"/>
        <w:jc w:val="both"/>
        <w:rPr>
          <w:rFonts w:ascii="Times New Roman" w:hAnsi="Times New Roman" w:cs="Times New Roman"/>
          <w:sz w:val="28"/>
          <w:szCs w:val="28"/>
          <w:lang w:val="en-US"/>
        </w:rPr>
      </w:pPr>
      <w:r w:rsidRPr="00EA6595">
        <w:rPr>
          <w:rFonts w:ascii="Times New Roman" w:hAnsi="Times New Roman" w:cs="Times New Roman"/>
          <w:b/>
          <w:sz w:val="28"/>
          <w:szCs w:val="28"/>
          <w:lang w:val="en-US"/>
        </w:rPr>
        <w:t xml:space="preserve">Keywords: </w:t>
      </w:r>
      <w:r w:rsidRPr="00EA6595">
        <w:rPr>
          <w:rFonts w:ascii="Times New Roman" w:hAnsi="Times New Roman" w:cs="Times New Roman"/>
          <w:sz w:val="28"/>
          <w:szCs w:val="28"/>
          <w:lang w:val="en-US"/>
        </w:rPr>
        <w:t xml:space="preserve">professional deformation, professional activity, self-development, working conditions, professional burnout, stress, personality, specialist. </w:t>
      </w:r>
    </w:p>
    <w:p w:rsidR="00DA274E" w:rsidRDefault="00DA274E" w:rsidP="001853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«Нет телесной болезни отдельно от души»</w:t>
      </w:r>
    </w:p>
    <w:p w:rsidR="00BA5C3F" w:rsidRDefault="00DA274E" w:rsidP="00C4349C">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Сократ.</w:t>
      </w:r>
    </w:p>
    <w:p w:rsidR="00CB491B" w:rsidRDefault="00CB491B" w:rsidP="00EA6595">
      <w:pPr>
        <w:spacing w:after="0" w:line="360" w:lineRule="auto"/>
        <w:ind w:firstLine="709"/>
        <w:jc w:val="both"/>
        <w:rPr>
          <w:rFonts w:ascii="Times New Roman" w:hAnsi="Times New Roman" w:cs="Times New Roman"/>
          <w:sz w:val="28"/>
          <w:szCs w:val="28"/>
        </w:rPr>
      </w:pPr>
      <w:r w:rsidRPr="008C47A8">
        <w:rPr>
          <w:rFonts w:ascii="Times New Roman" w:hAnsi="Times New Roman" w:cs="Times New Roman"/>
          <w:sz w:val="28"/>
          <w:szCs w:val="28"/>
        </w:rPr>
        <w:t>Вопрос, касающийся профессионального выгорания</w:t>
      </w:r>
      <w:r>
        <w:rPr>
          <w:rFonts w:ascii="Times New Roman" w:hAnsi="Times New Roman" w:cs="Times New Roman"/>
          <w:sz w:val="28"/>
          <w:szCs w:val="28"/>
        </w:rPr>
        <w:t>,</w:t>
      </w:r>
      <w:r w:rsidRPr="008C47A8">
        <w:rPr>
          <w:rFonts w:ascii="Times New Roman" w:hAnsi="Times New Roman" w:cs="Times New Roman"/>
          <w:sz w:val="28"/>
          <w:szCs w:val="28"/>
        </w:rPr>
        <w:t xml:space="preserve"> является актуальным в современном мире т.к.,</w:t>
      </w:r>
      <w:r>
        <w:rPr>
          <w:rFonts w:ascii="Times New Roman" w:hAnsi="Times New Roman" w:cs="Times New Roman"/>
          <w:sz w:val="28"/>
          <w:szCs w:val="28"/>
        </w:rPr>
        <w:t xml:space="preserve"> здоровье, было, есть и будет главной ценностью человека. </w:t>
      </w:r>
      <w:r w:rsidR="00EA6595">
        <w:rPr>
          <w:rFonts w:ascii="Times New Roman" w:hAnsi="Times New Roman" w:cs="Times New Roman"/>
          <w:sz w:val="28"/>
          <w:szCs w:val="28"/>
        </w:rPr>
        <w:t xml:space="preserve">Эмоциональное выгорание является формой профессиональной деформации личности. </w:t>
      </w:r>
      <w:r>
        <w:rPr>
          <w:rFonts w:ascii="Times New Roman" w:hAnsi="Times New Roman" w:cs="Times New Roman"/>
          <w:sz w:val="28"/>
          <w:szCs w:val="28"/>
        </w:rPr>
        <w:t>Профессиональное выгорание связанно</w:t>
      </w:r>
      <w:r w:rsidRPr="00E6384A">
        <w:rPr>
          <w:rFonts w:ascii="Times New Roman" w:hAnsi="Times New Roman" w:cs="Times New Roman"/>
          <w:sz w:val="28"/>
          <w:szCs w:val="28"/>
        </w:rPr>
        <w:t xml:space="preserve"> с повышением требовани</w:t>
      </w:r>
      <w:r>
        <w:rPr>
          <w:rFonts w:ascii="Times New Roman" w:hAnsi="Times New Roman" w:cs="Times New Roman"/>
          <w:sz w:val="28"/>
          <w:szCs w:val="28"/>
        </w:rPr>
        <w:t xml:space="preserve">й к профессионализму индивида, </w:t>
      </w:r>
      <w:r w:rsidRPr="00E6384A">
        <w:rPr>
          <w:rFonts w:ascii="Times New Roman" w:hAnsi="Times New Roman" w:cs="Times New Roman"/>
          <w:sz w:val="28"/>
          <w:szCs w:val="28"/>
        </w:rPr>
        <w:t>неготовностью реализовывать различные нововведения в своей профессиональной деятельности</w:t>
      </w:r>
      <w:r>
        <w:rPr>
          <w:rFonts w:ascii="Times New Roman" w:hAnsi="Times New Roman" w:cs="Times New Roman"/>
          <w:sz w:val="28"/>
          <w:szCs w:val="28"/>
        </w:rPr>
        <w:t>.</w:t>
      </w:r>
    </w:p>
    <w:p w:rsidR="00185353" w:rsidRDefault="00272EE0" w:rsidP="001853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считает автор В.В. Бойко</w:t>
      </w:r>
      <w:r w:rsidRPr="00272EE0">
        <w:rPr>
          <w:rFonts w:ascii="Times New Roman" w:hAnsi="Times New Roman" w:cs="Times New Roman"/>
          <w:sz w:val="28"/>
          <w:szCs w:val="28"/>
        </w:rPr>
        <w:t>, «эмоциональное выгорание» – это выработанный личностью механизм психологической защиты в форме полного или частичного исключения эмоций (понижения их энергетики) в ответ на избранные психотравмирующие воздействия</w:t>
      </w:r>
      <w:r w:rsidR="00F56A1B">
        <w:rPr>
          <w:rFonts w:ascii="Times New Roman" w:hAnsi="Times New Roman" w:cs="Times New Roman"/>
          <w:sz w:val="28"/>
          <w:szCs w:val="28"/>
        </w:rPr>
        <w:t xml:space="preserve"> </w:t>
      </w:r>
      <w:r w:rsidR="00F56A1B" w:rsidRPr="00F56A1B">
        <w:rPr>
          <w:rFonts w:ascii="Times New Roman" w:hAnsi="Times New Roman" w:cs="Times New Roman"/>
          <w:sz w:val="28"/>
          <w:szCs w:val="28"/>
        </w:rPr>
        <w:t>[</w:t>
      </w:r>
      <w:r w:rsidR="00481A72">
        <w:rPr>
          <w:rFonts w:ascii="Times New Roman" w:hAnsi="Times New Roman" w:cs="Times New Roman"/>
          <w:sz w:val="28"/>
          <w:szCs w:val="28"/>
        </w:rPr>
        <w:fldChar w:fldCharType="begin"/>
      </w:r>
      <w:r w:rsidR="00F56A1B">
        <w:rPr>
          <w:rFonts w:ascii="Times New Roman" w:hAnsi="Times New Roman" w:cs="Times New Roman"/>
          <w:sz w:val="28"/>
          <w:szCs w:val="28"/>
        </w:rPr>
        <w:instrText xml:space="preserve"> REF _Ref67060454 \r \h </w:instrText>
      </w:r>
      <w:r w:rsidR="00481A72">
        <w:rPr>
          <w:rFonts w:ascii="Times New Roman" w:hAnsi="Times New Roman" w:cs="Times New Roman"/>
          <w:sz w:val="28"/>
          <w:szCs w:val="28"/>
        </w:rPr>
      </w:r>
      <w:r w:rsidR="00481A72">
        <w:rPr>
          <w:rFonts w:ascii="Times New Roman" w:hAnsi="Times New Roman" w:cs="Times New Roman"/>
          <w:sz w:val="28"/>
          <w:szCs w:val="28"/>
        </w:rPr>
        <w:fldChar w:fldCharType="separate"/>
      </w:r>
      <w:r w:rsidR="00F56A1B">
        <w:rPr>
          <w:rFonts w:ascii="Times New Roman" w:hAnsi="Times New Roman" w:cs="Times New Roman"/>
          <w:sz w:val="28"/>
          <w:szCs w:val="28"/>
        </w:rPr>
        <w:t>1</w:t>
      </w:r>
      <w:r w:rsidR="00481A72">
        <w:rPr>
          <w:rFonts w:ascii="Times New Roman" w:hAnsi="Times New Roman" w:cs="Times New Roman"/>
          <w:sz w:val="28"/>
          <w:szCs w:val="28"/>
        </w:rPr>
        <w:fldChar w:fldCharType="end"/>
      </w:r>
      <w:r w:rsidR="00F56A1B">
        <w:rPr>
          <w:rFonts w:ascii="Times New Roman" w:hAnsi="Times New Roman" w:cs="Times New Roman"/>
          <w:sz w:val="28"/>
          <w:szCs w:val="28"/>
        </w:rPr>
        <w:t>, с.87</w:t>
      </w:r>
      <w:r w:rsidR="00F56A1B" w:rsidRPr="00F56A1B">
        <w:rPr>
          <w:rFonts w:ascii="Times New Roman" w:hAnsi="Times New Roman" w:cs="Times New Roman"/>
          <w:sz w:val="28"/>
          <w:szCs w:val="28"/>
        </w:rPr>
        <w:t>]</w:t>
      </w:r>
      <w:r w:rsidRPr="00272EE0">
        <w:rPr>
          <w:rFonts w:ascii="Times New Roman" w:hAnsi="Times New Roman" w:cs="Times New Roman"/>
          <w:sz w:val="28"/>
          <w:szCs w:val="28"/>
        </w:rPr>
        <w:t>.</w:t>
      </w:r>
    </w:p>
    <w:p w:rsidR="00DA274E" w:rsidRDefault="00CB491B" w:rsidP="00CB49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автора Л.С. Чутко, т</w:t>
      </w:r>
      <w:r w:rsidRPr="00CB491B">
        <w:rPr>
          <w:rFonts w:ascii="Times New Roman" w:hAnsi="Times New Roman" w:cs="Times New Roman"/>
          <w:sz w:val="28"/>
          <w:szCs w:val="28"/>
        </w:rPr>
        <w:t>ермин «эмоциональное выгорание» (</w:t>
      </w:r>
      <w:proofErr w:type="spellStart"/>
      <w:r w:rsidRPr="00CB491B">
        <w:rPr>
          <w:rFonts w:ascii="Times New Roman" w:hAnsi="Times New Roman" w:cs="Times New Roman"/>
          <w:sz w:val="28"/>
          <w:szCs w:val="28"/>
        </w:rPr>
        <w:t>burnout</w:t>
      </w:r>
      <w:proofErr w:type="spellEnd"/>
      <w:r w:rsidRPr="00CB491B">
        <w:rPr>
          <w:rFonts w:ascii="Times New Roman" w:hAnsi="Times New Roman" w:cs="Times New Roman"/>
          <w:sz w:val="28"/>
          <w:szCs w:val="28"/>
        </w:rPr>
        <w:t xml:space="preserve">) введен американским психиатром </w:t>
      </w:r>
      <w:r w:rsidR="00DA274E" w:rsidRPr="00DA274E">
        <w:rPr>
          <w:rFonts w:ascii="Times New Roman" w:hAnsi="Times New Roman" w:cs="Times New Roman"/>
          <w:sz w:val="28"/>
          <w:szCs w:val="28"/>
        </w:rPr>
        <w:t>Герберт</w:t>
      </w:r>
      <w:r w:rsidR="00DA274E">
        <w:rPr>
          <w:rFonts w:ascii="Times New Roman" w:hAnsi="Times New Roman" w:cs="Times New Roman"/>
          <w:sz w:val="28"/>
          <w:szCs w:val="28"/>
        </w:rPr>
        <w:t>ом</w:t>
      </w:r>
      <w:r w:rsidR="00DA274E" w:rsidRPr="00DA274E">
        <w:rPr>
          <w:rFonts w:ascii="Times New Roman" w:hAnsi="Times New Roman" w:cs="Times New Roman"/>
          <w:sz w:val="28"/>
          <w:szCs w:val="28"/>
        </w:rPr>
        <w:t xml:space="preserve"> </w:t>
      </w:r>
      <w:proofErr w:type="spellStart"/>
      <w:r w:rsidR="00DA274E" w:rsidRPr="00DA274E">
        <w:rPr>
          <w:rFonts w:ascii="Times New Roman" w:hAnsi="Times New Roman" w:cs="Times New Roman"/>
          <w:sz w:val="28"/>
          <w:szCs w:val="28"/>
        </w:rPr>
        <w:t>Фрейденберг</w:t>
      </w:r>
      <w:r w:rsidR="00DA274E">
        <w:rPr>
          <w:rFonts w:ascii="Times New Roman" w:hAnsi="Times New Roman" w:cs="Times New Roman"/>
          <w:sz w:val="28"/>
          <w:szCs w:val="28"/>
        </w:rPr>
        <w:t>ом</w:t>
      </w:r>
      <w:proofErr w:type="spellEnd"/>
      <w:r w:rsidR="00DA274E">
        <w:rPr>
          <w:rFonts w:ascii="Times New Roman" w:hAnsi="Times New Roman" w:cs="Times New Roman"/>
          <w:sz w:val="28"/>
          <w:szCs w:val="28"/>
        </w:rPr>
        <w:t xml:space="preserve"> в 1974 </w:t>
      </w:r>
      <w:r w:rsidR="000F6374">
        <w:rPr>
          <w:rFonts w:ascii="Times New Roman" w:hAnsi="Times New Roman" w:cs="Times New Roman"/>
          <w:sz w:val="28"/>
          <w:szCs w:val="28"/>
        </w:rPr>
        <w:t>году</w:t>
      </w:r>
      <w:r w:rsidRPr="00CB491B">
        <w:rPr>
          <w:rFonts w:ascii="Times New Roman" w:hAnsi="Times New Roman" w:cs="Times New Roman"/>
          <w:sz w:val="28"/>
          <w:szCs w:val="28"/>
        </w:rPr>
        <w:t xml:space="preserve"> для характеристики психологического состояния здоровых людей, находящихся в излишне интенсивном, тесном общении с клиентами,</w:t>
      </w:r>
      <w:r w:rsidR="00DA274E">
        <w:rPr>
          <w:rFonts w:ascii="Times New Roman" w:hAnsi="Times New Roman" w:cs="Times New Roman"/>
          <w:sz w:val="28"/>
          <w:szCs w:val="28"/>
        </w:rPr>
        <w:t xml:space="preserve"> пациентами в эмоционально пере</w:t>
      </w:r>
      <w:r w:rsidRPr="00CB491B">
        <w:rPr>
          <w:rFonts w:ascii="Times New Roman" w:hAnsi="Times New Roman" w:cs="Times New Roman"/>
          <w:sz w:val="28"/>
          <w:szCs w:val="28"/>
        </w:rPr>
        <w:t>насыщенной атмосфере при оказании профессиональной помощи. Эмоциональное выгорание было описано им как истощение вследствие резко завышенных требований к собственным ресурса</w:t>
      </w:r>
      <w:r w:rsidR="00DA274E">
        <w:rPr>
          <w:rFonts w:ascii="Times New Roman" w:hAnsi="Times New Roman" w:cs="Times New Roman"/>
          <w:sz w:val="28"/>
          <w:szCs w:val="28"/>
        </w:rPr>
        <w:t>м и силам. Позднее данное состо</w:t>
      </w:r>
      <w:r w:rsidRPr="00CB491B">
        <w:rPr>
          <w:rFonts w:ascii="Times New Roman" w:hAnsi="Times New Roman" w:cs="Times New Roman"/>
          <w:sz w:val="28"/>
          <w:szCs w:val="28"/>
        </w:rPr>
        <w:t xml:space="preserve">яние он </w:t>
      </w:r>
      <w:r w:rsidR="00DA274E">
        <w:rPr>
          <w:rFonts w:ascii="Times New Roman" w:hAnsi="Times New Roman" w:cs="Times New Roman"/>
          <w:sz w:val="28"/>
          <w:szCs w:val="28"/>
        </w:rPr>
        <w:t xml:space="preserve">называл «болезнью </w:t>
      </w:r>
      <w:proofErr w:type="spellStart"/>
      <w:r w:rsidR="00DA274E">
        <w:rPr>
          <w:rFonts w:ascii="Times New Roman" w:hAnsi="Times New Roman" w:cs="Times New Roman"/>
          <w:sz w:val="28"/>
          <w:szCs w:val="28"/>
        </w:rPr>
        <w:t>сверхуспеха</w:t>
      </w:r>
      <w:proofErr w:type="spellEnd"/>
      <w:r w:rsidR="00DA274E">
        <w:rPr>
          <w:rFonts w:ascii="Times New Roman" w:hAnsi="Times New Roman" w:cs="Times New Roman"/>
          <w:sz w:val="28"/>
          <w:szCs w:val="28"/>
        </w:rPr>
        <w:t xml:space="preserve">» </w:t>
      </w:r>
      <w:r w:rsidR="00DA274E" w:rsidRPr="00DA274E">
        <w:rPr>
          <w:rFonts w:ascii="Times New Roman" w:hAnsi="Times New Roman" w:cs="Times New Roman"/>
          <w:sz w:val="28"/>
          <w:szCs w:val="28"/>
        </w:rPr>
        <w:t>[</w:t>
      </w:r>
      <w:r w:rsidR="00481A72">
        <w:rPr>
          <w:rFonts w:ascii="Times New Roman" w:hAnsi="Times New Roman" w:cs="Times New Roman"/>
          <w:sz w:val="28"/>
          <w:szCs w:val="28"/>
        </w:rPr>
        <w:fldChar w:fldCharType="begin"/>
      </w:r>
      <w:r w:rsidR="00DE5AD4">
        <w:rPr>
          <w:rFonts w:ascii="Times New Roman" w:hAnsi="Times New Roman" w:cs="Times New Roman"/>
          <w:sz w:val="28"/>
          <w:szCs w:val="28"/>
        </w:rPr>
        <w:instrText xml:space="preserve"> REF _Ref67065514 \r \h </w:instrText>
      </w:r>
      <w:r w:rsidR="00481A72">
        <w:rPr>
          <w:rFonts w:ascii="Times New Roman" w:hAnsi="Times New Roman" w:cs="Times New Roman"/>
          <w:sz w:val="28"/>
          <w:szCs w:val="28"/>
        </w:rPr>
      </w:r>
      <w:r w:rsidR="00481A72">
        <w:rPr>
          <w:rFonts w:ascii="Times New Roman" w:hAnsi="Times New Roman" w:cs="Times New Roman"/>
          <w:sz w:val="28"/>
          <w:szCs w:val="28"/>
        </w:rPr>
        <w:fldChar w:fldCharType="separate"/>
      </w:r>
      <w:r w:rsidR="00DE5AD4">
        <w:rPr>
          <w:rFonts w:ascii="Times New Roman" w:hAnsi="Times New Roman" w:cs="Times New Roman"/>
          <w:sz w:val="28"/>
          <w:szCs w:val="28"/>
        </w:rPr>
        <w:t>5</w:t>
      </w:r>
      <w:r w:rsidR="00481A72">
        <w:rPr>
          <w:rFonts w:ascii="Times New Roman" w:hAnsi="Times New Roman" w:cs="Times New Roman"/>
          <w:sz w:val="28"/>
          <w:szCs w:val="28"/>
        </w:rPr>
        <w:fldChar w:fldCharType="end"/>
      </w:r>
      <w:r w:rsidR="00DA274E">
        <w:rPr>
          <w:rFonts w:ascii="Times New Roman" w:hAnsi="Times New Roman" w:cs="Times New Roman"/>
          <w:sz w:val="28"/>
          <w:szCs w:val="28"/>
        </w:rPr>
        <w:t>, с.9</w:t>
      </w:r>
      <w:r w:rsidR="00DA274E" w:rsidRPr="00DA274E">
        <w:rPr>
          <w:rFonts w:ascii="Times New Roman" w:hAnsi="Times New Roman" w:cs="Times New Roman"/>
          <w:sz w:val="28"/>
          <w:szCs w:val="28"/>
        </w:rPr>
        <w:t>]</w:t>
      </w:r>
      <w:r w:rsidR="00DA274E">
        <w:rPr>
          <w:rFonts w:ascii="Times New Roman" w:hAnsi="Times New Roman" w:cs="Times New Roman"/>
          <w:sz w:val="28"/>
          <w:szCs w:val="28"/>
        </w:rPr>
        <w:t>.</w:t>
      </w:r>
    </w:p>
    <w:p w:rsidR="00DA274E" w:rsidRPr="00DE5AD4" w:rsidRDefault="00BF077E" w:rsidP="00BF07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Д.Г. </w:t>
      </w:r>
      <w:proofErr w:type="spellStart"/>
      <w:r>
        <w:rPr>
          <w:rFonts w:ascii="Times New Roman" w:hAnsi="Times New Roman" w:cs="Times New Roman"/>
          <w:sz w:val="28"/>
          <w:szCs w:val="28"/>
        </w:rPr>
        <w:t>Труднов</w:t>
      </w:r>
      <w:proofErr w:type="spellEnd"/>
      <w:r>
        <w:rPr>
          <w:rFonts w:ascii="Times New Roman" w:hAnsi="Times New Roman" w:cs="Times New Roman"/>
          <w:sz w:val="28"/>
          <w:szCs w:val="28"/>
        </w:rPr>
        <w:t xml:space="preserve"> описывает профессиональное выгорание следующими словами. </w:t>
      </w:r>
      <w:r w:rsidR="00DA274E">
        <w:rPr>
          <w:rFonts w:ascii="Times New Roman" w:hAnsi="Times New Roman" w:cs="Times New Roman"/>
          <w:sz w:val="28"/>
          <w:szCs w:val="28"/>
        </w:rPr>
        <w:t xml:space="preserve">Профессиональное выгорание – </w:t>
      </w:r>
      <w:r w:rsidR="00DA274E" w:rsidRPr="00DA274E">
        <w:rPr>
          <w:rFonts w:ascii="Times New Roman" w:hAnsi="Times New Roman" w:cs="Times New Roman"/>
          <w:sz w:val="28"/>
          <w:szCs w:val="28"/>
        </w:rPr>
        <w:t>совокупность негативных переживаний, связанных с работой, коллективом и всей организацией в целом. Один из видов профе</w:t>
      </w:r>
      <w:r w:rsidR="00DA274E">
        <w:rPr>
          <w:rFonts w:ascii="Times New Roman" w:hAnsi="Times New Roman" w:cs="Times New Roman"/>
          <w:sz w:val="28"/>
          <w:szCs w:val="28"/>
        </w:rPr>
        <w:t>ссиональной деформации личности.</w:t>
      </w:r>
      <w:r>
        <w:rPr>
          <w:rFonts w:ascii="Times New Roman" w:hAnsi="Times New Roman" w:cs="Times New Roman"/>
          <w:sz w:val="28"/>
          <w:szCs w:val="28"/>
        </w:rPr>
        <w:t xml:space="preserve"> </w:t>
      </w:r>
      <w:r w:rsidR="00DA274E" w:rsidRPr="00DA274E">
        <w:rPr>
          <w:rFonts w:ascii="Times New Roman" w:hAnsi="Times New Roman" w:cs="Times New Roman"/>
          <w:sz w:val="28"/>
          <w:szCs w:val="28"/>
        </w:rPr>
        <w:t>Нередко проявляется у специалистов, вынужденных во время выполнения своих обязанностей тесно общаться с людьми</w:t>
      </w:r>
      <w:r>
        <w:rPr>
          <w:rFonts w:ascii="Times New Roman" w:hAnsi="Times New Roman" w:cs="Times New Roman"/>
          <w:sz w:val="28"/>
          <w:szCs w:val="28"/>
        </w:rPr>
        <w:t xml:space="preserve"> </w:t>
      </w:r>
      <w:r w:rsidRPr="00BF077E">
        <w:rPr>
          <w:rFonts w:ascii="Times New Roman" w:hAnsi="Times New Roman" w:cs="Times New Roman"/>
          <w:sz w:val="28"/>
          <w:szCs w:val="28"/>
        </w:rPr>
        <w:t>[</w:t>
      </w:r>
      <w:r w:rsidR="00481A72">
        <w:rPr>
          <w:rFonts w:ascii="Times New Roman" w:hAnsi="Times New Roman" w:cs="Times New Roman"/>
          <w:sz w:val="28"/>
          <w:szCs w:val="28"/>
        </w:rPr>
        <w:fldChar w:fldCharType="begin"/>
      </w:r>
      <w:r w:rsidR="00DE5AD4">
        <w:rPr>
          <w:rFonts w:ascii="Times New Roman" w:hAnsi="Times New Roman" w:cs="Times New Roman"/>
          <w:sz w:val="28"/>
          <w:szCs w:val="28"/>
        </w:rPr>
        <w:instrText xml:space="preserve"> REF _Ref67065922 \r \h </w:instrText>
      </w:r>
      <w:r w:rsidR="00481A72">
        <w:rPr>
          <w:rFonts w:ascii="Times New Roman" w:hAnsi="Times New Roman" w:cs="Times New Roman"/>
          <w:sz w:val="28"/>
          <w:szCs w:val="28"/>
        </w:rPr>
      </w:r>
      <w:r w:rsidR="00481A72">
        <w:rPr>
          <w:rFonts w:ascii="Times New Roman" w:hAnsi="Times New Roman" w:cs="Times New Roman"/>
          <w:sz w:val="28"/>
          <w:szCs w:val="28"/>
        </w:rPr>
        <w:fldChar w:fldCharType="separate"/>
      </w:r>
      <w:r w:rsidR="00DE5AD4">
        <w:rPr>
          <w:rFonts w:ascii="Times New Roman" w:hAnsi="Times New Roman" w:cs="Times New Roman"/>
          <w:sz w:val="28"/>
          <w:szCs w:val="28"/>
        </w:rPr>
        <w:t>4</w:t>
      </w:r>
      <w:r w:rsidR="00481A72">
        <w:rPr>
          <w:rFonts w:ascii="Times New Roman" w:hAnsi="Times New Roman" w:cs="Times New Roman"/>
          <w:sz w:val="28"/>
          <w:szCs w:val="28"/>
        </w:rPr>
        <w:fldChar w:fldCharType="end"/>
      </w:r>
      <w:r w:rsidRPr="00BF077E">
        <w:rPr>
          <w:rFonts w:ascii="Times New Roman" w:hAnsi="Times New Roman" w:cs="Times New Roman"/>
          <w:sz w:val="28"/>
          <w:szCs w:val="28"/>
        </w:rPr>
        <w:t>]</w:t>
      </w:r>
      <w:r w:rsidR="00DA274E" w:rsidRPr="00DA274E">
        <w:rPr>
          <w:rFonts w:ascii="Times New Roman" w:hAnsi="Times New Roman" w:cs="Times New Roman"/>
          <w:sz w:val="28"/>
          <w:szCs w:val="28"/>
        </w:rPr>
        <w:t>.</w:t>
      </w:r>
    </w:p>
    <w:p w:rsidR="00BF077E" w:rsidRDefault="00587F0F" w:rsidP="00BF077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 видно из вышесказанного, в</w:t>
      </w:r>
      <w:r w:rsidR="00DE5AD4" w:rsidRPr="00EB0672">
        <w:rPr>
          <w:rFonts w:ascii="Times New Roman" w:hAnsi="Times New Roman" w:cs="Times New Roman"/>
          <w:color w:val="000000" w:themeColor="text1"/>
          <w:sz w:val="28"/>
          <w:szCs w:val="28"/>
        </w:rPr>
        <w:t xml:space="preserve"> настоящее время нет четкой к</w:t>
      </w:r>
      <w:r w:rsidR="00DE5AD4">
        <w:rPr>
          <w:rFonts w:ascii="Times New Roman" w:hAnsi="Times New Roman" w:cs="Times New Roman"/>
          <w:color w:val="000000" w:themeColor="text1"/>
          <w:sz w:val="28"/>
          <w:szCs w:val="28"/>
        </w:rPr>
        <w:t xml:space="preserve">онцепции относительно природы и </w:t>
      </w:r>
      <w:r w:rsidR="00DE5AD4" w:rsidRPr="00EB0672">
        <w:rPr>
          <w:rFonts w:ascii="Times New Roman" w:hAnsi="Times New Roman" w:cs="Times New Roman"/>
          <w:color w:val="000000" w:themeColor="text1"/>
          <w:sz w:val="28"/>
          <w:szCs w:val="28"/>
        </w:rPr>
        <w:t xml:space="preserve">механизмов возникновения </w:t>
      </w:r>
      <w:r w:rsidR="00DE5AD4">
        <w:rPr>
          <w:rFonts w:ascii="Times New Roman" w:hAnsi="Times New Roman" w:cs="Times New Roman"/>
          <w:color w:val="000000" w:themeColor="text1"/>
          <w:sz w:val="28"/>
          <w:szCs w:val="28"/>
        </w:rPr>
        <w:t>профессионального (</w:t>
      </w:r>
      <w:r w:rsidR="00DE5AD4" w:rsidRPr="00EB0672">
        <w:rPr>
          <w:rFonts w:ascii="Times New Roman" w:hAnsi="Times New Roman" w:cs="Times New Roman"/>
          <w:color w:val="000000" w:themeColor="text1"/>
          <w:sz w:val="28"/>
          <w:szCs w:val="28"/>
        </w:rPr>
        <w:t>эмоциональ</w:t>
      </w:r>
      <w:r w:rsidR="00DE5AD4">
        <w:rPr>
          <w:rFonts w:ascii="Times New Roman" w:hAnsi="Times New Roman" w:cs="Times New Roman"/>
          <w:color w:val="000000" w:themeColor="text1"/>
          <w:sz w:val="28"/>
          <w:szCs w:val="28"/>
        </w:rPr>
        <w:t xml:space="preserve">ного) выгорания, его структуры и </w:t>
      </w:r>
      <w:r w:rsidR="00DE5AD4" w:rsidRPr="00EB0672">
        <w:rPr>
          <w:rFonts w:ascii="Times New Roman" w:hAnsi="Times New Roman" w:cs="Times New Roman"/>
          <w:color w:val="000000" w:themeColor="text1"/>
          <w:sz w:val="28"/>
          <w:szCs w:val="28"/>
        </w:rPr>
        <w:t xml:space="preserve">сущностного содержания. </w:t>
      </w:r>
      <w:r w:rsidR="00DE5AD4">
        <w:rPr>
          <w:rFonts w:ascii="Times New Roman" w:hAnsi="Times New Roman" w:cs="Times New Roman"/>
          <w:color w:val="000000" w:themeColor="text1"/>
          <w:sz w:val="28"/>
          <w:szCs w:val="28"/>
        </w:rPr>
        <w:t xml:space="preserve">Как отмечает </w:t>
      </w:r>
      <w:r w:rsidR="00DE5AD4" w:rsidRPr="00EB0672">
        <w:rPr>
          <w:rFonts w:ascii="Times New Roman" w:hAnsi="Times New Roman" w:cs="Times New Roman"/>
          <w:color w:val="000000" w:themeColor="text1"/>
          <w:sz w:val="28"/>
          <w:szCs w:val="28"/>
        </w:rPr>
        <w:t xml:space="preserve">В.Е.Орел, что </w:t>
      </w:r>
      <w:r w:rsidR="00DE5AD4">
        <w:rPr>
          <w:rFonts w:ascii="Times New Roman" w:hAnsi="Times New Roman" w:cs="Times New Roman"/>
          <w:color w:val="000000" w:themeColor="text1"/>
          <w:sz w:val="28"/>
          <w:szCs w:val="28"/>
        </w:rPr>
        <w:t>современным исследованиям</w:t>
      </w:r>
      <w:r w:rsidR="00DE5AD4" w:rsidRPr="00EB0672">
        <w:rPr>
          <w:rFonts w:ascii="Times New Roman" w:hAnsi="Times New Roman" w:cs="Times New Roman"/>
          <w:color w:val="000000" w:themeColor="text1"/>
          <w:sz w:val="28"/>
          <w:szCs w:val="28"/>
        </w:rPr>
        <w:t xml:space="preserve"> </w:t>
      </w:r>
      <w:r w:rsidR="00DE5AD4">
        <w:rPr>
          <w:rFonts w:ascii="Times New Roman" w:hAnsi="Times New Roman" w:cs="Times New Roman"/>
          <w:color w:val="000000" w:themeColor="text1"/>
          <w:sz w:val="28"/>
          <w:szCs w:val="28"/>
        </w:rPr>
        <w:t>свойственна разнообразность</w:t>
      </w:r>
      <w:r w:rsidR="00DE5AD4" w:rsidRPr="00EB0672">
        <w:rPr>
          <w:rFonts w:ascii="Times New Roman" w:hAnsi="Times New Roman" w:cs="Times New Roman"/>
          <w:color w:val="000000" w:themeColor="text1"/>
          <w:sz w:val="28"/>
          <w:szCs w:val="28"/>
        </w:rPr>
        <w:t xml:space="preserve">, </w:t>
      </w:r>
      <w:r w:rsidR="00DE5AD4">
        <w:rPr>
          <w:rFonts w:ascii="Times New Roman" w:hAnsi="Times New Roman" w:cs="Times New Roman"/>
          <w:color w:val="000000" w:themeColor="text1"/>
          <w:sz w:val="28"/>
          <w:szCs w:val="28"/>
        </w:rPr>
        <w:t>что значит – о</w:t>
      </w:r>
      <w:r w:rsidR="00DE5AD4" w:rsidRPr="00EB0672">
        <w:rPr>
          <w:rFonts w:ascii="Times New Roman" w:hAnsi="Times New Roman" w:cs="Times New Roman"/>
          <w:color w:val="000000" w:themeColor="text1"/>
          <w:sz w:val="28"/>
          <w:szCs w:val="28"/>
        </w:rPr>
        <w:t>свещение от</w:t>
      </w:r>
      <w:r w:rsidR="00DE5AD4">
        <w:rPr>
          <w:rFonts w:ascii="Times New Roman" w:hAnsi="Times New Roman" w:cs="Times New Roman"/>
          <w:color w:val="000000" w:themeColor="text1"/>
          <w:sz w:val="28"/>
          <w:szCs w:val="28"/>
        </w:rPr>
        <w:t xml:space="preserve">дельных компонентов выгорания и </w:t>
      </w:r>
      <w:r w:rsidR="00DE5AD4" w:rsidRPr="00EB0672">
        <w:rPr>
          <w:rFonts w:ascii="Times New Roman" w:hAnsi="Times New Roman" w:cs="Times New Roman"/>
          <w:color w:val="000000" w:themeColor="text1"/>
          <w:sz w:val="28"/>
          <w:szCs w:val="28"/>
        </w:rPr>
        <w:t xml:space="preserve">характеристик личности, его </w:t>
      </w:r>
      <w:r w:rsidR="00DE5AD4">
        <w:rPr>
          <w:rFonts w:ascii="Times New Roman" w:hAnsi="Times New Roman" w:cs="Times New Roman"/>
          <w:color w:val="000000" w:themeColor="text1"/>
          <w:sz w:val="28"/>
          <w:szCs w:val="28"/>
        </w:rPr>
        <w:t xml:space="preserve">провоцирующих, это не </w:t>
      </w:r>
      <w:r w:rsidR="00DE5AD4" w:rsidRPr="00EB0672">
        <w:rPr>
          <w:rFonts w:ascii="Times New Roman" w:hAnsi="Times New Roman" w:cs="Times New Roman"/>
          <w:color w:val="000000" w:themeColor="text1"/>
          <w:sz w:val="28"/>
          <w:szCs w:val="28"/>
        </w:rPr>
        <w:t>позволяет представить данное яв</w:t>
      </w:r>
      <w:r w:rsidR="00DE5AD4">
        <w:rPr>
          <w:rFonts w:ascii="Times New Roman" w:hAnsi="Times New Roman" w:cs="Times New Roman"/>
          <w:color w:val="000000" w:themeColor="text1"/>
          <w:sz w:val="28"/>
          <w:szCs w:val="28"/>
        </w:rPr>
        <w:t>ление как целостную концепцию [</w:t>
      </w:r>
      <w:r w:rsidR="00481A72">
        <w:rPr>
          <w:rFonts w:ascii="Times New Roman" w:hAnsi="Times New Roman" w:cs="Times New Roman"/>
          <w:color w:val="000000" w:themeColor="text1"/>
          <w:sz w:val="28"/>
          <w:szCs w:val="28"/>
        </w:rPr>
        <w:fldChar w:fldCharType="begin"/>
      </w:r>
      <w:r w:rsidR="00DE5AD4">
        <w:rPr>
          <w:rFonts w:ascii="Times New Roman" w:hAnsi="Times New Roman" w:cs="Times New Roman"/>
          <w:color w:val="000000" w:themeColor="text1"/>
          <w:sz w:val="28"/>
          <w:szCs w:val="28"/>
        </w:rPr>
        <w:instrText xml:space="preserve"> REF _Ref67066962 \r \h </w:instrText>
      </w:r>
      <w:r w:rsidR="00481A72">
        <w:rPr>
          <w:rFonts w:ascii="Times New Roman" w:hAnsi="Times New Roman" w:cs="Times New Roman"/>
          <w:color w:val="000000" w:themeColor="text1"/>
          <w:sz w:val="28"/>
          <w:szCs w:val="28"/>
        </w:rPr>
      </w:r>
      <w:r w:rsidR="00481A72">
        <w:rPr>
          <w:rFonts w:ascii="Times New Roman" w:hAnsi="Times New Roman" w:cs="Times New Roman"/>
          <w:color w:val="000000" w:themeColor="text1"/>
          <w:sz w:val="28"/>
          <w:szCs w:val="28"/>
        </w:rPr>
        <w:fldChar w:fldCharType="separate"/>
      </w:r>
      <w:r w:rsidR="00DE5AD4">
        <w:rPr>
          <w:rFonts w:ascii="Times New Roman" w:hAnsi="Times New Roman" w:cs="Times New Roman"/>
          <w:color w:val="000000" w:themeColor="text1"/>
          <w:sz w:val="28"/>
          <w:szCs w:val="28"/>
        </w:rPr>
        <w:t>3</w:t>
      </w:r>
      <w:r w:rsidR="00481A72">
        <w:rPr>
          <w:rFonts w:ascii="Times New Roman" w:hAnsi="Times New Roman" w:cs="Times New Roman"/>
          <w:color w:val="000000" w:themeColor="text1"/>
          <w:sz w:val="28"/>
          <w:szCs w:val="28"/>
        </w:rPr>
        <w:fldChar w:fldCharType="end"/>
      </w:r>
      <w:r w:rsidR="00DE5AD4" w:rsidRPr="00EB0672">
        <w:rPr>
          <w:rFonts w:ascii="Times New Roman" w:hAnsi="Times New Roman" w:cs="Times New Roman"/>
          <w:color w:val="000000" w:themeColor="text1"/>
          <w:sz w:val="28"/>
          <w:szCs w:val="28"/>
        </w:rPr>
        <w:t>]</w:t>
      </w:r>
      <w:r w:rsidR="00DE5AD4">
        <w:rPr>
          <w:rFonts w:ascii="Times New Roman" w:hAnsi="Times New Roman" w:cs="Times New Roman"/>
          <w:color w:val="000000" w:themeColor="text1"/>
          <w:sz w:val="28"/>
          <w:szCs w:val="28"/>
        </w:rPr>
        <w:t>.</w:t>
      </w:r>
    </w:p>
    <w:p w:rsidR="00EA6595" w:rsidRDefault="00EA6595" w:rsidP="00BF077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Признаки профессионального выгорания </w:t>
      </w:r>
    </w:p>
    <w:p w:rsidR="00BA5C3F" w:rsidRDefault="00BA5C3F" w:rsidP="00BF077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Факторы профессионального выгорания, по мнению В.В. Бойко</w:t>
      </w:r>
      <w:r w:rsidR="00F6654D">
        <w:rPr>
          <w:rFonts w:ascii="Times New Roman" w:hAnsi="Times New Roman" w:cs="Times New Roman"/>
          <w:color w:val="000000" w:themeColor="text1"/>
          <w:sz w:val="28"/>
          <w:szCs w:val="28"/>
        </w:rPr>
        <w:t xml:space="preserve"> </w:t>
      </w:r>
      <w:r w:rsidR="00F6654D" w:rsidRPr="00F6654D">
        <w:rPr>
          <w:rFonts w:ascii="Times New Roman" w:hAnsi="Times New Roman" w:cs="Times New Roman"/>
          <w:color w:val="000000" w:themeColor="text1"/>
          <w:sz w:val="28"/>
          <w:szCs w:val="28"/>
        </w:rPr>
        <w:t>[</w:t>
      </w:r>
      <w:r w:rsidR="00481A72">
        <w:rPr>
          <w:rFonts w:ascii="Times New Roman" w:hAnsi="Times New Roman" w:cs="Times New Roman"/>
          <w:color w:val="000000" w:themeColor="text1"/>
          <w:sz w:val="28"/>
          <w:szCs w:val="28"/>
        </w:rPr>
        <w:fldChar w:fldCharType="begin"/>
      </w:r>
      <w:r w:rsidR="00F6654D">
        <w:rPr>
          <w:rFonts w:ascii="Times New Roman" w:hAnsi="Times New Roman" w:cs="Times New Roman"/>
          <w:color w:val="000000" w:themeColor="text1"/>
          <w:sz w:val="28"/>
          <w:szCs w:val="28"/>
        </w:rPr>
        <w:instrText xml:space="preserve"> REF _Ref67060454 \r \h </w:instrText>
      </w:r>
      <w:r w:rsidR="00481A72">
        <w:rPr>
          <w:rFonts w:ascii="Times New Roman" w:hAnsi="Times New Roman" w:cs="Times New Roman"/>
          <w:color w:val="000000" w:themeColor="text1"/>
          <w:sz w:val="28"/>
          <w:szCs w:val="28"/>
        </w:rPr>
      </w:r>
      <w:r w:rsidR="00481A72">
        <w:rPr>
          <w:rFonts w:ascii="Times New Roman" w:hAnsi="Times New Roman" w:cs="Times New Roman"/>
          <w:color w:val="000000" w:themeColor="text1"/>
          <w:sz w:val="28"/>
          <w:szCs w:val="28"/>
        </w:rPr>
        <w:fldChar w:fldCharType="separate"/>
      </w:r>
      <w:r w:rsidR="00F6654D">
        <w:rPr>
          <w:rFonts w:ascii="Times New Roman" w:hAnsi="Times New Roman" w:cs="Times New Roman"/>
          <w:color w:val="000000" w:themeColor="text1"/>
          <w:sz w:val="28"/>
          <w:szCs w:val="28"/>
        </w:rPr>
        <w:t>1</w:t>
      </w:r>
      <w:r w:rsidR="00481A72">
        <w:rPr>
          <w:rFonts w:ascii="Times New Roman" w:hAnsi="Times New Roman" w:cs="Times New Roman"/>
          <w:color w:val="000000" w:themeColor="text1"/>
          <w:sz w:val="28"/>
          <w:szCs w:val="28"/>
        </w:rPr>
        <w:fldChar w:fldCharType="end"/>
      </w:r>
      <w:r w:rsidR="00F6654D">
        <w:rPr>
          <w:rFonts w:ascii="Times New Roman" w:hAnsi="Times New Roman" w:cs="Times New Roman"/>
          <w:color w:val="000000" w:themeColor="text1"/>
          <w:sz w:val="28"/>
          <w:szCs w:val="28"/>
        </w:rPr>
        <w:t>, с. 86-92</w:t>
      </w:r>
      <w:r w:rsidR="00F6654D" w:rsidRPr="00F6654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могут быть следующие:</w:t>
      </w:r>
    </w:p>
    <w:p w:rsidR="00BA5C3F" w:rsidRDefault="00BA5C3F" w:rsidP="00C4349C">
      <w:pPr>
        <w:pStyle w:val="a3"/>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rPr>
      </w:pPr>
      <w:r w:rsidRPr="00BA5C3F">
        <w:rPr>
          <w:rFonts w:ascii="Times New Roman" w:hAnsi="Times New Roman" w:cs="Times New Roman"/>
          <w:b/>
          <w:color w:val="000000" w:themeColor="text1"/>
          <w:sz w:val="28"/>
          <w:szCs w:val="28"/>
        </w:rPr>
        <w:lastRenderedPageBreak/>
        <w:t>Внешние:</w:t>
      </w:r>
    </w:p>
    <w:p w:rsidR="00DE4267" w:rsidRDefault="00BA5C3F" w:rsidP="00C4349C">
      <w:pPr>
        <w:pStyle w:val="a3"/>
        <w:spacing w:after="0" w:line="360" w:lineRule="auto"/>
        <w:ind w:left="0" w:firstLine="709"/>
        <w:contextualSpacing w:val="0"/>
        <w:jc w:val="both"/>
        <w:rPr>
          <w:rFonts w:ascii="Times New Roman" w:hAnsi="Times New Roman" w:cs="Times New Roman"/>
          <w:color w:val="000000" w:themeColor="text1"/>
          <w:sz w:val="28"/>
          <w:szCs w:val="28"/>
        </w:rPr>
      </w:pPr>
      <w:r w:rsidRPr="00BA5C3F">
        <w:rPr>
          <w:rFonts w:ascii="Times New Roman" w:hAnsi="Times New Roman" w:cs="Times New Roman"/>
          <w:i/>
          <w:color w:val="000000" w:themeColor="text1"/>
          <w:sz w:val="28"/>
          <w:szCs w:val="28"/>
        </w:rPr>
        <w:t>хроническая напряженная эмоциональная деятельность,</w:t>
      </w:r>
      <w:r w:rsidRPr="00BA5C3F">
        <w:rPr>
          <w:rFonts w:ascii="Times New Roman" w:hAnsi="Times New Roman" w:cs="Times New Roman"/>
          <w:color w:val="000000" w:themeColor="text1"/>
          <w:sz w:val="28"/>
          <w:szCs w:val="28"/>
        </w:rPr>
        <w:t xml:space="preserve"> т.е. данная деятельность, представляет собой интенсивное общение, а точнее целенаправленное восприятие партнеров и воздействие на них; </w:t>
      </w:r>
      <w:r w:rsidRPr="00DE4267">
        <w:rPr>
          <w:rFonts w:ascii="Times New Roman" w:hAnsi="Times New Roman" w:cs="Times New Roman"/>
          <w:i/>
          <w:color w:val="000000" w:themeColor="text1"/>
          <w:sz w:val="28"/>
          <w:szCs w:val="28"/>
        </w:rPr>
        <w:t>дестабилизирующая организация деятельности</w:t>
      </w:r>
      <w:r w:rsidR="00DE4267">
        <w:rPr>
          <w:rFonts w:ascii="Times New Roman" w:hAnsi="Times New Roman" w:cs="Times New Roman"/>
          <w:i/>
          <w:color w:val="000000" w:themeColor="text1"/>
          <w:sz w:val="28"/>
          <w:szCs w:val="28"/>
        </w:rPr>
        <w:t xml:space="preserve">, </w:t>
      </w:r>
      <w:r w:rsidR="00DE4267">
        <w:rPr>
          <w:rFonts w:ascii="Times New Roman" w:hAnsi="Times New Roman" w:cs="Times New Roman"/>
          <w:color w:val="000000" w:themeColor="text1"/>
          <w:sz w:val="28"/>
          <w:szCs w:val="28"/>
        </w:rPr>
        <w:t>т.е.</w:t>
      </w:r>
      <w:r w:rsidR="00A055D8">
        <w:rPr>
          <w:rFonts w:ascii="Times New Roman" w:hAnsi="Times New Roman" w:cs="Times New Roman"/>
          <w:color w:val="000000" w:themeColor="text1"/>
          <w:sz w:val="28"/>
          <w:szCs w:val="28"/>
        </w:rPr>
        <w:t>,</w:t>
      </w:r>
      <w:r w:rsidR="00DE4267">
        <w:rPr>
          <w:rFonts w:ascii="Times New Roman" w:hAnsi="Times New Roman" w:cs="Times New Roman"/>
          <w:color w:val="000000" w:themeColor="text1"/>
          <w:sz w:val="28"/>
          <w:szCs w:val="28"/>
        </w:rPr>
        <w:t xml:space="preserve"> ее основными признаками является нечеткое планирование и организация труда, расплывчатая информация, не имеется нужного оборудования. Так же нужно отметить, что дестабилизирующая обстановка вызывает многократный негативный эффект (сказывается на самом профессионале, на субъекте общения, и на взаимоотношениях обеих сторон).</w:t>
      </w:r>
    </w:p>
    <w:p w:rsidR="00BA5C3F" w:rsidRDefault="00DE4267" w:rsidP="00C4349C">
      <w:pPr>
        <w:pStyle w:val="a3"/>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повышенная ответственность за исполняемые функции и операции, </w:t>
      </w:r>
      <w:r>
        <w:rPr>
          <w:rFonts w:ascii="Times New Roman" w:hAnsi="Times New Roman" w:cs="Times New Roman"/>
          <w:color w:val="000000" w:themeColor="text1"/>
          <w:sz w:val="28"/>
          <w:szCs w:val="28"/>
        </w:rPr>
        <w:t>т.е.</w:t>
      </w:r>
      <w:r w:rsidR="00A055D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постоянно нужно </w:t>
      </w:r>
      <w:r w:rsidR="00A055D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входить и находиться</w:t>
      </w:r>
      <w:r w:rsidR="00A055D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состоянии субъекта, с которым осуществляется совместная деятельность (нужно вслушиваться, всматриваться, сопереживать, сочувствовать и т.д., но самое главное, что приходится постоянно принимать на себя энергетические разряды партнеров).</w:t>
      </w:r>
    </w:p>
    <w:p w:rsidR="00A055D8" w:rsidRDefault="00A055D8" w:rsidP="00C4349C">
      <w:pPr>
        <w:pStyle w:val="a3"/>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неблагополучная психологическая атмосфера профессиональной деятельности, </w:t>
      </w:r>
      <w:r>
        <w:rPr>
          <w:rFonts w:ascii="Times New Roman" w:hAnsi="Times New Roman" w:cs="Times New Roman"/>
          <w:color w:val="000000" w:themeColor="text1"/>
          <w:sz w:val="28"/>
          <w:szCs w:val="28"/>
        </w:rPr>
        <w:t xml:space="preserve">т.е., ее определяют два основных обстоятельства: конфликтность по вертикали (руководитель-подчиненный), и по горизонтали (коллега-коллега), </w:t>
      </w:r>
      <w:proofErr w:type="spellStart"/>
      <w:r>
        <w:rPr>
          <w:rFonts w:ascii="Times New Roman" w:hAnsi="Times New Roman" w:cs="Times New Roman"/>
          <w:color w:val="000000" w:themeColor="text1"/>
          <w:sz w:val="28"/>
          <w:szCs w:val="28"/>
        </w:rPr>
        <w:t>неврозная</w:t>
      </w:r>
      <w:proofErr w:type="spellEnd"/>
      <w:r>
        <w:rPr>
          <w:rFonts w:ascii="Times New Roman" w:hAnsi="Times New Roman" w:cs="Times New Roman"/>
          <w:color w:val="000000" w:themeColor="text1"/>
          <w:sz w:val="28"/>
          <w:szCs w:val="28"/>
        </w:rPr>
        <w:t xml:space="preserve"> обстановка одних побуждает растрачивать эмоции, а других – искать способы экономии своих ресурсов.</w:t>
      </w:r>
    </w:p>
    <w:p w:rsidR="00A055D8" w:rsidRDefault="00A055D8" w:rsidP="00C4349C">
      <w:pPr>
        <w:pStyle w:val="a3"/>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психологически трудный контингент, с которым имеет дело профессионал в сфере общения, </w:t>
      </w:r>
      <w:r>
        <w:rPr>
          <w:rFonts w:ascii="Times New Roman" w:hAnsi="Times New Roman" w:cs="Times New Roman"/>
          <w:color w:val="000000" w:themeColor="text1"/>
          <w:sz w:val="28"/>
          <w:szCs w:val="28"/>
        </w:rPr>
        <w:t>т.е., если вы работаете с людьми, то ежедневно вас попадается пациент или клиент, который «портит вам нервы».</w:t>
      </w:r>
    </w:p>
    <w:p w:rsidR="0099276D" w:rsidRPr="0099276D" w:rsidRDefault="0099276D" w:rsidP="00C4349C">
      <w:pPr>
        <w:pStyle w:val="a3"/>
        <w:numPr>
          <w:ilvl w:val="0"/>
          <w:numId w:val="4"/>
        </w:numPr>
        <w:spacing w:after="0" w:line="360" w:lineRule="auto"/>
        <w:ind w:left="0" w:firstLine="709"/>
        <w:contextualSpacing w:val="0"/>
        <w:jc w:val="both"/>
        <w:rPr>
          <w:rFonts w:ascii="Times New Roman" w:hAnsi="Times New Roman" w:cs="Times New Roman"/>
          <w:b/>
          <w:color w:val="000000" w:themeColor="text1"/>
          <w:sz w:val="28"/>
          <w:szCs w:val="28"/>
        </w:rPr>
      </w:pPr>
      <w:r w:rsidRPr="0099276D">
        <w:rPr>
          <w:rFonts w:ascii="Times New Roman" w:hAnsi="Times New Roman" w:cs="Times New Roman"/>
          <w:b/>
          <w:color w:val="000000" w:themeColor="text1"/>
          <w:sz w:val="28"/>
          <w:szCs w:val="28"/>
        </w:rPr>
        <w:t>Внутренние:</w:t>
      </w:r>
    </w:p>
    <w:p w:rsidR="0099276D" w:rsidRDefault="0099276D" w:rsidP="00C4349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склонность к эмоциональной ригидности, </w:t>
      </w:r>
      <w:r>
        <w:rPr>
          <w:rFonts w:ascii="Times New Roman" w:hAnsi="Times New Roman" w:cs="Times New Roman"/>
          <w:color w:val="000000" w:themeColor="text1"/>
          <w:sz w:val="28"/>
          <w:szCs w:val="28"/>
        </w:rPr>
        <w:t>т.е., эмоциональное «выгорание» как средство психологической защиты возникает быстрее у тех, кто менее реактивен и восприимчив, более эмоционально сдержан и напротив эмоциональное «выгорание» будет проходить медленнее у импульсивных людей.</w:t>
      </w:r>
    </w:p>
    <w:p w:rsidR="0099276D" w:rsidRDefault="0099276D" w:rsidP="00C4349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lastRenderedPageBreak/>
        <w:t>интенсивное восприятие обстоятель</w:t>
      </w:r>
      <w:proofErr w:type="gramStart"/>
      <w:r>
        <w:rPr>
          <w:rFonts w:ascii="Times New Roman" w:hAnsi="Times New Roman" w:cs="Times New Roman"/>
          <w:i/>
          <w:color w:val="000000" w:themeColor="text1"/>
          <w:sz w:val="28"/>
          <w:szCs w:val="28"/>
        </w:rPr>
        <w:t>ств пр</w:t>
      </w:r>
      <w:proofErr w:type="gramEnd"/>
      <w:r>
        <w:rPr>
          <w:rFonts w:ascii="Times New Roman" w:hAnsi="Times New Roman" w:cs="Times New Roman"/>
          <w:i/>
          <w:color w:val="000000" w:themeColor="text1"/>
          <w:sz w:val="28"/>
          <w:szCs w:val="28"/>
        </w:rPr>
        <w:t xml:space="preserve">офессиональной деятельности, </w:t>
      </w:r>
      <w:r>
        <w:rPr>
          <w:rFonts w:ascii="Times New Roman" w:hAnsi="Times New Roman" w:cs="Times New Roman"/>
          <w:color w:val="000000" w:themeColor="text1"/>
          <w:sz w:val="28"/>
          <w:szCs w:val="28"/>
        </w:rPr>
        <w:t>т.е., повышенная ответственность за порученное дело.</w:t>
      </w:r>
    </w:p>
    <w:p w:rsidR="0099276D" w:rsidRDefault="0099276D" w:rsidP="00C4349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слабая мотивация эмоциональной отдачи, </w:t>
      </w:r>
      <w:r>
        <w:rPr>
          <w:rFonts w:ascii="Times New Roman" w:hAnsi="Times New Roman" w:cs="Times New Roman"/>
          <w:color w:val="000000" w:themeColor="text1"/>
          <w:sz w:val="28"/>
          <w:szCs w:val="28"/>
        </w:rPr>
        <w:t>т.е., тут есть 2 аспекта: во-первых, профессионал в сфере общения не считает для себя необходимым проявлять сопереживание субъекту своей деятельности</w:t>
      </w:r>
      <w:r w:rsidR="00F6654D">
        <w:rPr>
          <w:rFonts w:ascii="Times New Roman" w:hAnsi="Times New Roman" w:cs="Times New Roman"/>
          <w:color w:val="000000" w:themeColor="text1"/>
          <w:sz w:val="28"/>
          <w:szCs w:val="28"/>
        </w:rPr>
        <w:t>. В</w:t>
      </w:r>
      <w:r>
        <w:rPr>
          <w:rFonts w:ascii="Times New Roman" w:hAnsi="Times New Roman" w:cs="Times New Roman"/>
          <w:color w:val="000000" w:themeColor="text1"/>
          <w:sz w:val="28"/>
          <w:szCs w:val="28"/>
        </w:rPr>
        <w:t>о-вторых, человек не умеет поощрять себя</w:t>
      </w:r>
      <w:r w:rsidR="00F6654D">
        <w:rPr>
          <w:rFonts w:ascii="Times New Roman" w:hAnsi="Times New Roman" w:cs="Times New Roman"/>
          <w:color w:val="000000" w:themeColor="text1"/>
          <w:sz w:val="28"/>
          <w:szCs w:val="28"/>
        </w:rPr>
        <w:t xml:space="preserve"> за </w:t>
      </w:r>
      <w:proofErr w:type="gramStart"/>
      <w:r w:rsidR="00F6654D">
        <w:rPr>
          <w:rFonts w:ascii="Times New Roman" w:hAnsi="Times New Roman" w:cs="Times New Roman"/>
          <w:color w:val="000000" w:themeColor="text1"/>
          <w:sz w:val="28"/>
          <w:szCs w:val="28"/>
        </w:rPr>
        <w:t>сопереживание</w:t>
      </w:r>
      <w:proofErr w:type="gramEnd"/>
      <w:r w:rsidR="00F6654D">
        <w:rPr>
          <w:rFonts w:ascii="Times New Roman" w:hAnsi="Times New Roman" w:cs="Times New Roman"/>
          <w:color w:val="000000" w:themeColor="text1"/>
          <w:sz w:val="28"/>
          <w:szCs w:val="28"/>
        </w:rPr>
        <w:t xml:space="preserve"> проявляемое по отношению к субъектам профессиональной деятельности.</w:t>
      </w:r>
    </w:p>
    <w:p w:rsidR="00F6654D" w:rsidRDefault="00F6654D" w:rsidP="00C4349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нравственные дефекты и дезориентация личности, </w:t>
      </w:r>
      <w:r>
        <w:rPr>
          <w:rFonts w:ascii="Times New Roman" w:hAnsi="Times New Roman" w:cs="Times New Roman"/>
          <w:color w:val="000000" w:themeColor="text1"/>
          <w:sz w:val="28"/>
          <w:szCs w:val="28"/>
        </w:rPr>
        <w:t xml:space="preserve">т.е., неспособность включать во взаимодействие с деловыми партнерами такие моральные категории, как совесть, добропорядочность, уважение и т.д.. Еще одна их причин, это неумение отличать хорошее от </w:t>
      </w:r>
      <w:proofErr w:type="gramStart"/>
      <w:r>
        <w:rPr>
          <w:rFonts w:ascii="Times New Roman" w:hAnsi="Times New Roman" w:cs="Times New Roman"/>
          <w:color w:val="000000" w:themeColor="text1"/>
          <w:sz w:val="28"/>
          <w:szCs w:val="28"/>
        </w:rPr>
        <w:t>плохого</w:t>
      </w:r>
      <w:proofErr w:type="gramEnd"/>
      <w:r>
        <w:rPr>
          <w:rFonts w:ascii="Times New Roman" w:hAnsi="Times New Roman" w:cs="Times New Roman"/>
          <w:color w:val="000000" w:themeColor="text1"/>
          <w:sz w:val="28"/>
          <w:szCs w:val="28"/>
        </w:rPr>
        <w:t>.</w:t>
      </w:r>
    </w:p>
    <w:p w:rsidR="00F6654D" w:rsidRDefault="00A54DC1" w:rsidP="00C4349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 же В.В. Бойко выделяет 3 фазы профессионального выгорания:</w:t>
      </w:r>
    </w:p>
    <w:p w:rsidR="00A54DC1" w:rsidRDefault="00A54DC1" w:rsidP="00C4349C">
      <w:pPr>
        <w:pStyle w:val="a3"/>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6521F5">
        <w:rPr>
          <w:rFonts w:ascii="Times New Roman" w:hAnsi="Times New Roman" w:cs="Times New Roman"/>
          <w:b/>
          <w:color w:val="000000" w:themeColor="text1"/>
          <w:sz w:val="28"/>
          <w:szCs w:val="28"/>
        </w:rPr>
        <w:t xml:space="preserve">Фаза </w:t>
      </w:r>
      <w:r w:rsidR="006521F5">
        <w:rPr>
          <w:rFonts w:ascii="Times New Roman" w:hAnsi="Times New Roman" w:cs="Times New Roman"/>
          <w:b/>
          <w:color w:val="000000" w:themeColor="text1"/>
          <w:sz w:val="28"/>
          <w:szCs w:val="28"/>
        </w:rPr>
        <w:t>«</w:t>
      </w:r>
      <w:r w:rsidRPr="006521F5">
        <w:rPr>
          <w:rFonts w:ascii="Times New Roman" w:hAnsi="Times New Roman" w:cs="Times New Roman"/>
          <w:b/>
          <w:color w:val="000000" w:themeColor="text1"/>
          <w:sz w:val="28"/>
          <w:szCs w:val="28"/>
        </w:rPr>
        <w:t>напряжения</w:t>
      </w:r>
      <w:r w:rsidR="006521F5">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xml:space="preserve"> – тревожное напряжение служит предвестником и «запускающим» механизмом в формировании эмоционального выгорания. Данная фаза включает в себя несколько симптомов:</w:t>
      </w:r>
    </w:p>
    <w:p w:rsidR="00A54DC1" w:rsidRDefault="00A54DC1" w:rsidP="00C4349C">
      <w:pPr>
        <w:pStyle w:val="a3"/>
        <w:numPr>
          <w:ilvl w:val="0"/>
          <w:numId w:val="7"/>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симптом «переживания психотравмирующих обстоятельств» - проявляется усиливающим осознанием психотравмирующих факторов профессиональной деятельности, которые</w:t>
      </w:r>
      <w:r w:rsidR="00CD4B4C">
        <w:rPr>
          <w:rFonts w:ascii="Times New Roman" w:hAnsi="Times New Roman" w:cs="Times New Roman"/>
          <w:color w:val="000000" w:themeColor="text1"/>
          <w:sz w:val="28"/>
          <w:szCs w:val="28"/>
        </w:rPr>
        <w:t xml:space="preserve"> трудно или совсем не устранимы;</w:t>
      </w:r>
    </w:p>
    <w:p w:rsidR="00A54DC1" w:rsidRPr="00A54DC1" w:rsidRDefault="00CD4B4C" w:rsidP="00C4349C">
      <w:pPr>
        <w:pStyle w:val="a3"/>
        <w:numPr>
          <w:ilvl w:val="0"/>
          <w:numId w:val="7"/>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A54DC1">
        <w:rPr>
          <w:rFonts w:ascii="Times New Roman" w:hAnsi="Times New Roman" w:cs="Times New Roman"/>
          <w:color w:val="000000" w:themeColor="text1"/>
          <w:sz w:val="28"/>
          <w:szCs w:val="28"/>
        </w:rPr>
        <w:t xml:space="preserve">имптом «неудовлетворенности собой» - в результате неудач, человек обычно испытывает недовольство собой, избранной профессией, </w:t>
      </w:r>
      <w:r>
        <w:rPr>
          <w:rFonts w:ascii="Times New Roman" w:hAnsi="Times New Roman" w:cs="Times New Roman"/>
          <w:color w:val="000000" w:themeColor="text1"/>
          <w:sz w:val="28"/>
          <w:szCs w:val="28"/>
        </w:rPr>
        <w:t>занимаемой должностью;</w:t>
      </w:r>
    </w:p>
    <w:p w:rsidR="00A54DC1" w:rsidRDefault="00A54DC1" w:rsidP="00C4349C">
      <w:pPr>
        <w:pStyle w:val="a3"/>
        <w:numPr>
          <w:ilvl w:val="0"/>
          <w:numId w:val="7"/>
        </w:numPr>
        <w:spacing w:after="0" w:line="360" w:lineRule="auto"/>
        <w:ind w:left="0" w:firstLine="709"/>
        <w:contextualSpacing w:val="0"/>
        <w:jc w:val="both"/>
        <w:rPr>
          <w:rFonts w:ascii="Times New Roman" w:hAnsi="Times New Roman" w:cs="Times New Roman"/>
          <w:color w:val="000000" w:themeColor="text1"/>
          <w:sz w:val="28"/>
          <w:szCs w:val="28"/>
        </w:rPr>
      </w:pPr>
      <w:r w:rsidRPr="00A54DC1">
        <w:rPr>
          <w:rFonts w:ascii="Times New Roman" w:hAnsi="Times New Roman" w:cs="Times New Roman"/>
          <w:color w:val="000000" w:themeColor="text1"/>
          <w:sz w:val="28"/>
          <w:szCs w:val="28"/>
        </w:rPr>
        <w:t xml:space="preserve"> </w:t>
      </w:r>
      <w:r w:rsidR="00CD4B4C">
        <w:rPr>
          <w:rFonts w:ascii="Times New Roman" w:hAnsi="Times New Roman" w:cs="Times New Roman"/>
          <w:color w:val="000000" w:themeColor="text1"/>
          <w:sz w:val="28"/>
          <w:szCs w:val="28"/>
        </w:rPr>
        <w:t>симптом «загнанности в клетку» - психотравмирующие обстоятельства разочаровывают, и устранить их невозможно, к людям часто приходит чувство безысходности, затора, тупика;</w:t>
      </w:r>
    </w:p>
    <w:p w:rsidR="00CD4B4C" w:rsidRDefault="00CD4B4C" w:rsidP="00C4349C">
      <w:pPr>
        <w:pStyle w:val="a3"/>
        <w:numPr>
          <w:ilvl w:val="0"/>
          <w:numId w:val="7"/>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симптом «тревоги и депрессии» - чувство неудовлетворенности работой и собой, которые порождают мощные энергетические напряжения в форме переживания ситуативной или личностной тревоги;</w:t>
      </w:r>
    </w:p>
    <w:p w:rsidR="00CD4B4C" w:rsidRDefault="006521F5" w:rsidP="00C4349C">
      <w:pPr>
        <w:pStyle w:val="a3"/>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6521F5">
        <w:rPr>
          <w:rFonts w:ascii="Times New Roman" w:hAnsi="Times New Roman" w:cs="Times New Roman"/>
          <w:b/>
          <w:color w:val="000000" w:themeColor="text1"/>
          <w:sz w:val="28"/>
          <w:szCs w:val="28"/>
        </w:rPr>
        <w:t>Фаза «</w:t>
      </w:r>
      <w:proofErr w:type="spellStart"/>
      <w:r w:rsidRPr="006521F5">
        <w:rPr>
          <w:rFonts w:ascii="Times New Roman" w:hAnsi="Times New Roman" w:cs="Times New Roman"/>
          <w:b/>
          <w:color w:val="000000" w:themeColor="text1"/>
          <w:sz w:val="28"/>
          <w:szCs w:val="28"/>
        </w:rPr>
        <w:t>резистенции</w:t>
      </w:r>
      <w:proofErr w:type="spellEnd"/>
      <w:r w:rsidRPr="006521F5">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xml:space="preserve"> - человек осознанно или бессознательно стремится к психологическому комфорту, снижению давления внешних </w:t>
      </w:r>
      <w:r>
        <w:rPr>
          <w:rFonts w:ascii="Times New Roman" w:hAnsi="Times New Roman" w:cs="Times New Roman"/>
          <w:color w:val="000000" w:themeColor="text1"/>
          <w:sz w:val="28"/>
          <w:szCs w:val="28"/>
        </w:rPr>
        <w:lastRenderedPageBreak/>
        <w:t>обстоятель</w:t>
      </w:r>
      <w:proofErr w:type="gramStart"/>
      <w:r>
        <w:rPr>
          <w:rFonts w:ascii="Times New Roman" w:hAnsi="Times New Roman" w:cs="Times New Roman"/>
          <w:color w:val="000000" w:themeColor="text1"/>
          <w:sz w:val="28"/>
          <w:szCs w:val="28"/>
        </w:rPr>
        <w:t>ств пр</w:t>
      </w:r>
      <w:proofErr w:type="gramEnd"/>
      <w:r>
        <w:rPr>
          <w:rFonts w:ascii="Times New Roman" w:hAnsi="Times New Roman" w:cs="Times New Roman"/>
          <w:color w:val="000000" w:themeColor="text1"/>
          <w:sz w:val="28"/>
          <w:szCs w:val="28"/>
        </w:rPr>
        <w:t>и помощи имеющихся в его распоряжении средств. Формирование защиты с участием эмоционального выгорания происходит на фоне следующих симптомов:</w:t>
      </w:r>
    </w:p>
    <w:p w:rsidR="006521F5" w:rsidRDefault="006521F5" w:rsidP="00C4349C">
      <w:pPr>
        <w:pStyle w:val="a3"/>
        <w:numPr>
          <w:ilvl w:val="0"/>
          <w:numId w:val="9"/>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симптом «неадекватного избирательного эмоционального реагирования»</w:t>
      </w:r>
      <w:r w:rsidR="00550793">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профессионал перестает улавливать разницу между двумя принципиально отличающимися явлениями: экономичное проявление эмоций и неадекватное избиратель</w:t>
      </w:r>
      <w:r w:rsidR="00616D4E">
        <w:rPr>
          <w:rFonts w:ascii="Times New Roman" w:hAnsi="Times New Roman" w:cs="Times New Roman"/>
          <w:color w:val="000000" w:themeColor="text1"/>
          <w:sz w:val="28"/>
          <w:szCs w:val="28"/>
        </w:rPr>
        <w:t>ное эмоциональное реагирование. В</w:t>
      </w:r>
      <w:r>
        <w:rPr>
          <w:rFonts w:ascii="Times New Roman" w:hAnsi="Times New Roman" w:cs="Times New Roman"/>
          <w:color w:val="000000" w:themeColor="text1"/>
          <w:sz w:val="28"/>
          <w:szCs w:val="28"/>
        </w:rPr>
        <w:t xml:space="preserve"> первом случае говорится о выработанном со временем полезном навыке</w:t>
      </w:r>
      <w:r w:rsidR="00550793">
        <w:rPr>
          <w:rFonts w:ascii="Times New Roman" w:hAnsi="Times New Roman" w:cs="Times New Roman"/>
          <w:color w:val="000000" w:themeColor="text1"/>
          <w:sz w:val="28"/>
          <w:szCs w:val="28"/>
        </w:rPr>
        <w:t xml:space="preserve"> (использование эмоций умеренной интенсивности: легкая улыбка, приветливый взгляд и т.д.), во втором случае говорится о неадекватной экономии эмоций, действие по принципу «хочу или не хочу» (если посчитаю нужным</w:t>
      </w:r>
      <w:r w:rsidR="00616D4E">
        <w:rPr>
          <w:rFonts w:ascii="Times New Roman" w:hAnsi="Times New Roman" w:cs="Times New Roman"/>
          <w:color w:val="000000" w:themeColor="text1"/>
          <w:sz w:val="28"/>
          <w:szCs w:val="28"/>
        </w:rPr>
        <w:t>,</w:t>
      </w:r>
      <w:r w:rsidR="00550793">
        <w:rPr>
          <w:rFonts w:ascii="Times New Roman" w:hAnsi="Times New Roman" w:cs="Times New Roman"/>
          <w:color w:val="000000" w:themeColor="text1"/>
          <w:sz w:val="28"/>
          <w:szCs w:val="28"/>
        </w:rPr>
        <w:t xml:space="preserve"> уделю внимание</w:t>
      </w:r>
      <w:r w:rsidR="00616D4E">
        <w:rPr>
          <w:rFonts w:ascii="Times New Roman" w:hAnsi="Times New Roman" w:cs="Times New Roman"/>
          <w:color w:val="000000" w:themeColor="text1"/>
          <w:sz w:val="28"/>
          <w:szCs w:val="28"/>
        </w:rPr>
        <w:t xml:space="preserve"> партнеру</w:t>
      </w:r>
      <w:r w:rsidR="00550793">
        <w:rPr>
          <w:rFonts w:ascii="Times New Roman" w:hAnsi="Times New Roman" w:cs="Times New Roman"/>
          <w:color w:val="000000" w:themeColor="text1"/>
          <w:sz w:val="28"/>
          <w:szCs w:val="28"/>
        </w:rPr>
        <w:t>; будет настроение, помогу партнеру и т.д.)</w:t>
      </w:r>
      <w:r w:rsidR="00616D4E">
        <w:rPr>
          <w:rFonts w:ascii="Times New Roman" w:hAnsi="Times New Roman" w:cs="Times New Roman"/>
          <w:color w:val="000000" w:themeColor="text1"/>
          <w:sz w:val="28"/>
          <w:szCs w:val="28"/>
        </w:rPr>
        <w:t>;</w:t>
      </w:r>
    </w:p>
    <w:p w:rsidR="00550793" w:rsidRDefault="00550793" w:rsidP="00C4349C">
      <w:pPr>
        <w:pStyle w:val="a3"/>
        <w:numPr>
          <w:ilvl w:val="0"/>
          <w:numId w:val="9"/>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симптом «эмоционально-нравственной дезориентации» - данный симптом, как бы углубляет неадекватную реакцию в отношениях с деловым партнером</w:t>
      </w:r>
      <w:r w:rsidR="00616D4E">
        <w:rPr>
          <w:rFonts w:ascii="Times New Roman" w:hAnsi="Times New Roman" w:cs="Times New Roman"/>
          <w:color w:val="000000" w:themeColor="text1"/>
          <w:sz w:val="28"/>
          <w:szCs w:val="28"/>
        </w:rPr>
        <w:t>;</w:t>
      </w:r>
    </w:p>
    <w:p w:rsidR="00550793" w:rsidRDefault="00550793" w:rsidP="00C4349C">
      <w:pPr>
        <w:pStyle w:val="a3"/>
        <w:numPr>
          <w:ilvl w:val="0"/>
          <w:numId w:val="9"/>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симптом «расширения сферы экономии эмоций» - данный симптом имеет место тогда, когда данная форма защиты осуществляется вне профессиональной области (</w:t>
      </w:r>
      <w:r w:rsidR="001C281A">
        <w:rPr>
          <w:rFonts w:ascii="Times New Roman" w:hAnsi="Times New Roman" w:cs="Times New Roman"/>
          <w:color w:val="000000" w:themeColor="text1"/>
          <w:sz w:val="28"/>
          <w:szCs w:val="28"/>
        </w:rPr>
        <w:t>общение с родными, друзьями</w:t>
      </w:r>
      <w:r>
        <w:rPr>
          <w:rFonts w:ascii="Times New Roman" w:hAnsi="Times New Roman" w:cs="Times New Roman"/>
          <w:color w:val="000000" w:themeColor="text1"/>
          <w:sz w:val="28"/>
          <w:szCs w:val="28"/>
        </w:rPr>
        <w:t>)</w:t>
      </w:r>
      <w:r w:rsidR="00616D4E">
        <w:rPr>
          <w:rFonts w:ascii="Times New Roman" w:hAnsi="Times New Roman" w:cs="Times New Roman"/>
          <w:color w:val="000000" w:themeColor="text1"/>
          <w:sz w:val="28"/>
          <w:szCs w:val="28"/>
        </w:rPr>
        <w:t>;</w:t>
      </w:r>
    </w:p>
    <w:p w:rsidR="00616D4E" w:rsidRDefault="001C281A" w:rsidP="00C4349C">
      <w:pPr>
        <w:pStyle w:val="a3"/>
        <w:numPr>
          <w:ilvl w:val="0"/>
          <w:numId w:val="9"/>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симптом «редукций профессиональных обязанностей» - </w:t>
      </w:r>
      <w:r w:rsidR="00616D4E">
        <w:rPr>
          <w:rFonts w:ascii="Times New Roman" w:hAnsi="Times New Roman" w:cs="Times New Roman"/>
          <w:color w:val="000000" w:themeColor="text1"/>
          <w:sz w:val="28"/>
          <w:szCs w:val="28"/>
        </w:rPr>
        <w:t>профессиональная деятельность, предполагающая широкое общение с людьми редукция проявляется в попытках облегчить обязанности, которые требуют эмоциональных затрат.</w:t>
      </w:r>
    </w:p>
    <w:p w:rsidR="001C281A" w:rsidRDefault="00616D4E" w:rsidP="00C4349C">
      <w:pPr>
        <w:pStyle w:val="a3"/>
        <w:numPr>
          <w:ilvl w:val="0"/>
          <w:numId w:val="5"/>
        </w:numPr>
        <w:spacing w:after="0" w:line="360" w:lineRule="auto"/>
        <w:ind w:left="0" w:firstLine="709"/>
        <w:contextualSpacing w:val="0"/>
        <w:jc w:val="both"/>
        <w:rPr>
          <w:rFonts w:ascii="Times New Roman" w:hAnsi="Times New Roman" w:cs="Times New Roman"/>
          <w:color w:val="000000" w:themeColor="text1"/>
          <w:sz w:val="28"/>
          <w:szCs w:val="28"/>
        </w:rPr>
      </w:pPr>
      <w:r w:rsidRPr="00A95926">
        <w:rPr>
          <w:rFonts w:ascii="Times New Roman" w:hAnsi="Times New Roman" w:cs="Times New Roman"/>
          <w:b/>
          <w:color w:val="000000" w:themeColor="text1"/>
          <w:sz w:val="28"/>
          <w:szCs w:val="28"/>
        </w:rPr>
        <w:t>Фаза «истощения»</w:t>
      </w:r>
      <w:r>
        <w:rPr>
          <w:rFonts w:ascii="Times New Roman" w:hAnsi="Times New Roman" w:cs="Times New Roman"/>
          <w:color w:val="000000" w:themeColor="text1"/>
          <w:sz w:val="28"/>
          <w:szCs w:val="28"/>
        </w:rPr>
        <w:t xml:space="preserve"> - выраженное снижение общего физического тонуса и ослабление нервной системы.</w:t>
      </w:r>
    </w:p>
    <w:p w:rsidR="00616D4E" w:rsidRDefault="00616D4E" w:rsidP="00C4349C">
      <w:pPr>
        <w:pStyle w:val="a3"/>
        <w:numPr>
          <w:ilvl w:val="0"/>
          <w:numId w:val="11"/>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симптом «эмоционального дефицита» - к профессионалу приходит ощущение, что эмоционально он уже не может помогать субъектам своей деятельности;</w:t>
      </w:r>
    </w:p>
    <w:p w:rsidR="00616D4E" w:rsidRDefault="00616D4E" w:rsidP="00C4349C">
      <w:pPr>
        <w:pStyle w:val="a3"/>
        <w:numPr>
          <w:ilvl w:val="0"/>
          <w:numId w:val="11"/>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симптом «эмоциональной отстраненности» - человек почти полностью исключает эмоции из сферы профессиональной деятельности;</w:t>
      </w:r>
    </w:p>
    <w:p w:rsidR="00616D4E" w:rsidRDefault="00FE33C2" w:rsidP="00C4349C">
      <w:pPr>
        <w:pStyle w:val="a3"/>
        <w:numPr>
          <w:ilvl w:val="0"/>
          <w:numId w:val="11"/>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симптом «личностной отстраненности, или деперсонализация» - отмечается полная или частичная утрата интереса к человеку – субъекту профессионального действия;</w:t>
      </w:r>
    </w:p>
    <w:p w:rsidR="00527456" w:rsidRPr="00656889" w:rsidRDefault="00FE33C2" w:rsidP="00656889">
      <w:pPr>
        <w:pStyle w:val="a3"/>
        <w:numPr>
          <w:ilvl w:val="0"/>
          <w:numId w:val="11"/>
        </w:numPr>
        <w:spacing w:after="0" w:line="36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симптом «психосоматический и психовегетативных нарушений» - симптом проявляется на уровне психического и физического самочувствия, он образуется по условно-рефлекторной связи негативного свойства.</w:t>
      </w:r>
    </w:p>
    <w:p w:rsidR="00B3782F" w:rsidRDefault="00D7384F" w:rsidP="00FE33C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Из всего вышеперечисленного можно сделать следующий вывод, </w:t>
      </w:r>
      <w:r w:rsidR="00B3782F">
        <w:rPr>
          <w:rFonts w:ascii="Times New Roman" w:hAnsi="Times New Roman" w:cs="Times New Roman"/>
          <w:color w:val="000000" w:themeColor="text1"/>
          <w:sz w:val="28"/>
          <w:szCs w:val="28"/>
        </w:rPr>
        <w:t>что профессиональное выгорание формируется в процессе профессиональной деятельности, оно является</w:t>
      </w:r>
      <w:r w:rsidR="00996F6B">
        <w:rPr>
          <w:rFonts w:ascii="Times New Roman" w:hAnsi="Times New Roman" w:cs="Times New Roman"/>
          <w:color w:val="000000" w:themeColor="text1"/>
          <w:sz w:val="28"/>
          <w:szCs w:val="28"/>
        </w:rPr>
        <w:t xml:space="preserve"> сформированной системой психологической защиты</w:t>
      </w:r>
      <w:r w:rsidR="00B3782F">
        <w:rPr>
          <w:rFonts w:ascii="Times New Roman" w:hAnsi="Times New Roman" w:cs="Times New Roman"/>
          <w:color w:val="000000" w:themeColor="text1"/>
          <w:sz w:val="28"/>
          <w:szCs w:val="28"/>
        </w:rPr>
        <w:t xml:space="preserve"> организма от постоянно испытываемого</w:t>
      </w:r>
      <w:r w:rsidR="00996F6B">
        <w:rPr>
          <w:rFonts w:ascii="Times New Roman" w:hAnsi="Times New Roman" w:cs="Times New Roman"/>
          <w:color w:val="000000" w:themeColor="text1"/>
          <w:sz w:val="28"/>
          <w:szCs w:val="28"/>
        </w:rPr>
        <w:t xml:space="preserve"> личностью</w:t>
      </w:r>
      <w:r w:rsidR="00B3782F">
        <w:rPr>
          <w:rFonts w:ascii="Times New Roman" w:hAnsi="Times New Roman" w:cs="Times New Roman"/>
          <w:color w:val="000000" w:themeColor="text1"/>
          <w:sz w:val="28"/>
          <w:szCs w:val="28"/>
        </w:rPr>
        <w:t xml:space="preserve"> стресса.</w:t>
      </w:r>
    </w:p>
    <w:p w:rsidR="00280CCB" w:rsidRDefault="00280CCB" w:rsidP="00280CC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Нужно уловить и понять свои цели. Спросите себя, зачем вам все это? Почему вы здесь? Чего вы хотите? Какую тактику нужно выбрать для того, чтобы добиться своих целей, что вы готовы сделать для достижения своих целей и что вам может помешать</w:t>
      </w:r>
      <w:r w:rsidR="00A17EEE">
        <w:rPr>
          <w:rFonts w:ascii="Times New Roman" w:hAnsi="Times New Roman" w:cs="Times New Roman"/>
          <w:color w:val="000000" w:themeColor="text1"/>
          <w:sz w:val="28"/>
          <w:szCs w:val="28"/>
        </w:rPr>
        <w:t>. Возьмите лист бумаги, напишите на нем все свои действия, и это будет первым шагом в сторону достижения вашей цели.</w:t>
      </w:r>
    </w:p>
    <w:p w:rsidR="00A17EEE" w:rsidRDefault="00A17EEE" w:rsidP="00280CC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Существуют различные методики для выявления признаков профессионального выгорания, все они доступны в интернете (</w:t>
      </w:r>
      <w:r w:rsidR="00D14CC4">
        <w:rPr>
          <w:rFonts w:ascii="Times New Roman" w:hAnsi="Times New Roman" w:cs="Times New Roman"/>
          <w:color w:val="000000" w:themeColor="text1"/>
          <w:sz w:val="28"/>
          <w:szCs w:val="28"/>
        </w:rPr>
        <w:t>методика</w:t>
      </w:r>
      <w:r w:rsidR="00D14CC4" w:rsidRPr="00D14CC4">
        <w:rPr>
          <w:rFonts w:ascii="Times New Roman" w:hAnsi="Times New Roman" w:cs="Times New Roman"/>
          <w:color w:val="000000" w:themeColor="text1"/>
          <w:sz w:val="28"/>
          <w:szCs w:val="28"/>
        </w:rPr>
        <w:t xml:space="preserve"> «</w:t>
      </w:r>
      <w:r w:rsidR="00D14CC4">
        <w:rPr>
          <w:rFonts w:ascii="Times New Roman" w:hAnsi="Times New Roman" w:cs="Times New Roman"/>
          <w:color w:val="000000" w:themeColor="text1"/>
          <w:sz w:val="28"/>
          <w:szCs w:val="28"/>
        </w:rPr>
        <w:t xml:space="preserve">Диагностика профессионального выгорания» </w:t>
      </w:r>
      <w:proofErr w:type="spellStart"/>
      <w:r w:rsidR="00D14CC4">
        <w:rPr>
          <w:rFonts w:ascii="Times New Roman" w:hAnsi="Times New Roman" w:cs="Times New Roman"/>
          <w:color w:val="000000" w:themeColor="text1"/>
          <w:sz w:val="28"/>
          <w:szCs w:val="28"/>
        </w:rPr>
        <w:t>К.Маслач</w:t>
      </w:r>
      <w:proofErr w:type="spellEnd"/>
      <w:r w:rsidR="00D14CC4">
        <w:rPr>
          <w:rFonts w:ascii="Times New Roman" w:hAnsi="Times New Roman" w:cs="Times New Roman"/>
          <w:color w:val="000000" w:themeColor="text1"/>
          <w:sz w:val="28"/>
          <w:szCs w:val="28"/>
        </w:rPr>
        <w:t>, С.Джексон; м</w:t>
      </w:r>
      <w:r w:rsidR="00D14CC4" w:rsidRPr="00D14CC4">
        <w:rPr>
          <w:rFonts w:ascii="Times New Roman" w:hAnsi="Times New Roman" w:cs="Times New Roman"/>
          <w:color w:val="000000" w:themeColor="text1"/>
          <w:sz w:val="28"/>
          <w:szCs w:val="28"/>
        </w:rPr>
        <w:t>етоди</w:t>
      </w:r>
      <w:r w:rsidR="00D14CC4">
        <w:rPr>
          <w:rFonts w:ascii="Times New Roman" w:hAnsi="Times New Roman" w:cs="Times New Roman"/>
          <w:color w:val="000000" w:themeColor="text1"/>
          <w:sz w:val="28"/>
          <w:szCs w:val="28"/>
        </w:rPr>
        <w:t xml:space="preserve">ка «Экспресс-оценка выгорания» </w:t>
      </w:r>
      <w:proofErr w:type="spellStart"/>
      <w:r w:rsidR="00D14CC4">
        <w:rPr>
          <w:rFonts w:ascii="Times New Roman" w:hAnsi="Times New Roman" w:cs="Times New Roman"/>
          <w:color w:val="000000" w:themeColor="text1"/>
          <w:sz w:val="28"/>
          <w:szCs w:val="28"/>
        </w:rPr>
        <w:t>В.Каппони</w:t>
      </w:r>
      <w:proofErr w:type="spellEnd"/>
      <w:r w:rsidR="00D14CC4">
        <w:rPr>
          <w:rFonts w:ascii="Times New Roman" w:hAnsi="Times New Roman" w:cs="Times New Roman"/>
          <w:color w:val="000000" w:themeColor="text1"/>
          <w:sz w:val="28"/>
          <w:szCs w:val="28"/>
        </w:rPr>
        <w:t xml:space="preserve">, </w:t>
      </w:r>
      <w:proofErr w:type="spellStart"/>
      <w:r w:rsidR="00D14CC4">
        <w:rPr>
          <w:rFonts w:ascii="Times New Roman" w:hAnsi="Times New Roman" w:cs="Times New Roman"/>
          <w:color w:val="000000" w:themeColor="text1"/>
          <w:sz w:val="28"/>
          <w:szCs w:val="28"/>
        </w:rPr>
        <w:t>Т.Новак</w:t>
      </w:r>
      <w:proofErr w:type="spellEnd"/>
      <w:r w:rsidR="00D14CC4">
        <w:rPr>
          <w:rFonts w:ascii="Times New Roman" w:hAnsi="Times New Roman" w:cs="Times New Roman"/>
          <w:color w:val="000000" w:themeColor="text1"/>
          <w:sz w:val="28"/>
          <w:szCs w:val="28"/>
        </w:rPr>
        <w:t xml:space="preserve"> и т.д.</w:t>
      </w:r>
      <w:r>
        <w:rPr>
          <w:rFonts w:ascii="Times New Roman" w:hAnsi="Times New Roman" w:cs="Times New Roman"/>
          <w:color w:val="000000" w:themeColor="text1"/>
          <w:sz w:val="28"/>
          <w:szCs w:val="28"/>
        </w:rPr>
        <w:t>). Уделите немного времени себе, если вы чувствуете, что, что-то происходит с вами, работа боль</w:t>
      </w:r>
      <w:r w:rsidR="00DE6AA2">
        <w:rPr>
          <w:rFonts w:ascii="Times New Roman" w:hAnsi="Times New Roman" w:cs="Times New Roman"/>
          <w:color w:val="000000" w:themeColor="text1"/>
          <w:sz w:val="28"/>
          <w:szCs w:val="28"/>
        </w:rPr>
        <w:t>ше не радует</w:t>
      </w:r>
      <w:r>
        <w:rPr>
          <w:rFonts w:ascii="Times New Roman" w:hAnsi="Times New Roman" w:cs="Times New Roman"/>
          <w:color w:val="000000" w:themeColor="text1"/>
          <w:sz w:val="28"/>
          <w:szCs w:val="28"/>
        </w:rPr>
        <w:t>, нет желания видеть своих коллег и руководство, нет желания улыбаться и радоваться жизненным моментам.</w:t>
      </w:r>
    </w:p>
    <w:p w:rsidR="002F5203" w:rsidRDefault="00280CCB" w:rsidP="00280CC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работающий в выбранном профессиональном направлении, в первую очередь должен сам уметь позаботиться о себе и своем благополучии.</w:t>
      </w:r>
    </w:p>
    <w:p w:rsidR="002F5203" w:rsidRDefault="002F5203" w:rsidP="002F5203">
      <w:pPr>
        <w:pStyle w:val="a3"/>
        <w:numPr>
          <w:ilvl w:val="0"/>
          <w:numId w:val="1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создать удобные условия</w:t>
      </w:r>
      <w:r w:rsidR="00D7384F" w:rsidRPr="002F5203">
        <w:rPr>
          <w:rFonts w:ascii="Times New Roman" w:hAnsi="Times New Roman" w:cs="Times New Roman"/>
          <w:color w:val="000000" w:themeColor="text1"/>
          <w:sz w:val="28"/>
          <w:szCs w:val="28"/>
        </w:rPr>
        <w:t xml:space="preserve"> на рабочем месте</w:t>
      </w:r>
      <w:r>
        <w:rPr>
          <w:rFonts w:ascii="Times New Roman" w:hAnsi="Times New Roman" w:cs="Times New Roman"/>
          <w:color w:val="000000" w:themeColor="text1"/>
          <w:sz w:val="28"/>
          <w:szCs w:val="28"/>
        </w:rPr>
        <w:t>;</w:t>
      </w:r>
    </w:p>
    <w:p w:rsidR="002F5203" w:rsidRDefault="00D7384F" w:rsidP="002F5203">
      <w:pPr>
        <w:pStyle w:val="a3"/>
        <w:numPr>
          <w:ilvl w:val="0"/>
          <w:numId w:val="12"/>
        </w:numPr>
        <w:spacing w:after="0" w:line="360" w:lineRule="auto"/>
        <w:jc w:val="both"/>
        <w:rPr>
          <w:rFonts w:ascii="Times New Roman" w:hAnsi="Times New Roman" w:cs="Times New Roman"/>
          <w:color w:val="000000" w:themeColor="text1"/>
          <w:sz w:val="28"/>
          <w:szCs w:val="28"/>
        </w:rPr>
      </w:pPr>
      <w:r w:rsidRPr="002F5203">
        <w:rPr>
          <w:rFonts w:ascii="Times New Roman" w:hAnsi="Times New Roman" w:cs="Times New Roman"/>
          <w:color w:val="000000" w:themeColor="text1"/>
          <w:sz w:val="28"/>
          <w:szCs w:val="28"/>
        </w:rPr>
        <w:t xml:space="preserve">быть внимательным к </w:t>
      </w:r>
      <w:r w:rsidR="002F5203">
        <w:rPr>
          <w:rFonts w:ascii="Times New Roman" w:hAnsi="Times New Roman" w:cs="Times New Roman"/>
          <w:color w:val="000000" w:themeColor="text1"/>
          <w:sz w:val="28"/>
          <w:szCs w:val="28"/>
        </w:rPr>
        <w:t xml:space="preserve">самому </w:t>
      </w:r>
      <w:r w:rsidRPr="002F5203">
        <w:rPr>
          <w:rFonts w:ascii="Times New Roman" w:hAnsi="Times New Roman" w:cs="Times New Roman"/>
          <w:color w:val="000000" w:themeColor="text1"/>
          <w:sz w:val="28"/>
          <w:szCs w:val="28"/>
        </w:rPr>
        <w:t>себе</w:t>
      </w:r>
      <w:r w:rsidR="002F5203">
        <w:rPr>
          <w:rFonts w:ascii="Times New Roman" w:hAnsi="Times New Roman" w:cs="Times New Roman"/>
          <w:color w:val="000000" w:themeColor="text1"/>
          <w:sz w:val="28"/>
          <w:szCs w:val="28"/>
        </w:rPr>
        <w:t xml:space="preserve"> и своим желаниям;</w:t>
      </w:r>
    </w:p>
    <w:p w:rsidR="002F5203" w:rsidRDefault="00D7384F" w:rsidP="002F5203">
      <w:pPr>
        <w:pStyle w:val="a3"/>
        <w:numPr>
          <w:ilvl w:val="0"/>
          <w:numId w:val="12"/>
        </w:numPr>
        <w:spacing w:after="0" w:line="360" w:lineRule="auto"/>
        <w:jc w:val="both"/>
        <w:rPr>
          <w:rFonts w:ascii="Times New Roman" w:hAnsi="Times New Roman" w:cs="Times New Roman"/>
          <w:color w:val="000000" w:themeColor="text1"/>
          <w:sz w:val="28"/>
          <w:szCs w:val="28"/>
        </w:rPr>
      </w:pPr>
      <w:r w:rsidRPr="002F5203">
        <w:rPr>
          <w:rFonts w:ascii="Times New Roman" w:hAnsi="Times New Roman" w:cs="Times New Roman"/>
          <w:color w:val="000000" w:themeColor="text1"/>
          <w:sz w:val="28"/>
          <w:szCs w:val="28"/>
        </w:rPr>
        <w:t>научиться правильно распоряжаться своим временем</w:t>
      </w:r>
      <w:r w:rsidR="002F5203">
        <w:rPr>
          <w:rFonts w:ascii="Times New Roman" w:hAnsi="Times New Roman" w:cs="Times New Roman"/>
          <w:color w:val="000000" w:themeColor="text1"/>
          <w:sz w:val="28"/>
          <w:szCs w:val="28"/>
        </w:rPr>
        <w:t>;</w:t>
      </w:r>
    </w:p>
    <w:p w:rsidR="002F5203" w:rsidRDefault="002F5203" w:rsidP="002F5203">
      <w:pPr>
        <w:pStyle w:val="a3"/>
        <w:numPr>
          <w:ilvl w:val="0"/>
          <w:numId w:val="12"/>
        </w:numPr>
        <w:spacing w:after="0" w:line="360" w:lineRule="auto"/>
        <w:jc w:val="both"/>
        <w:rPr>
          <w:rFonts w:ascii="Times New Roman" w:hAnsi="Times New Roman" w:cs="Times New Roman"/>
          <w:color w:val="000000" w:themeColor="text1"/>
          <w:sz w:val="28"/>
          <w:szCs w:val="28"/>
        </w:rPr>
      </w:pPr>
      <w:r w:rsidRPr="002F5203">
        <w:rPr>
          <w:rFonts w:ascii="Times New Roman" w:hAnsi="Times New Roman" w:cs="Times New Roman"/>
          <w:color w:val="000000" w:themeColor="text1"/>
          <w:sz w:val="28"/>
          <w:szCs w:val="28"/>
        </w:rPr>
        <w:t>понимать, что каждый имеет право на ошибку</w:t>
      </w:r>
      <w:r>
        <w:rPr>
          <w:rFonts w:ascii="Times New Roman" w:hAnsi="Times New Roman" w:cs="Times New Roman"/>
          <w:color w:val="000000" w:themeColor="text1"/>
          <w:sz w:val="28"/>
          <w:szCs w:val="28"/>
        </w:rPr>
        <w:t>;</w:t>
      </w:r>
    </w:p>
    <w:p w:rsidR="002F5203" w:rsidRDefault="002F5203" w:rsidP="002F5203">
      <w:pPr>
        <w:pStyle w:val="a3"/>
        <w:numPr>
          <w:ilvl w:val="0"/>
          <w:numId w:val="12"/>
        </w:numPr>
        <w:spacing w:after="0" w:line="360" w:lineRule="auto"/>
        <w:jc w:val="both"/>
        <w:rPr>
          <w:rFonts w:ascii="Times New Roman" w:hAnsi="Times New Roman" w:cs="Times New Roman"/>
          <w:color w:val="000000" w:themeColor="text1"/>
          <w:sz w:val="28"/>
          <w:szCs w:val="28"/>
        </w:rPr>
      </w:pPr>
      <w:r w:rsidRPr="002F5203">
        <w:rPr>
          <w:rFonts w:ascii="Times New Roman" w:hAnsi="Times New Roman" w:cs="Times New Roman"/>
          <w:color w:val="000000" w:themeColor="text1"/>
          <w:sz w:val="28"/>
          <w:szCs w:val="28"/>
        </w:rPr>
        <w:lastRenderedPageBreak/>
        <w:t>радоваться с</w:t>
      </w:r>
      <w:r>
        <w:rPr>
          <w:rFonts w:ascii="Times New Roman" w:hAnsi="Times New Roman" w:cs="Times New Roman"/>
          <w:color w:val="000000" w:themeColor="text1"/>
          <w:sz w:val="28"/>
          <w:szCs w:val="28"/>
        </w:rPr>
        <w:t>воим даже небольшим достижениям;</w:t>
      </w:r>
    </w:p>
    <w:p w:rsidR="006F4358" w:rsidRDefault="006F4358" w:rsidP="002F5203">
      <w:pPr>
        <w:pStyle w:val="a3"/>
        <w:numPr>
          <w:ilvl w:val="0"/>
          <w:numId w:val="1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всегда должен быть человек, который поддержит, поймет, выслушает;</w:t>
      </w:r>
    </w:p>
    <w:p w:rsidR="006F4358" w:rsidRDefault="006F4358" w:rsidP="002F5203">
      <w:pPr>
        <w:pStyle w:val="a3"/>
        <w:numPr>
          <w:ilvl w:val="0"/>
          <w:numId w:val="1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займитесь спортом;</w:t>
      </w:r>
    </w:p>
    <w:p w:rsidR="002A2194" w:rsidRPr="002A2194" w:rsidRDefault="002A2194" w:rsidP="002A2194">
      <w:pPr>
        <w:pStyle w:val="a3"/>
        <w:numPr>
          <w:ilvl w:val="0"/>
          <w:numId w:val="1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научитесь говорить «нет» (</w:t>
      </w:r>
      <w:r w:rsidRPr="002A2194">
        <w:rPr>
          <w:rFonts w:ascii="Times New Roman" w:hAnsi="Times New Roman" w:cs="Times New Roman"/>
          <w:color w:val="000000" w:themeColor="text1"/>
          <w:sz w:val="28"/>
          <w:szCs w:val="28"/>
        </w:rPr>
        <w:t>не стоит браться за дело, которое кто-то недоделал</w:t>
      </w:r>
      <w:r>
        <w:rPr>
          <w:rFonts w:ascii="Times New Roman" w:hAnsi="Times New Roman" w:cs="Times New Roman"/>
          <w:color w:val="000000" w:themeColor="text1"/>
          <w:sz w:val="28"/>
          <w:szCs w:val="28"/>
        </w:rPr>
        <w:t>, не берите на себя слишком много);</w:t>
      </w:r>
    </w:p>
    <w:p w:rsidR="00280CCB" w:rsidRPr="00D14CC4" w:rsidRDefault="002F5203" w:rsidP="00D14CC4">
      <w:pPr>
        <w:pStyle w:val="a3"/>
        <w:numPr>
          <w:ilvl w:val="0"/>
          <w:numId w:val="1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w:t>
      </w:r>
      <w:r w:rsidRPr="002F5203">
        <w:rPr>
          <w:rFonts w:ascii="Times New Roman" w:hAnsi="Times New Roman" w:cs="Times New Roman"/>
          <w:color w:val="000000" w:themeColor="text1"/>
          <w:sz w:val="28"/>
          <w:szCs w:val="28"/>
        </w:rPr>
        <w:t xml:space="preserve">сли идеалы предприятия </w:t>
      </w:r>
      <w:r>
        <w:rPr>
          <w:rFonts w:ascii="Times New Roman" w:hAnsi="Times New Roman" w:cs="Times New Roman"/>
          <w:color w:val="000000" w:themeColor="text1"/>
          <w:sz w:val="28"/>
          <w:szCs w:val="28"/>
        </w:rPr>
        <w:t>(учреждение, компания)</w:t>
      </w:r>
      <w:r w:rsidR="002A2194">
        <w:rPr>
          <w:rFonts w:ascii="Times New Roman" w:hAnsi="Times New Roman" w:cs="Times New Roman"/>
          <w:color w:val="000000" w:themeColor="text1"/>
          <w:sz w:val="28"/>
          <w:szCs w:val="28"/>
        </w:rPr>
        <w:t xml:space="preserve"> не соответствуют идеалам личности</w:t>
      </w:r>
      <w:r w:rsidRPr="002F5203">
        <w:rPr>
          <w:rFonts w:ascii="Times New Roman" w:hAnsi="Times New Roman" w:cs="Times New Roman"/>
          <w:color w:val="000000" w:themeColor="text1"/>
          <w:sz w:val="28"/>
          <w:szCs w:val="28"/>
        </w:rPr>
        <w:t>, то лучше всего подумать о смене работы.</w:t>
      </w:r>
    </w:p>
    <w:p w:rsidR="00996F6B" w:rsidRDefault="00D7384F" w:rsidP="002A219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Руководители организаций, учреждений, предприятий в целях профилактики по профессиональному выгоранию должны проводить профилактические мероприятия как с коллективом в целом, так и отдельно с каждым сотрудником.</w:t>
      </w:r>
      <w:r w:rsidR="006F4358">
        <w:rPr>
          <w:rFonts w:ascii="Times New Roman" w:hAnsi="Times New Roman" w:cs="Times New Roman"/>
          <w:color w:val="000000" w:themeColor="text1"/>
          <w:sz w:val="28"/>
          <w:szCs w:val="28"/>
        </w:rPr>
        <w:t xml:space="preserve"> </w:t>
      </w:r>
      <w:r w:rsidR="00996F6B">
        <w:rPr>
          <w:rFonts w:ascii="Times New Roman" w:hAnsi="Times New Roman" w:cs="Times New Roman"/>
          <w:color w:val="000000" w:themeColor="text1"/>
          <w:sz w:val="28"/>
          <w:szCs w:val="28"/>
        </w:rPr>
        <w:t>Т</w:t>
      </w:r>
      <w:r w:rsidR="006F4358">
        <w:rPr>
          <w:rFonts w:ascii="Times New Roman" w:hAnsi="Times New Roman" w:cs="Times New Roman"/>
          <w:color w:val="000000" w:themeColor="text1"/>
          <w:sz w:val="28"/>
          <w:szCs w:val="28"/>
        </w:rPr>
        <w:t>ак</w:t>
      </w:r>
      <w:r w:rsidR="00996F6B">
        <w:rPr>
          <w:rFonts w:ascii="Times New Roman" w:hAnsi="Times New Roman" w:cs="Times New Roman"/>
          <w:color w:val="000000" w:themeColor="text1"/>
          <w:sz w:val="28"/>
          <w:szCs w:val="28"/>
        </w:rPr>
        <w:t xml:space="preserve">же очень важна дружеская, поддерживающая, понимающая атмосфера в коллективе. </w:t>
      </w:r>
      <w:r w:rsidR="006F4358">
        <w:rPr>
          <w:rFonts w:ascii="Times New Roman" w:hAnsi="Times New Roman" w:cs="Times New Roman"/>
          <w:color w:val="000000" w:themeColor="text1"/>
          <w:sz w:val="28"/>
          <w:szCs w:val="28"/>
        </w:rPr>
        <w:t>Проведение различных мероприятий, корпоративных вечеринок также могут быть очень полезны для сближения, сплочения коллектива.</w:t>
      </w:r>
    </w:p>
    <w:p w:rsidR="00D14CC4" w:rsidRPr="00D14CC4" w:rsidRDefault="006F4358" w:rsidP="00C4349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Идеальное состояние, когда личность живет в гармонии с собой, и установлен баланс между профессиональной занятостью и досугом.</w:t>
      </w:r>
    </w:p>
    <w:p w:rsidR="00185353" w:rsidRPr="00272EE0" w:rsidRDefault="00185353" w:rsidP="00185353">
      <w:pPr>
        <w:spacing w:after="0" w:line="360" w:lineRule="auto"/>
        <w:ind w:firstLine="709"/>
        <w:jc w:val="both"/>
        <w:rPr>
          <w:rFonts w:ascii="Times New Roman" w:hAnsi="Times New Roman" w:cs="Times New Roman"/>
          <w:b/>
          <w:sz w:val="28"/>
          <w:szCs w:val="28"/>
        </w:rPr>
      </w:pPr>
      <w:r w:rsidRPr="00272EE0">
        <w:rPr>
          <w:rFonts w:ascii="Times New Roman" w:hAnsi="Times New Roman" w:cs="Times New Roman"/>
          <w:b/>
          <w:sz w:val="28"/>
          <w:szCs w:val="28"/>
        </w:rPr>
        <w:t>Библиографический список</w:t>
      </w:r>
    </w:p>
    <w:p w:rsidR="00272EE0" w:rsidRPr="00272EE0" w:rsidRDefault="00272EE0" w:rsidP="00272EE0">
      <w:pPr>
        <w:pStyle w:val="a3"/>
        <w:numPr>
          <w:ilvl w:val="0"/>
          <w:numId w:val="1"/>
        </w:numPr>
        <w:spacing w:after="0" w:line="360" w:lineRule="auto"/>
        <w:jc w:val="both"/>
        <w:rPr>
          <w:rFonts w:ascii="Times New Roman" w:hAnsi="Times New Roman" w:cs="Times New Roman"/>
          <w:sz w:val="28"/>
          <w:szCs w:val="28"/>
        </w:rPr>
      </w:pPr>
      <w:bookmarkStart w:id="0" w:name="_Ref67060454"/>
      <w:r w:rsidRPr="00272EE0">
        <w:rPr>
          <w:rFonts w:ascii="Times New Roman" w:hAnsi="Times New Roman" w:cs="Times New Roman"/>
          <w:sz w:val="28"/>
          <w:szCs w:val="28"/>
        </w:rPr>
        <w:t>Бойко В.В. Синдром «Эмоционального выгорания» в профессиональном общении [Текст] / В.В. Бойко. – СПБ</w:t>
      </w:r>
      <w:proofErr w:type="gramStart"/>
      <w:r w:rsidRPr="00272EE0">
        <w:rPr>
          <w:rFonts w:ascii="Times New Roman" w:hAnsi="Times New Roman" w:cs="Times New Roman"/>
          <w:sz w:val="28"/>
          <w:szCs w:val="28"/>
        </w:rPr>
        <w:t xml:space="preserve">.: </w:t>
      </w:r>
      <w:proofErr w:type="gramEnd"/>
      <w:r w:rsidRPr="00272EE0">
        <w:rPr>
          <w:rFonts w:ascii="Times New Roman" w:hAnsi="Times New Roman" w:cs="Times New Roman"/>
          <w:sz w:val="28"/>
          <w:szCs w:val="28"/>
        </w:rPr>
        <w:t>Сударыня, 2000г.</w:t>
      </w:r>
      <w:bookmarkEnd w:id="0"/>
    </w:p>
    <w:p w:rsidR="00272EE0" w:rsidRDefault="00272EE0" w:rsidP="00272EE0">
      <w:pPr>
        <w:pStyle w:val="a3"/>
        <w:numPr>
          <w:ilvl w:val="0"/>
          <w:numId w:val="1"/>
        </w:numPr>
        <w:spacing w:after="0" w:line="360" w:lineRule="auto"/>
        <w:jc w:val="both"/>
        <w:rPr>
          <w:rFonts w:ascii="Times New Roman" w:hAnsi="Times New Roman" w:cs="Times New Roman"/>
          <w:sz w:val="28"/>
          <w:szCs w:val="28"/>
        </w:rPr>
      </w:pPr>
      <w:r w:rsidRPr="00272EE0">
        <w:rPr>
          <w:rFonts w:ascii="Times New Roman" w:hAnsi="Times New Roman" w:cs="Times New Roman"/>
          <w:sz w:val="28"/>
          <w:szCs w:val="28"/>
        </w:rPr>
        <w:t xml:space="preserve">Водопьянова Н.Е. Синдром выгорания: диагностика и профилактика. 2-е изд. [Текст] / Н. Е. Водопьянова, Е.С. </w:t>
      </w:r>
      <w:proofErr w:type="spellStart"/>
      <w:r w:rsidRPr="00272EE0">
        <w:rPr>
          <w:rFonts w:ascii="Times New Roman" w:hAnsi="Times New Roman" w:cs="Times New Roman"/>
          <w:sz w:val="28"/>
          <w:szCs w:val="28"/>
        </w:rPr>
        <w:t>Старченкова</w:t>
      </w:r>
      <w:proofErr w:type="spellEnd"/>
      <w:r w:rsidRPr="00272EE0">
        <w:rPr>
          <w:rFonts w:ascii="Times New Roman" w:hAnsi="Times New Roman" w:cs="Times New Roman"/>
          <w:sz w:val="28"/>
          <w:szCs w:val="28"/>
        </w:rPr>
        <w:t xml:space="preserve">. – СПб.: Питер, 2008. – 336 </w:t>
      </w:r>
      <w:proofErr w:type="gramStart"/>
      <w:r w:rsidRPr="00272EE0">
        <w:rPr>
          <w:rFonts w:ascii="Times New Roman" w:hAnsi="Times New Roman" w:cs="Times New Roman"/>
          <w:sz w:val="28"/>
          <w:szCs w:val="28"/>
        </w:rPr>
        <w:t>с</w:t>
      </w:r>
      <w:proofErr w:type="gramEnd"/>
      <w:r w:rsidRPr="00272EE0">
        <w:rPr>
          <w:rFonts w:ascii="Times New Roman" w:hAnsi="Times New Roman" w:cs="Times New Roman"/>
          <w:sz w:val="28"/>
          <w:szCs w:val="28"/>
        </w:rPr>
        <w:t>.</w:t>
      </w:r>
    </w:p>
    <w:p w:rsidR="00DE5AD4" w:rsidRPr="00DE5AD4" w:rsidRDefault="00DE5AD4" w:rsidP="00DE5AD4">
      <w:pPr>
        <w:pStyle w:val="a3"/>
        <w:numPr>
          <w:ilvl w:val="0"/>
          <w:numId w:val="1"/>
        </w:numPr>
        <w:spacing w:after="0" w:line="360" w:lineRule="auto"/>
        <w:jc w:val="both"/>
        <w:rPr>
          <w:rFonts w:ascii="Times New Roman" w:eastAsia="Times New Roman" w:hAnsi="Times New Roman" w:cs="Times New Roman"/>
          <w:sz w:val="28"/>
          <w:szCs w:val="28"/>
          <w:lang w:eastAsia="ru-RU"/>
        </w:rPr>
      </w:pPr>
      <w:bookmarkStart w:id="1" w:name="_Ref67066962"/>
      <w:r>
        <w:rPr>
          <w:rFonts w:ascii="Times New Roman" w:eastAsia="Times New Roman" w:hAnsi="Times New Roman" w:cs="Times New Roman"/>
          <w:sz w:val="28"/>
          <w:szCs w:val="28"/>
          <w:lang w:eastAsia="ru-RU"/>
        </w:rPr>
        <w:t xml:space="preserve">Орел В.Е. Синдром психического </w:t>
      </w:r>
      <w:proofErr w:type="spellStart"/>
      <w:r>
        <w:rPr>
          <w:rFonts w:ascii="Times New Roman" w:eastAsia="Times New Roman" w:hAnsi="Times New Roman" w:cs="Times New Roman"/>
          <w:sz w:val="28"/>
          <w:szCs w:val="28"/>
          <w:lang w:eastAsia="ru-RU"/>
        </w:rPr>
        <w:t>выгорвния</w:t>
      </w:r>
      <w:proofErr w:type="spellEnd"/>
      <w:r>
        <w:rPr>
          <w:rFonts w:ascii="Times New Roman" w:eastAsia="Times New Roman" w:hAnsi="Times New Roman" w:cs="Times New Roman"/>
          <w:sz w:val="28"/>
          <w:szCs w:val="28"/>
          <w:lang w:eastAsia="ru-RU"/>
        </w:rPr>
        <w:t xml:space="preserve"> личности / В.Е. Орел; Рос</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кад. наук, </w:t>
      </w:r>
      <w:proofErr w:type="spellStart"/>
      <w:r>
        <w:rPr>
          <w:rFonts w:ascii="Times New Roman" w:eastAsia="Times New Roman" w:hAnsi="Times New Roman" w:cs="Times New Roman"/>
          <w:sz w:val="28"/>
          <w:szCs w:val="28"/>
          <w:lang w:eastAsia="ru-RU"/>
        </w:rPr>
        <w:t>Ин-т</w:t>
      </w:r>
      <w:proofErr w:type="spellEnd"/>
      <w:r>
        <w:rPr>
          <w:rFonts w:ascii="Times New Roman" w:eastAsia="Times New Roman" w:hAnsi="Times New Roman" w:cs="Times New Roman"/>
          <w:sz w:val="28"/>
          <w:szCs w:val="28"/>
          <w:lang w:eastAsia="ru-RU"/>
        </w:rPr>
        <w:t xml:space="preserve"> психологии. – </w:t>
      </w:r>
      <w:proofErr w:type="gramStart"/>
      <w:r>
        <w:rPr>
          <w:rFonts w:ascii="Times New Roman" w:eastAsia="Times New Roman" w:hAnsi="Times New Roman" w:cs="Times New Roman"/>
          <w:sz w:val="28"/>
          <w:szCs w:val="28"/>
          <w:lang w:eastAsia="ru-RU"/>
        </w:rPr>
        <w:t xml:space="preserve">М.: </w:t>
      </w:r>
      <w:proofErr w:type="spellStart"/>
      <w:r>
        <w:rPr>
          <w:rFonts w:ascii="Times New Roman" w:eastAsia="Times New Roman" w:hAnsi="Times New Roman" w:cs="Times New Roman"/>
          <w:sz w:val="28"/>
          <w:szCs w:val="28"/>
          <w:lang w:eastAsia="ru-RU"/>
        </w:rPr>
        <w:t>Ин-т</w:t>
      </w:r>
      <w:proofErr w:type="spellEnd"/>
      <w:r>
        <w:rPr>
          <w:rFonts w:ascii="Times New Roman" w:eastAsia="Times New Roman" w:hAnsi="Times New Roman" w:cs="Times New Roman"/>
          <w:sz w:val="28"/>
          <w:szCs w:val="28"/>
          <w:lang w:eastAsia="ru-RU"/>
        </w:rPr>
        <w:t xml:space="preserve"> психологии РАН, 2005 (Ярославль:</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ООП </w:t>
      </w:r>
      <w:proofErr w:type="spellStart"/>
      <w:r>
        <w:rPr>
          <w:rFonts w:ascii="Times New Roman" w:eastAsia="Times New Roman" w:hAnsi="Times New Roman" w:cs="Times New Roman"/>
          <w:sz w:val="28"/>
          <w:szCs w:val="28"/>
          <w:lang w:eastAsia="ru-RU"/>
        </w:rPr>
        <w:t>ЯрПК</w:t>
      </w:r>
      <w:proofErr w:type="spellEnd"/>
      <w:r>
        <w:rPr>
          <w:rFonts w:ascii="Times New Roman" w:eastAsia="Times New Roman" w:hAnsi="Times New Roman" w:cs="Times New Roman"/>
          <w:sz w:val="28"/>
          <w:szCs w:val="28"/>
          <w:lang w:eastAsia="ru-RU"/>
        </w:rPr>
        <w:t>). – 329 с.: ил., табл.; 20 см.;</w:t>
      </w:r>
      <w:r>
        <w:rPr>
          <w:rFonts w:ascii="Times New Roman" w:eastAsia="Times New Roman" w:hAnsi="Times New Roman" w:cs="Times New Roman"/>
          <w:color w:val="222222"/>
          <w:sz w:val="28"/>
          <w:szCs w:val="28"/>
          <w:lang w:eastAsia="ru-RU"/>
        </w:rPr>
        <w:t xml:space="preserve"> ISBN 5-9270-0069-X (в обл.)</w:t>
      </w:r>
      <w:bookmarkEnd w:id="1"/>
      <w:proofErr w:type="gramEnd"/>
    </w:p>
    <w:p w:rsidR="00BF077E" w:rsidRPr="00272EE0" w:rsidRDefault="00BF077E" w:rsidP="00272EE0">
      <w:pPr>
        <w:pStyle w:val="a3"/>
        <w:numPr>
          <w:ilvl w:val="0"/>
          <w:numId w:val="1"/>
        </w:numPr>
        <w:spacing w:after="0" w:line="360" w:lineRule="auto"/>
        <w:jc w:val="both"/>
        <w:rPr>
          <w:rFonts w:ascii="Times New Roman" w:hAnsi="Times New Roman" w:cs="Times New Roman"/>
          <w:sz w:val="28"/>
          <w:szCs w:val="28"/>
        </w:rPr>
      </w:pPr>
      <w:bookmarkStart w:id="2" w:name="_Ref67065922"/>
      <w:proofErr w:type="spellStart"/>
      <w:r w:rsidRPr="00DA274E">
        <w:rPr>
          <w:rFonts w:ascii="Times New Roman" w:hAnsi="Times New Roman" w:cs="Times New Roman"/>
          <w:sz w:val="28"/>
          <w:szCs w:val="28"/>
        </w:rPr>
        <w:lastRenderedPageBreak/>
        <w:t>Трунов</w:t>
      </w:r>
      <w:proofErr w:type="spellEnd"/>
      <w:r w:rsidRPr="00DA274E">
        <w:rPr>
          <w:rFonts w:ascii="Times New Roman" w:hAnsi="Times New Roman" w:cs="Times New Roman"/>
          <w:sz w:val="28"/>
          <w:szCs w:val="28"/>
        </w:rPr>
        <w:t xml:space="preserve"> Д.Г. «Синдром сгорания»</w:t>
      </w:r>
      <w:r>
        <w:rPr>
          <w:rFonts w:ascii="Times New Roman" w:hAnsi="Times New Roman" w:cs="Times New Roman"/>
          <w:sz w:val="28"/>
          <w:szCs w:val="28"/>
        </w:rPr>
        <w:t xml:space="preserve">: позитивный подход к проблеме </w:t>
      </w:r>
      <w:r w:rsidRPr="00DA274E">
        <w:rPr>
          <w:rFonts w:ascii="Times New Roman" w:hAnsi="Times New Roman" w:cs="Times New Roman"/>
          <w:sz w:val="28"/>
          <w:szCs w:val="28"/>
        </w:rPr>
        <w:t>/ Журнал практическо</w:t>
      </w:r>
      <w:r>
        <w:rPr>
          <w:rFonts w:ascii="Times New Roman" w:hAnsi="Times New Roman" w:cs="Times New Roman"/>
          <w:sz w:val="28"/>
          <w:szCs w:val="28"/>
        </w:rPr>
        <w:t>го психолога. 1998. № 8. С. 84.</w:t>
      </w:r>
      <w:bookmarkEnd w:id="2"/>
    </w:p>
    <w:p w:rsidR="00272EE0" w:rsidRPr="00C4349C" w:rsidRDefault="00185353" w:rsidP="00C4349C">
      <w:pPr>
        <w:pStyle w:val="a3"/>
        <w:numPr>
          <w:ilvl w:val="0"/>
          <w:numId w:val="1"/>
        </w:numPr>
        <w:spacing w:after="0" w:line="360" w:lineRule="auto"/>
        <w:jc w:val="both"/>
        <w:rPr>
          <w:rFonts w:ascii="Times New Roman" w:hAnsi="Times New Roman" w:cs="Times New Roman"/>
          <w:sz w:val="28"/>
          <w:szCs w:val="28"/>
        </w:rPr>
      </w:pPr>
      <w:bookmarkStart w:id="3" w:name="_Ref67065514"/>
      <w:r w:rsidRPr="00272EE0">
        <w:rPr>
          <w:rFonts w:ascii="Times New Roman" w:hAnsi="Times New Roman" w:cs="Times New Roman"/>
          <w:sz w:val="28"/>
          <w:szCs w:val="28"/>
        </w:rPr>
        <w:t>Чутко Л.С. Синдром эмоционального выгорания. Клинические и психологические ас</w:t>
      </w:r>
      <w:r w:rsidR="00DA274E">
        <w:rPr>
          <w:rFonts w:ascii="Times New Roman" w:hAnsi="Times New Roman" w:cs="Times New Roman"/>
          <w:sz w:val="28"/>
          <w:szCs w:val="28"/>
        </w:rPr>
        <w:t>пекты / Л.С.Чутко, Н.В.Козина. – М.</w:t>
      </w:r>
      <w:r w:rsidR="00BF077E">
        <w:rPr>
          <w:rFonts w:ascii="Times New Roman" w:hAnsi="Times New Roman" w:cs="Times New Roman"/>
          <w:sz w:val="28"/>
          <w:szCs w:val="28"/>
        </w:rPr>
        <w:t xml:space="preserve">; </w:t>
      </w:r>
      <w:proofErr w:type="spellStart"/>
      <w:r w:rsidR="00BF077E">
        <w:rPr>
          <w:rFonts w:ascii="Times New Roman" w:hAnsi="Times New Roman" w:cs="Times New Roman"/>
          <w:sz w:val="28"/>
          <w:szCs w:val="28"/>
        </w:rPr>
        <w:t>МЕДпрессинформ</w:t>
      </w:r>
      <w:proofErr w:type="spellEnd"/>
      <w:r w:rsidR="00BF077E">
        <w:rPr>
          <w:rFonts w:ascii="Times New Roman" w:hAnsi="Times New Roman" w:cs="Times New Roman"/>
          <w:sz w:val="28"/>
          <w:szCs w:val="28"/>
        </w:rPr>
        <w:t xml:space="preserve">, 2013. – </w:t>
      </w:r>
      <w:r w:rsidRPr="00272EE0">
        <w:rPr>
          <w:rFonts w:ascii="Times New Roman" w:hAnsi="Times New Roman" w:cs="Times New Roman"/>
          <w:sz w:val="28"/>
          <w:szCs w:val="28"/>
        </w:rPr>
        <w:t>256 с</w:t>
      </w:r>
      <w:bookmarkEnd w:id="3"/>
    </w:p>
    <w:sectPr w:rsidR="00272EE0" w:rsidRPr="00C4349C" w:rsidSect="00272EE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0CB9"/>
    <w:multiLevelType w:val="hybridMultilevel"/>
    <w:tmpl w:val="689EEB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296537"/>
    <w:multiLevelType w:val="hybridMultilevel"/>
    <w:tmpl w:val="70944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0A0250"/>
    <w:multiLevelType w:val="hybridMultilevel"/>
    <w:tmpl w:val="C63698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E54B73"/>
    <w:multiLevelType w:val="hybridMultilevel"/>
    <w:tmpl w:val="80E2E3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B2532BF"/>
    <w:multiLevelType w:val="hybridMultilevel"/>
    <w:tmpl w:val="35345FFC"/>
    <w:lvl w:ilvl="0" w:tplc="BE36B6D2">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05C3BC5"/>
    <w:multiLevelType w:val="hybridMultilevel"/>
    <w:tmpl w:val="5A001D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14071FE"/>
    <w:multiLevelType w:val="hybridMultilevel"/>
    <w:tmpl w:val="C04C9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FE0DA9"/>
    <w:multiLevelType w:val="hybridMultilevel"/>
    <w:tmpl w:val="5D528B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A893255"/>
    <w:multiLevelType w:val="hybridMultilevel"/>
    <w:tmpl w:val="80E2E3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CDE3329"/>
    <w:multiLevelType w:val="hybridMultilevel"/>
    <w:tmpl w:val="5622A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1519BB"/>
    <w:multiLevelType w:val="hybridMultilevel"/>
    <w:tmpl w:val="BCBE72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3"/>
  </w:num>
  <w:num w:numId="6">
    <w:abstractNumId w:val="5"/>
  </w:num>
  <w:num w:numId="7">
    <w:abstractNumId w:val="10"/>
  </w:num>
  <w:num w:numId="8">
    <w:abstractNumId w:val="7"/>
  </w:num>
  <w:num w:numId="9">
    <w:abstractNumId w:val="0"/>
  </w:num>
  <w:num w:numId="10">
    <w:abstractNumId w:val="8"/>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0B9"/>
    <w:rsid w:val="00081897"/>
    <w:rsid w:val="000A6777"/>
    <w:rsid w:val="000F6374"/>
    <w:rsid w:val="00125FD0"/>
    <w:rsid w:val="00185353"/>
    <w:rsid w:val="001C281A"/>
    <w:rsid w:val="00272EE0"/>
    <w:rsid w:val="00280CCB"/>
    <w:rsid w:val="002A2194"/>
    <w:rsid w:val="002E5E4B"/>
    <w:rsid w:val="002F5203"/>
    <w:rsid w:val="00355FB4"/>
    <w:rsid w:val="003D62C6"/>
    <w:rsid w:val="00481A72"/>
    <w:rsid w:val="004A3302"/>
    <w:rsid w:val="005120B9"/>
    <w:rsid w:val="00515722"/>
    <w:rsid w:val="00527456"/>
    <w:rsid w:val="00540AA7"/>
    <w:rsid w:val="00550793"/>
    <w:rsid w:val="00587F0F"/>
    <w:rsid w:val="006156BA"/>
    <w:rsid w:val="00616D4E"/>
    <w:rsid w:val="006341D9"/>
    <w:rsid w:val="006521F5"/>
    <w:rsid w:val="00656889"/>
    <w:rsid w:val="0065692C"/>
    <w:rsid w:val="006F4358"/>
    <w:rsid w:val="00720841"/>
    <w:rsid w:val="008822D0"/>
    <w:rsid w:val="008E7ED1"/>
    <w:rsid w:val="0099276D"/>
    <w:rsid w:val="00996F6B"/>
    <w:rsid w:val="00A055D8"/>
    <w:rsid w:val="00A17EEE"/>
    <w:rsid w:val="00A54DC1"/>
    <w:rsid w:val="00A7563B"/>
    <w:rsid w:val="00A934B6"/>
    <w:rsid w:val="00A95926"/>
    <w:rsid w:val="00AD4B1C"/>
    <w:rsid w:val="00B3782F"/>
    <w:rsid w:val="00BA5C3F"/>
    <w:rsid w:val="00BF077E"/>
    <w:rsid w:val="00C4349C"/>
    <w:rsid w:val="00CB491B"/>
    <w:rsid w:val="00CD4B4C"/>
    <w:rsid w:val="00D14CC4"/>
    <w:rsid w:val="00D7384F"/>
    <w:rsid w:val="00DA274E"/>
    <w:rsid w:val="00DE4267"/>
    <w:rsid w:val="00DE5AD4"/>
    <w:rsid w:val="00DE6AA2"/>
    <w:rsid w:val="00EA6595"/>
    <w:rsid w:val="00F56A1B"/>
    <w:rsid w:val="00F6654D"/>
    <w:rsid w:val="00FE3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6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EE0"/>
    <w:pPr>
      <w:ind w:left="720"/>
      <w:contextualSpacing/>
    </w:pPr>
  </w:style>
  <w:style w:type="paragraph" w:styleId="a4">
    <w:name w:val="Balloon Text"/>
    <w:basedOn w:val="a"/>
    <w:link w:val="a5"/>
    <w:uiPriority w:val="99"/>
    <w:semiHidden/>
    <w:unhideWhenUsed/>
    <w:rsid w:val="00272E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2E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469548">
      <w:bodyDiv w:val="1"/>
      <w:marLeft w:val="0"/>
      <w:marRight w:val="0"/>
      <w:marTop w:val="0"/>
      <w:marBottom w:val="0"/>
      <w:divBdr>
        <w:top w:val="none" w:sz="0" w:space="0" w:color="auto"/>
        <w:left w:val="none" w:sz="0" w:space="0" w:color="auto"/>
        <w:bottom w:val="none" w:sz="0" w:space="0" w:color="auto"/>
        <w:right w:val="none" w:sz="0" w:space="0" w:color="auto"/>
      </w:divBdr>
    </w:div>
    <w:div w:id="1051153428">
      <w:bodyDiv w:val="1"/>
      <w:marLeft w:val="0"/>
      <w:marRight w:val="0"/>
      <w:marTop w:val="0"/>
      <w:marBottom w:val="0"/>
      <w:divBdr>
        <w:top w:val="none" w:sz="0" w:space="0" w:color="auto"/>
        <w:left w:val="none" w:sz="0" w:space="0" w:color="auto"/>
        <w:bottom w:val="none" w:sz="0" w:space="0" w:color="auto"/>
        <w:right w:val="none" w:sz="0" w:space="0" w:color="auto"/>
      </w:divBdr>
    </w:div>
    <w:div w:id="1744718027">
      <w:bodyDiv w:val="1"/>
      <w:marLeft w:val="0"/>
      <w:marRight w:val="0"/>
      <w:marTop w:val="0"/>
      <w:marBottom w:val="0"/>
      <w:divBdr>
        <w:top w:val="none" w:sz="0" w:space="0" w:color="auto"/>
        <w:left w:val="none" w:sz="0" w:space="0" w:color="auto"/>
        <w:bottom w:val="none" w:sz="0" w:space="0" w:color="auto"/>
        <w:right w:val="none" w:sz="0" w:space="0" w:color="auto"/>
      </w:divBdr>
      <w:divsChild>
        <w:div w:id="1828470007">
          <w:marLeft w:val="0"/>
          <w:marRight w:val="0"/>
          <w:marTop w:val="0"/>
          <w:marBottom w:val="0"/>
          <w:divBdr>
            <w:top w:val="none" w:sz="0" w:space="0" w:color="auto"/>
            <w:left w:val="none" w:sz="0" w:space="0" w:color="auto"/>
            <w:bottom w:val="none" w:sz="0" w:space="0" w:color="auto"/>
            <w:right w:val="none" w:sz="0" w:space="0" w:color="auto"/>
          </w:divBdr>
          <w:divsChild>
            <w:div w:id="1770004849">
              <w:marLeft w:val="0"/>
              <w:marRight w:val="0"/>
              <w:marTop w:val="0"/>
              <w:marBottom w:val="0"/>
              <w:divBdr>
                <w:top w:val="none" w:sz="0" w:space="0" w:color="auto"/>
                <w:left w:val="none" w:sz="0" w:space="0" w:color="auto"/>
                <w:bottom w:val="none" w:sz="0" w:space="0" w:color="auto"/>
                <w:right w:val="none" w:sz="0" w:space="0" w:color="auto"/>
              </w:divBdr>
              <w:divsChild>
                <w:div w:id="2107460960">
                  <w:marLeft w:val="0"/>
                  <w:marRight w:val="0"/>
                  <w:marTop w:val="150"/>
                  <w:marBottom w:val="600"/>
                  <w:divBdr>
                    <w:top w:val="none" w:sz="0" w:space="0" w:color="auto"/>
                    <w:left w:val="none" w:sz="0" w:space="0" w:color="auto"/>
                    <w:bottom w:val="none" w:sz="0" w:space="0" w:color="auto"/>
                    <w:right w:val="none" w:sz="0" w:space="0" w:color="auto"/>
                  </w:divBdr>
                  <w:divsChild>
                    <w:div w:id="1646813931">
                      <w:marLeft w:val="0"/>
                      <w:marRight w:val="0"/>
                      <w:marTop w:val="0"/>
                      <w:marBottom w:val="0"/>
                      <w:divBdr>
                        <w:top w:val="none" w:sz="0" w:space="0" w:color="auto"/>
                        <w:left w:val="none" w:sz="0" w:space="0" w:color="auto"/>
                        <w:bottom w:val="none" w:sz="0" w:space="0" w:color="auto"/>
                        <w:right w:val="none" w:sz="0" w:space="0" w:color="auto"/>
                      </w:divBdr>
                      <w:divsChild>
                        <w:div w:id="1734428192">
                          <w:marLeft w:val="0"/>
                          <w:marRight w:val="465"/>
                          <w:marTop w:val="105"/>
                          <w:marBottom w:val="600"/>
                          <w:divBdr>
                            <w:top w:val="none" w:sz="0" w:space="0" w:color="auto"/>
                            <w:left w:val="none" w:sz="0" w:space="0" w:color="auto"/>
                            <w:bottom w:val="none" w:sz="0" w:space="0" w:color="auto"/>
                            <w:right w:val="none" w:sz="0" w:space="0" w:color="auto"/>
                          </w:divBdr>
                          <w:divsChild>
                            <w:div w:id="11444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123209">
          <w:marLeft w:val="0"/>
          <w:marRight w:val="0"/>
          <w:marTop w:val="0"/>
          <w:marBottom w:val="0"/>
          <w:divBdr>
            <w:top w:val="none" w:sz="0" w:space="0" w:color="auto"/>
            <w:left w:val="none" w:sz="0" w:space="0" w:color="auto"/>
            <w:bottom w:val="none" w:sz="0" w:space="0" w:color="auto"/>
            <w:right w:val="none" w:sz="0" w:space="0" w:color="auto"/>
          </w:divBdr>
          <w:divsChild>
            <w:div w:id="15156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b:Source>
    <b:Tag>Бой</b:Tag>
    <b:SourceType>Book</b:SourceType>
    <b:Guid>{6C39D91E-CE38-4DF6-A12F-5AE5968A8082}</b:Guid>
    <b:LCID>0</b:LCID>
    <b:Author>
      <b:Author>
        <b:NameList>
          <b:Person>
            <b:Last>В.В.</b:Last>
            <b:First>Бойко</b:First>
          </b:Person>
        </b:NameList>
      </b:Author>
    </b:Author>
    <b:Title>Синдром "эмоционального выгорания" в профессиональном общении</b:Title>
    <b:RefOrder>1</b:RefOrder>
  </b:Source>
</b:Sources>
</file>

<file path=customXml/itemProps1.xml><?xml version="1.0" encoding="utf-8"?>
<ds:datastoreItem xmlns:ds="http://schemas.openxmlformats.org/officeDocument/2006/customXml" ds:itemID="{E24BD0D8-9708-41BF-816A-E7ABFE97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Pages>
  <Words>1804</Words>
  <Characters>10284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27 20 16 это мы</dc:creator>
  <cp:keywords/>
  <dc:description/>
  <cp:lastModifiedBy>24 27 20 16 это мы</cp:lastModifiedBy>
  <cp:revision>26</cp:revision>
  <dcterms:created xsi:type="dcterms:W3CDTF">2021-03-19T06:27:00Z</dcterms:created>
  <dcterms:modified xsi:type="dcterms:W3CDTF">2021-03-30T07:53:00Z</dcterms:modified>
</cp:coreProperties>
</file>