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55" w:rsidRDefault="00185455" w:rsidP="00185455">
      <w:pPr>
        <w:keepNext/>
        <w:spacing w:before="240" w:after="60" w:line="360" w:lineRule="auto"/>
        <w:outlineLvl w:val="1"/>
        <w:rPr>
          <w:b/>
          <w:bCs/>
          <w:iCs/>
          <w:sz w:val="28"/>
          <w:szCs w:val="28"/>
          <w:lang w:eastAsia="en-US" w:bidi="en-US"/>
        </w:rPr>
      </w:pPr>
      <w:r>
        <w:rPr>
          <w:b/>
          <w:bCs/>
          <w:iCs/>
          <w:sz w:val="28"/>
          <w:szCs w:val="28"/>
          <w:lang w:eastAsia="en-US" w:bidi="en-US"/>
        </w:rPr>
        <w:t xml:space="preserve">                                               Статья</w:t>
      </w:r>
    </w:p>
    <w:p w:rsidR="00185455" w:rsidRPr="00185455" w:rsidRDefault="00185455" w:rsidP="00185455">
      <w:pPr>
        <w:keepNext/>
        <w:spacing w:before="240" w:after="60" w:line="360" w:lineRule="auto"/>
        <w:outlineLvl w:val="1"/>
        <w:rPr>
          <w:b/>
          <w:bCs/>
          <w:iCs/>
          <w:sz w:val="28"/>
          <w:szCs w:val="28"/>
          <w:u w:val="single"/>
          <w:lang w:eastAsia="en-US" w:bidi="en-US"/>
        </w:rPr>
      </w:pPr>
      <w:r w:rsidRPr="00185455">
        <w:rPr>
          <w:b/>
          <w:bCs/>
          <w:iCs/>
          <w:sz w:val="28"/>
          <w:szCs w:val="28"/>
          <w:u w:val="single"/>
          <w:lang w:eastAsia="en-US" w:bidi="en-US"/>
        </w:rPr>
        <w:t>Особенности проявления коммуник</w:t>
      </w:r>
      <w:bookmarkStart w:id="0" w:name="_GoBack"/>
      <w:bookmarkEnd w:id="0"/>
      <w:r w:rsidRPr="00185455">
        <w:rPr>
          <w:b/>
          <w:bCs/>
          <w:iCs/>
          <w:sz w:val="28"/>
          <w:szCs w:val="28"/>
          <w:u w:val="single"/>
          <w:lang w:eastAsia="en-US" w:bidi="en-US"/>
        </w:rPr>
        <w:t xml:space="preserve">ативных и организаторских способностей в старшем дошкольном возрасте </w:t>
      </w:r>
    </w:p>
    <w:p w:rsidR="00185455" w:rsidRPr="00185455" w:rsidRDefault="00185455" w:rsidP="00185455">
      <w:pPr>
        <w:ind w:firstLine="720"/>
        <w:jc w:val="both"/>
        <w:rPr>
          <w:rFonts w:ascii="Calibri" w:eastAsia="Calibri" w:hAnsi="Calibri"/>
          <w:lang w:eastAsia="en-US" w:bidi="en-US"/>
        </w:rPr>
      </w:pPr>
    </w:p>
    <w:p w:rsidR="00185455" w:rsidRPr="00185455" w:rsidRDefault="00185455" w:rsidP="00185455">
      <w:pPr>
        <w:ind w:firstLine="720"/>
        <w:jc w:val="both"/>
        <w:rPr>
          <w:rFonts w:ascii="Calibri" w:eastAsia="Calibri" w:hAnsi="Calibri"/>
          <w:lang w:eastAsia="en-US" w:bidi="en-US"/>
        </w:rPr>
      </w:pPr>
    </w:p>
    <w:p w:rsidR="00185455" w:rsidRPr="00185455" w:rsidRDefault="00185455" w:rsidP="001854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 xml:space="preserve">В дошкольном возрасте создаются предпосылки для формирования новой социальной ситуации развития. Ребенок расширяет свое общение за пределами своей семьи, перенося усвоенные способы взаимодействия на контакты с другими людьми: взрослыми, сверстниками. Взрослые являются значимыми в этот период, но ребенок еще не способен полноценно участвовать в их жизни. Это противоречие находит свое разрешение в игровой деятельности, которая является ведущей в дошкольном возрасте и позволяет моделировать жизнь взрослых, проигрывать различные ситуации [40]. </w:t>
      </w:r>
    </w:p>
    <w:p w:rsidR="00185455" w:rsidRPr="00185455" w:rsidRDefault="00185455" w:rsidP="001854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 xml:space="preserve">По мнению Н.Е. </w:t>
      </w:r>
      <w:proofErr w:type="spellStart"/>
      <w:r w:rsidRPr="00185455">
        <w:rPr>
          <w:rFonts w:eastAsia="Calibri"/>
          <w:sz w:val="28"/>
          <w:szCs w:val="28"/>
          <w:lang w:eastAsia="en-US" w:bidi="en-US"/>
        </w:rPr>
        <w:t>Вераксы</w:t>
      </w:r>
      <w:proofErr w:type="spellEnd"/>
      <w:r w:rsidRPr="00185455">
        <w:rPr>
          <w:rFonts w:eastAsia="Calibri"/>
          <w:sz w:val="28"/>
          <w:szCs w:val="28"/>
          <w:lang w:eastAsia="en-US" w:bidi="en-US"/>
        </w:rPr>
        <w:t xml:space="preserve">, А.Н. </w:t>
      </w:r>
      <w:proofErr w:type="spellStart"/>
      <w:r w:rsidRPr="00185455">
        <w:rPr>
          <w:rFonts w:eastAsia="Calibri"/>
          <w:sz w:val="28"/>
          <w:szCs w:val="28"/>
          <w:lang w:eastAsia="en-US" w:bidi="en-US"/>
        </w:rPr>
        <w:t>Вераксы</w:t>
      </w:r>
      <w:proofErr w:type="spellEnd"/>
      <w:r w:rsidRPr="00185455">
        <w:rPr>
          <w:rFonts w:eastAsia="Calibri"/>
          <w:sz w:val="28"/>
          <w:szCs w:val="28"/>
          <w:lang w:eastAsia="en-US" w:bidi="en-US"/>
        </w:rPr>
        <w:t>, развитие психических функций в старшем дошкольном возрасте характеризуется следующими особенностями [4].</w:t>
      </w:r>
    </w:p>
    <w:p w:rsidR="00185455" w:rsidRPr="00185455" w:rsidRDefault="00185455" w:rsidP="001854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 xml:space="preserve">1) Восприятие более совершенное, осмысленное, целенаправленное, анализирующее. Происходит формирование произвольных действий – наблюдения, рассматривания, поиска. Ребенок знает основные цвета и их оттенки, может описать предмет с точки зрения его формы и величины. </w:t>
      </w:r>
    </w:p>
    <w:p w:rsidR="00185455" w:rsidRPr="00185455" w:rsidRDefault="00185455" w:rsidP="001854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 xml:space="preserve">2)  В старшем дошкольном возрасте постепенно формируется произвольная память. </w:t>
      </w:r>
    </w:p>
    <w:p w:rsidR="00185455" w:rsidRPr="00185455" w:rsidRDefault="00185455" w:rsidP="001854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 xml:space="preserve">3) Мышление и восприятие тесно связаны; для старшего дошкольного возраста характерно появление словесно-логического мышления. Несмотря на то, что детская логика своеобразна, дети способны правильно рассуждать и решать некоторые задачи. </w:t>
      </w:r>
    </w:p>
    <w:p w:rsidR="00185455" w:rsidRPr="00185455" w:rsidRDefault="00185455" w:rsidP="001854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>4) В речевом развит</w:t>
      </w:r>
      <w:proofErr w:type="gramStart"/>
      <w:r w:rsidRPr="00185455">
        <w:rPr>
          <w:rFonts w:eastAsia="Calibri"/>
          <w:sz w:val="28"/>
          <w:szCs w:val="28"/>
          <w:lang w:eastAsia="en-US" w:bidi="en-US"/>
        </w:rPr>
        <w:t>ии у о</w:t>
      </w:r>
      <w:proofErr w:type="gramEnd"/>
      <w:r w:rsidRPr="00185455">
        <w:rPr>
          <w:rFonts w:eastAsia="Calibri"/>
          <w:sz w:val="28"/>
          <w:szCs w:val="28"/>
          <w:lang w:eastAsia="en-US" w:bidi="en-US"/>
        </w:rPr>
        <w:t>дних дошкольников наблюдается большой словарный запас, у других – он в меньшей степени сформирован, что обусловлено особенностями взаимодействия со значимыми взрослыми.</w:t>
      </w:r>
    </w:p>
    <w:p w:rsidR="00185455" w:rsidRPr="00185455" w:rsidRDefault="00185455" w:rsidP="001854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lastRenderedPageBreak/>
        <w:t>5) В эмоциональной сфере личности для старшего дошкольного возраста характерно изменение структуры самих эмоциональных процессов. В старшем дошкольном возрасте, по сравнению с ранним возрастом, внешнее выражение эмоций в норме становится более сдержанным [17].</w:t>
      </w:r>
    </w:p>
    <w:p w:rsidR="00185455" w:rsidRPr="00185455" w:rsidRDefault="00185455" w:rsidP="001854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 xml:space="preserve">6) В мотивационной сфере личности самым важным механизмом, который начинает формироваться в старшем дошкольном возрасте, считается соподчинение мотивов. Мотивы ребенка приобретают различную силу и значимость. К концу дошкольного возраста ребенок уже способен подавлять свои непосредственные побуждения в угоду необходимости выполнения какого-либо задания. Это становится возможным, благодаря появлению более сильных мотивов, выполняющих роль «ограничителей» [25]. </w:t>
      </w:r>
    </w:p>
    <w:p w:rsidR="00185455" w:rsidRPr="00185455" w:rsidRDefault="00185455" w:rsidP="001854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 xml:space="preserve">В старшем дошкольном возрасте ребенок </w:t>
      </w:r>
      <w:proofErr w:type="gramStart"/>
      <w:r w:rsidRPr="00185455">
        <w:rPr>
          <w:rFonts w:eastAsia="Calibri"/>
          <w:sz w:val="28"/>
          <w:szCs w:val="28"/>
          <w:lang w:eastAsia="en-US" w:bidi="en-US"/>
        </w:rPr>
        <w:t>начинает</w:t>
      </w:r>
      <w:proofErr w:type="gramEnd"/>
      <w:r w:rsidRPr="00185455">
        <w:rPr>
          <w:rFonts w:eastAsia="Calibri"/>
          <w:sz w:val="28"/>
          <w:szCs w:val="28"/>
          <w:lang w:eastAsia="en-US" w:bidi="en-US"/>
        </w:rPr>
        <w:t xml:space="preserve"> усваивает традиционные для общества этические нормы и правила; учится оценивать поступки с моральной точки зрения, у него начинают появляться этические переживания.</w:t>
      </w:r>
    </w:p>
    <w:p w:rsidR="00185455" w:rsidRPr="00185455" w:rsidRDefault="00185455" w:rsidP="001854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>Сначала ребенок может оценить только чужие поступки (поведение другого ребенка или литературного героя), но в старшем дошкольном возрасте ребенок приобретает способность оценивать и свое поведение, пытается действовать в соответствии с теми моральными нормами, которые он усваивает [26].</w:t>
      </w:r>
    </w:p>
    <w:p w:rsidR="00185455" w:rsidRPr="00185455" w:rsidRDefault="00185455" w:rsidP="001854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>В старшем дошкольном возрасте формируется самосознание, считающееся центральным новообразованием дошкольного детства. Самооценка ребенка развивается на основе зарождающейся эмоциональной оценки себя («я хороший») и оценки поведения других людей. В старшем дошкольном возрасте самооценка становится более адекватной.</w:t>
      </w:r>
    </w:p>
    <w:p w:rsidR="00185455" w:rsidRPr="00185455" w:rsidRDefault="00185455" w:rsidP="001854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>В данный период происходит половая идентификация, когда ребенок осознает себя в соответствии со своим полом, приобретая представления о соответствующем стиле поведения. К концу дошкольного возраста ребенок уже способен осознавать свою половую принадлежность, обладая основными ролевыми моделями мужского и женского поведения.</w:t>
      </w:r>
    </w:p>
    <w:p w:rsidR="00185455" w:rsidRPr="00185455" w:rsidRDefault="00185455" w:rsidP="001854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lastRenderedPageBreak/>
        <w:t>Еще одна линия развития самосознания в старшем дошкольном возрасте – осознание ребенком своих эмоциональных переживаний; ребенок начинает понимать свои эмоциональные состояния и способен обозначать свои состояния, отмечая, что он рад, огорчился или рассердился [5].</w:t>
      </w:r>
    </w:p>
    <w:p w:rsidR="00185455" w:rsidRPr="00185455" w:rsidRDefault="00185455" w:rsidP="001854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>Одной из характеристик дошкольного детства являются эмоции как внешнее проявление внутреннего мира ребенка. Под эмоциями понимается переживание человеком собственного состояния. Эмоции играют значительную роль в жизни ребенка, они помогают ему чувствовать мир, приспосабливаться к той или иной ситуации. Кроме того, детские эмоции являются определенным «посланием» окружающим взрослым, сигналом о психологическом состоянии ребенка [13].</w:t>
      </w:r>
    </w:p>
    <w:p w:rsidR="00185455" w:rsidRPr="00185455" w:rsidRDefault="00185455" w:rsidP="001854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>Старшие дошкольники уже вполне способны обнаруживать как свой внутренний эмоциональный настрой, так и состояние сверстников, а также выражать его. Таким образом, эмоции участвуют в развитии социального взаимодействия, значимых отношений.</w:t>
      </w:r>
    </w:p>
    <w:p w:rsidR="00185455" w:rsidRPr="00185455" w:rsidRDefault="00185455" w:rsidP="001854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>Эмоции оказывают влияние и на будущее поведение ребенка, формируя социальную и нравственную основу, которая начинается с вопросов «Что такое хорошо? Что такое плохо?» [13].</w:t>
      </w:r>
    </w:p>
    <w:p w:rsidR="00185455" w:rsidRPr="00185455" w:rsidRDefault="00185455" w:rsidP="001854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 xml:space="preserve">Способность чувствовать возникает у ребенка раньше, по сравнению со способностью мыслить. Ребенок нуждается в эмоциональных переживаниях, а ограничения в этой сфере приводят к обеднению его жизни, искажению его характера. С другой стороны, длительные сильные переживания могут истощать, </w:t>
      </w:r>
      <w:proofErr w:type="spellStart"/>
      <w:r w:rsidRPr="00185455">
        <w:rPr>
          <w:rFonts w:eastAsia="Calibri"/>
          <w:sz w:val="28"/>
          <w:szCs w:val="28"/>
          <w:lang w:eastAsia="en-US" w:bidi="en-US"/>
        </w:rPr>
        <w:t>невротизировать</w:t>
      </w:r>
      <w:proofErr w:type="spellEnd"/>
      <w:r w:rsidRPr="00185455">
        <w:rPr>
          <w:rFonts w:eastAsia="Calibri"/>
          <w:sz w:val="28"/>
          <w:szCs w:val="28"/>
          <w:lang w:eastAsia="en-US" w:bidi="en-US"/>
        </w:rPr>
        <w:t xml:space="preserve"> ребенка. </w:t>
      </w:r>
    </w:p>
    <w:p w:rsidR="00185455" w:rsidRPr="00185455" w:rsidRDefault="00185455" w:rsidP="001854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 xml:space="preserve">Преобладающие эмоции ребенка показывают, насколько благополучно или неблагополучно он чувствует себя в социальной ситуации, принимая определенную социальную роль. Р.В. </w:t>
      </w:r>
      <w:proofErr w:type="spellStart"/>
      <w:r w:rsidRPr="00185455">
        <w:rPr>
          <w:rFonts w:eastAsia="Calibri"/>
          <w:sz w:val="28"/>
          <w:szCs w:val="28"/>
          <w:lang w:eastAsia="en-US" w:bidi="en-US"/>
        </w:rPr>
        <w:t>Овчарова</w:t>
      </w:r>
      <w:proofErr w:type="spellEnd"/>
      <w:r w:rsidRPr="00185455">
        <w:rPr>
          <w:rFonts w:eastAsia="Calibri"/>
          <w:sz w:val="28"/>
          <w:szCs w:val="28"/>
          <w:lang w:eastAsia="en-US" w:bidi="en-US"/>
        </w:rPr>
        <w:t xml:space="preserve"> выделяет социальные условия развития эмоций детей в качестве важнейшего фактора, влияющего на содержание и способы выражения эмоциональных состояний ребенка [29].</w:t>
      </w:r>
    </w:p>
    <w:p w:rsidR="00185455" w:rsidRPr="00185455" w:rsidRDefault="00185455" w:rsidP="001854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 xml:space="preserve">Одной из ведущих социальных потребностей старших дошкольников является потребность в признании и принятии окружающими, особенно </w:t>
      </w:r>
      <w:r w:rsidRPr="00185455">
        <w:rPr>
          <w:rFonts w:eastAsia="Calibri"/>
          <w:sz w:val="28"/>
          <w:szCs w:val="28"/>
          <w:lang w:eastAsia="en-US" w:bidi="en-US"/>
        </w:rPr>
        <w:lastRenderedPageBreak/>
        <w:t>значимыми для ребенка людьми. Степень удовлетворения этой потребности оказывает влияние на характер отношений ребенка с окружающими, а также определяет его жизненную позицию в дальнейшем.</w:t>
      </w:r>
    </w:p>
    <w:p w:rsidR="00185455" w:rsidRPr="00185455" w:rsidRDefault="00185455" w:rsidP="001854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>Отрицательные социальные эмоции, испытываемые ребенком в различных жизненных ситуациях, могут быть обусловлены тем, что ближайшее окружение его не принимает.</w:t>
      </w:r>
    </w:p>
    <w:p w:rsidR="00185455" w:rsidRPr="00185455" w:rsidRDefault="00185455" w:rsidP="001854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>Особенности психоэмоционального развития в старшем дошкольном возрасте состоят в том, что ребенок начинает осваивать социальную форму выражения чувств; меняется роль эмоций в деятельности ребенка, они становятся более осознанными, приобретают произвольный характер. В это период происходит формирование высших чувств – нравственных, интеллектуальных, эстетических [13].</w:t>
      </w:r>
    </w:p>
    <w:p w:rsidR="00185455" w:rsidRPr="00185455" w:rsidRDefault="00185455" w:rsidP="00185455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455">
        <w:rPr>
          <w:sz w:val="28"/>
          <w:szCs w:val="28"/>
        </w:rPr>
        <w:t xml:space="preserve">На протяжении старшего дошкольного возраста эмоциональная лабильность постепенно переходит в </w:t>
      </w:r>
      <w:r w:rsidRPr="00185455">
        <w:rPr>
          <w:i/>
          <w:iCs/>
          <w:sz w:val="28"/>
          <w:szCs w:val="28"/>
        </w:rPr>
        <w:t>пластичность</w:t>
      </w:r>
      <w:r w:rsidRPr="00185455">
        <w:rPr>
          <w:i/>
          <w:iCs/>
          <w:sz w:val="26"/>
          <w:szCs w:val="28"/>
        </w:rPr>
        <w:t xml:space="preserve"> </w:t>
      </w:r>
      <w:r w:rsidRPr="00185455">
        <w:rPr>
          <w:sz w:val="28"/>
          <w:szCs w:val="28"/>
        </w:rPr>
        <w:t>эмоций, что характеризуется появлением гибкости в смене переживаний. Ребенок постепенно овладевает эмоциональной устойчи</w:t>
      </w:r>
      <w:r w:rsidRPr="00185455">
        <w:rPr>
          <w:sz w:val="28"/>
          <w:szCs w:val="28"/>
        </w:rPr>
        <w:softHyphen/>
        <w:t xml:space="preserve">востью по мере того, как формируются сложные эмоции и образуются такие функции, как эмоциональное отражение, осмысление и управление деятельностью. </w:t>
      </w:r>
    </w:p>
    <w:p w:rsidR="00185455" w:rsidRPr="00185455" w:rsidRDefault="00185455" w:rsidP="00185455">
      <w:pPr>
        <w:tabs>
          <w:tab w:val="left" w:pos="180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185455">
        <w:rPr>
          <w:sz w:val="28"/>
          <w:szCs w:val="28"/>
        </w:rPr>
        <w:t>Наиболее сильным и важным источником переживаний ребенка являются его взаимоотношения с другими людьми, взрослыми и детьми. Эмоциональное благополучие ребенка старшего дошкольного возраста способствует гармоничному развитию его личности, формированию положительных качеств, доброжелательного отношения к другим людям [18].</w:t>
      </w:r>
    </w:p>
    <w:p w:rsidR="00185455" w:rsidRPr="00185455" w:rsidRDefault="00185455" w:rsidP="001854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 xml:space="preserve">Таким образом, старший дошкольный возраст является периодом, в котором впервые возникает произвольность психических процессов, система соподчиненных мотивов, нравственные качества, в совокупности создающие единство личности. В деятельности ребенка формируются специфические человеческие мотивы, опосредованные, прежде всего, образцами поведения и </w:t>
      </w:r>
      <w:r w:rsidRPr="00185455">
        <w:rPr>
          <w:rFonts w:eastAsia="Calibri"/>
          <w:sz w:val="28"/>
          <w:szCs w:val="28"/>
          <w:lang w:eastAsia="en-US" w:bidi="en-US"/>
        </w:rPr>
        <w:lastRenderedPageBreak/>
        <w:t>деятельности взрослых, их межличностными отношениями и социальными нормами.</w:t>
      </w:r>
    </w:p>
    <w:p w:rsidR="00185455" w:rsidRPr="00185455" w:rsidRDefault="00185455" w:rsidP="0018545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 xml:space="preserve">В старшем дошкольном периоде взаимодействие ребенка с другими детьми, появление форм коллективной деятельности (группа детского сада) приводит к постепенному развитию у ребенка симпатии, сочувствия, формированию чувства товарищества. В старшем дошкольном возрасте интенсивно развиваются высшие чувства: нравственные, эстетические, познавательные, источником формирования которых также являются взаимоотношения с близкими людьми. Поэтому, если на ранних этапах своего развития ребенок чувствовал доброжелательность, внимание, заботу, любовь, у него есть возможность для формирования фундамента эмоциональной включенности в мир, становления нравственных чувств, </w:t>
      </w:r>
      <w:proofErr w:type="spellStart"/>
      <w:r w:rsidRPr="00185455">
        <w:rPr>
          <w:rFonts w:eastAsia="Calibri"/>
          <w:sz w:val="28"/>
          <w:szCs w:val="28"/>
          <w:lang w:eastAsia="en-US" w:bidi="en-US"/>
        </w:rPr>
        <w:t>эмпатии</w:t>
      </w:r>
      <w:proofErr w:type="spellEnd"/>
      <w:r w:rsidRPr="00185455">
        <w:rPr>
          <w:rFonts w:eastAsia="Calibri"/>
          <w:sz w:val="28"/>
          <w:szCs w:val="28"/>
          <w:lang w:eastAsia="en-US" w:bidi="en-US"/>
        </w:rPr>
        <w:t xml:space="preserve"> по отношению к другим людям [27].</w:t>
      </w:r>
    </w:p>
    <w:p w:rsidR="00185455" w:rsidRPr="00185455" w:rsidRDefault="00185455" w:rsidP="00185455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455">
        <w:rPr>
          <w:sz w:val="28"/>
          <w:szCs w:val="28"/>
        </w:rPr>
        <w:t xml:space="preserve">В старшем дошкольном возрасте у детей происходят значительные изменения в отношениях с другими детьми. Кроме потребности в совместной игре, у ребенка зарождается потребность в признании и уважении со стороны других детей, что нередко становится причиной детских конфликтов. Таким образом, в старшем дошкольном возрасте в детском взаимодействии появляется конкурентное начало, </w:t>
      </w:r>
      <w:proofErr w:type="spellStart"/>
      <w:r w:rsidRPr="00185455">
        <w:rPr>
          <w:sz w:val="28"/>
          <w:szCs w:val="28"/>
        </w:rPr>
        <w:t>соревновательность</w:t>
      </w:r>
      <w:proofErr w:type="spellEnd"/>
      <w:r w:rsidRPr="00185455">
        <w:rPr>
          <w:sz w:val="28"/>
          <w:szCs w:val="28"/>
        </w:rPr>
        <w:t>; другие дети воспринимаются ребенком в постоянном сравнении с самим собой. Данное сравнение направлено не столько на обнаружение сходства, сколько на противопоставление себя и другого.</w:t>
      </w:r>
    </w:p>
    <w:p w:rsidR="00185455" w:rsidRPr="00185455" w:rsidRDefault="00185455" w:rsidP="00185455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185455">
        <w:rPr>
          <w:sz w:val="28"/>
          <w:szCs w:val="28"/>
        </w:rPr>
        <w:t xml:space="preserve">Д.В. </w:t>
      </w:r>
      <w:proofErr w:type="spellStart"/>
      <w:r w:rsidRPr="00185455">
        <w:rPr>
          <w:rFonts w:eastAsia="Calibri"/>
          <w:sz w:val="28"/>
          <w:szCs w:val="28"/>
        </w:rPr>
        <w:t>Еремеева</w:t>
      </w:r>
      <w:proofErr w:type="spellEnd"/>
      <w:r w:rsidRPr="00185455">
        <w:rPr>
          <w:sz w:val="28"/>
          <w:szCs w:val="28"/>
        </w:rPr>
        <w:t>,</w:t>
      </w:r>
      <w:r w:rsidRPr="00185455">
        <w:rPr>
          <w:rFonts w:eastAsia="Calibri"/>
          <w:sz w:val="28"/>
          <w:szCs w:val="28"/>
        </w:rPr>
        <w:t xml:space="preserve"> Т.П. </w:t>
      </w:r>
      <w:proofErr w:type="spellStart"/>
      <w:r w:rsidRPr="00185455">
        <w:rPr>
          <w:rFonts w:eastAsia="Calibri"/>
          <w:sz w:val="28"/>
          <w:szCs w:val="28"/>
        </w:rPr>
        <w:t>Хризман</w:t>
      </w:r>
      <w:proofErr w:type="spellEnd"/>
      <w:r w:rsidRPr="00185455">
        <w:rPr>
          <w:rFonts w:eastAsia="Calibri"/>
          <w:sz w:val="28"/>
          <w:szCs w:val="28"/>
        </w:rPr>
        <w:t xml:space="preserve"> отмечают следующие особенности взаимодействия детей старшего дошкольного возраста [14]:</w:t>
      </w:r>
    </w:p>
    <w:p w:rsidR="00185455" w:rsidRPr="00185455" w:rsidRDefault="00185455" w:rsidP="00185455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455">
        <w:rPr>
          <w:rFonts w:eastAsia="Calibri"/>
          <w:sz w:val="28"/>
          <w:szCs w:val="28"/>
        </w:rPr>
        <w:t>– мальчики дошкольного возраста, по сравнению с девочками, характеризуются ч</w:t>
      </w:r>
      <w:r w:rsidRPr="00185455">
        <w:rPr>
          <w:sz w:val="28"/>
          <w:szCs w:val="28"/>
        </w:rPr>
        <w:t>астотой и интенсивностью отрицательных эмоциональных реакций (злость, агрессия, мстительность), они чаще, чем девочки,  сдерживают проявления эмоций, особенно эмоции страха и обиды, но при этом в большей степени нуждаются в эмоциональном участии и поддержке.</w:t>
      </w:r>
      <w:r w:rsidRPr="00185455">
        <w:rPr>
          <w:rFonts w:eastAsia="Calibri"/>
          <w:sz w:val="28"/>
          <w:szCs w:val="28"/>
        </w:rPr>
        <w:t xml:space="preserve"> </w:t>
      </w:r>
      <w:r w:rsidRPr="00185455">
        <w:rPr>
          <w:sz w:val="28"/>
          <w:szCs w:val="28"/>
        </w:rPr>
        <w:t xml:space="preserve">Мальчики больше внимания уделяют деловому партнерству и </w:t>
      </w:r>
      <w:r w:rsidRPr="00185455">
        <w:rPr>
          <w:sz w:val="28"/>
          <w:szCs w:val="28"/>
        </w:rPr>
        <w:lastRenderedPageBreak/>
        <w:t xml:space="preserve">взаимодействию, чем девочки; </w:t>
      </w:r>
    </w:p>
    <w:p w:rsidR="00185455" w:rsidRPr="00185455" w:rsidRDefault="00185455" w:rsidP="00185455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455">
        <w:rPr>
          <w:sz w:val="28"/>
          <w:szCs w:val="28"/>
        </w:rPr>
        <w:t>– девочки дошкольного возраста, по сравнению с мальчиками, характеризуются</w:t>
      </w:r>
      <w:r w:rsidRPr="00185455">
        <w:rPr>
          <w:rFonts w:eastAsia="Calibri"/>
          <w:sz w:val="28"/>
          <w:szCs w:val="28"/>
        </w:rPr>
        <w:t xml:space="preserve"> чаще проявляемой </w:t>
      </w:r>
      <w:r w:rsidRPr="00185455">
        <w:rPr>
          <w:sz w:val="28"/>
          <w:szCs w:val="28"/>
        </w:rPr>
        <w:t>неустойчивостью настроения, капризностью, повышенной обидчивостью, тревожностью; они в большей мере подвержены страхам.</w:t>
      </w:r>
      <w:r w:rsidRPr="00185455">
        <w:rPr>
          <w:rFonts w:eastAsia="Calibri"/>
          <w:sz w:val="28"/>
          <w:szCs w:val="28"/>
        </w:rPr>
        <w:t xml:space="preserve"> </w:t>
      </w:r>
      <w:r w:rsidRPr="00185455">
        <w:rPr>
          <w:sz w:val="28"/>
          <w:szCs w:val="28"/>
        </w:rPr>
        <w:t>Девочки в большей степени уделяют внимание эмоциональному аспекту межличностных отношений и своим чувствам; они более склонны демонстрировать свои эмоции перед окружающими.</w:t>
      </w:r>
      <w:r w:rsidRPr="00185455">
        <w:rPr>
          <w:rFonts w:eastAsia="Calibri"/>
          <w:sz w:val="28"/>
          <w:szCs w:val="28"/>
        </w:rPr>
        <w:t xml:space="preserve"> </w:t>
      </w:r>
      <w:r w:rsidRPr="00185455">
        <w:rPr>
          <w:sz w:val="28"/>
          <w:szCs w:val="28"/>
        </w:rPr>
        <w:t xml:space="preserve">Среди девочек-подруг отношения более доверительные, чем среди мальчиков [14]. </w:t>
      </w:r>
    </w:p>
    <w:p w:rsidR="00185455" w:rsidRPr="00185455" w:rsidRDefault="00185455" w:rsidP="00185455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455">
        <w:rPr>
          <w:sz w:val="28"/>
          <w:szCs w:val="28"/>
        </w:rPr>
        <w:t xml:space="preserve">А.Г. Рузская и Н.И. </w:t>
      </w:r>
      <w:proofErr w:type="spellStart"/>
      <w:r w:rsidRPr="00185455">
        <w:rPr>
          <w:sz w:val="28"/>
          <w:szCs w:val="28"/>
        </w:rPr>
        <w:t>Ганощенко</w:t>
      </w:r>
      <w:proofErr w:type="spellEnd"/>
      <w:r w:rsidRPr="00185455">
        <w:rPr>
          <w:sz w:val="28"/>
          <w:szCs w:val="28"/>
        </w:rPr>
        <w:t xml:space="preserve"> выявили следующие особенности общения дошкольников с другими детьми: в старшем дошкольном возрасте повышается количество контактов дошкольников, связанных с их желанием разделить с другими детьми переживания. Важной также становится возможность вместе «творить». В дальнейшем потребность во взаимопонимании и сопереживании увеличивается (имеется в виду схожее отношение, оценка ситуации, созвучие в эмоциональных переживаниях, размышлениях). Исследования А.Г. Рузской и Н.И. </w:t>
      </w:r>
      <w:proofErr w:type="spellStart"/>
      <w:r w:rsidRPr="00185455">
        <w:rPr>
          <w:sz w:val="28"/>
          <w:szCs w:val="28"/>
        </w:rPr>
        <w:t>Ганощенко</w:t>
      </w:r>
      <w:proofErr w:type="spellEnd"/>
      <w:r w:rsidRPr="00185455">
        <w:rPr>
          <w:sz w:val="28"/>
          <w:szCs w:val="28"/>
        </w:rPr>
        <w:t xml:space="preserve"> выявили также, что обращение детей друг к другу становится эмоциональнее, чем в общении </w:t>
      </w:r>
      <w:proofErr w:type="gramStart"/>
      <w:r w:rsidRPr="00185455">
        <w:rPr>
          <w:sz w:val="28"/>
          <w:szCs w:val="28"/>
        </w:rPr>
        <w:t>со</w:t>
      </w:r>
      <w:proofErr w:type="gramEnd"/>
      <w:r w:rsidRPr="00185455">
        <w:rPr>
          <w:sz w:val="28"/>
          <w:szCs w:val="28"/>
        </w:rPr>
        <w:t xml:space="preserve"> взрослыми; дети активно обращаются друг к другу по самым разным причинам [7].</w:t>
      </w:r>
    </w:p>
    <w:p w:rsidR="00185455" w:rsidRPr="00185455" w:rsidRDefault="00185455" w:rsidP="00185455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185455">
        <w:rPr>
          <w:sz w:val="28"/>
          <w:szCs w:val="28"/>
        </w:rPr>
        <w:t>Дети неизбежно сравнивают, оценивают друг друга во взаимодействии. При этом</w:t>
      </w:r>
      <w:proofErr w:type="gramStart"/>
      <w:r w:rsidRPr="00185455">
        <w:rPr>
          <w:sz w:val="28"/>
          <w:szCs w:val="28"/>
        </w:rPr>
        <w:t>,</w:t>
      </w:r>
      <w:proofErr w:type="gramEnd"/>
      <w:r w:rsidRPr="00185455">
        <w:rPr>
          <w:sz w:val="28"/>
          <w:szCs w:val="28"/>
        </w:rPr>
        <w:t xml:space="preserve"> чтобы сформировать оценку другого, ребенку необходимо настроиться на сверстника, воспринять его особенности, сравнить со своими представлениями, ценностями группы. Информация о том, насколько тот или иной ребенок является авторитетом для других детей в группе, дает представление о качестве межличностных отношений в детском коллективе. Среди детей могут быть те, кто считает необходимым защищать более слабых, восстанавливать справедливость, помогать друг другу. И могут быть дети, считающие правильным подчинять себе других, командовать, конфликтовать, отстаивать, прежде всего, свои интересы [7].</w:t>
      </w:r>
    </w:p>
    <w:p w:rsidR="00185455" w:rsidRPr="00185455" w:rsidRDefault="00185455" w:rsidP="00185455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lastRenderedPageBreak/>
        <w:t xml:space="preserve">С точки зрения </w:t>
      </w:r>
      <w:proofErr w:type="spellStart"/>
      <w:r w:rsidRPr="00185455">
        <w:rPr>
          <w:rFonts w:eastAsia="Calibri"/>
          <w:sz w:val="28"/>
          <w:szCs w:val="28"/>
          <w:lang w:eastAsia="en-US" w:bidi="en-US"/>
        </w:rPr>
        <w:t>Е.Смирновой</w:t>
      </w:r>
      <w:proofErr w:type="spellEnd"/>
      <w:r w:rsidRPr="00185455">
        <w:rPr>
          <w:rFonts w:eastAsia="Calibri"/>
          <w:sz w:val="28"/>
          <w:szCs w:val="28"/>
          <w:lang w:eastAsia="en-US" w:bidi="en-US"/>
        </w:rPr>
        <w:t xml:space="preserve">, </w:t>
      </w:r>
      <w:proofErr w:type="spellStart"/>
      <w:r w:rsidRPr="00185455">
        <w:rPr>
          <w:rFonts w:eastAsia="Calibri"/>
          <w:sz w:val="28"/>
          <w:szCs w:val="28"/>
          <w:lang w:eastAsia="en-US" w:bidi="en-US"/>
        </w:rPr>
        <w:t>В.Холмогоровой</w:t>
      </w:r>
      <w:proofErr w:type="spellEnd"/>
      <w:r w:rsidRPr="00185455">
        <w:rPr>
          <w:rFonts w:eastAsia="Calibri"/>
          <w:sz w:val="28"/>
          <w:szCs w:val="28"/>
          <w:lang w:eastAsia="en-US" w:bidi="en-US"/>
        </w:rPr>
        <w:t>, воспитание основ коммуникативных и организаторских умений детей старшего дошкольного возраста эффективно осуществляется, если учитываются следующие условия [37]:</w:t>
      </w:r>
    </w:p>
    <w:p w:rsidR="00185455" w:rsidRPr="00185455" w:rsidRDefault="00185455" w:rsidP="00185455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>– ориентация процесса воспитания на характеристики субкультуры детства;</w:t>
      </w:r>
    </w:p>
    <w:p w:rsidR="00185455" w:rsidRPr="00185455" w:rsidRDefault="00185455" w:rsidP="00185455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>– использование развивающих и игровых методов (стимулирующие, поддерживающие, ориентирующие и др.), которые активизируют коммуникации между детьми и взрослыми, между детьми-сверстниками;</w:t>
      </w:r>
    </w:p>
    <w:p w:rsidR="00185455" w:rsidRPr="00185455" w:rsidRDefault="00185455" w:rsidP="00185455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>– учет принципа согласованности работы педагогов в дошкольном учреждении и родителей – эти две линии должны дополнять друг друга.</w:t>
      </w:r>
    </w:p>
    <w:p w:rsidR="00185455" w:rsidRPr="00185455" w:rsidRDefault="00185455" w:rsidP="00185455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 xml:space="preserve">Изучая педагогические условия развития коммуникативных и организаторских способностей детей старшего дошкольного возраста в культурно-игровом пространстве дошкольного учреждения, кандидат педагогических наук Н.Н. </w:t>
      </w:r>
      <w:proofErr w:type="spellStart"/>
      <w:r w:rsidRPr="00185455">
        <w:rPr>
          <w:rFonts w:eastAsia="Calibri"/>
          <w:sz w:val="28"/>
          <w:szCs w:val="28"/>
          <w:lang w:eastAsia="en-US" w:bidi="en-US"/>
        </w:rPr>
        <w:t>Абашина</w:t>
      </w:r>
      <w:proofErr w:type="spellEnd"/>
      <w:r w:rsidRPr="00185455">
        <w:rPr>
          <w:rFonts w:eastAsia="Calibri"/>
          <w:sz w:val="28"/>
          <w:szCs w:val="28"/>
          <w:lang w:eastAsia="en-US" w:bidi="en-US"/>
        </w:rPr>
        <w:t xml:space="preserve"> отмечает, что понятие «коммуникативная культура детей старшего дошкольного возраста» как личностное качество включает в себя следующие аспекты [1]: </w:t>
      </w:r>
    </w:p>
    <w:p w:rsidR="00185455" w:rsidRPr="00185455" w:rsidRDefault="00185455" w:rsidP="00185455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 xml:space="preserve">– потребность в общении с другими на основе общих познавательных и игровых интересов; </w:t>
      </w:r>
    </w:p>
    <w:p w:rsidR="00185455" w:rsidRPr="00185455" w:rsidRDefault="00185455" w:rsidP="00185455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>– самостоятельность в выборе партнера по общению, ориентация на познавательные мотивы и эмоционально-положительное отношение;</w:t>
      </w:r>
    </w:p>
    <w:p w:rsidR="00185455" w:rsidRPr="00185455" w:rsidRDefault="00185455" w:rsidP="00185455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 xml:space="preserve">– представления о ценностях коммуникации как средстве организации совместной деятельности и достижения цели; </w:t>
      </w:r>
    </w:p>
    <w:p w:rsidR="00185455" w:rsidRPr="00185455" w:rsidRDefault="00185455" w:rsidP="00185455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 xml:space="preserve">– эмоционально-позитивное отношение к себе и партнеру; </w:t>
      </w:r>
    </w:p>
    <w:p w:rsidR="00185455" w:rsidRPr="00185455" w:rsidRDefault="00185455" w:rsidP="00185455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>– способность прийти к согласию, договоренности в процессе коммуникации [1].</w:t>
      </w:r>
    </w:p>
    <w:p w:rsidR="00185455" w:rsidRPr="00185455" w:rsidRDefault="00185455" w:rsidP="00185455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 xml:space="preserve">Значение взаимоотношений ребенка с окружающими огромно, и их нарушение является одним из показателей отклонения в его развитии (ребенок, который мало общается со сверстниками и не принимается ими из-за неумения организовать общение, быть интересным окружающим, </w:t>
      </w:r>
      <w:r w:rsidRPr="00185455">
        <w:rPr>
          <w:rFonts w:eastAsia="Calibri"/>
          <w:sz w:val="28"/>
          <w:szCs w:val="28"/>
          <w:lang w:eastAsia="en-US" w:bidi="en-US"/>
        </w:rPr>
        <w:lastRenderedPageBreak/>
        <w:t xml:space="preserve">чувствует себя уязвленным, отвергнутым, что приводит к пониженной самооценке, робости, замкнутости, тревожности) [12]. </w:t>
      </w:r>
    </w:p>
    <w:p w:rsidR="00185455" w:rsidRPr="00185455" w:rsidRDefault="00185455" w:rsidP="00185455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 xml:space="preserve">По данным исследований Л. Дубиной, определенная часть детей старшего дошкольного возраста в разной степени испытывает трудности в овладении коммуникативной деятельностью. Это дети с заниженной самооценкой, эмоциональной неустойчивостью, агрессивностью, конфликтные, застенчивые, замкнутые, а также дети, имеющие речевые нарушения [11].  </w:t>
      </w:r>
    </w:p>
    <w:p w:rsidR="00185455" w:rsidRPr="00185455" w:rsidRDefault="00185455" w:rsidP="00185455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 xml:space="preserve">Таким образом, в процессе формирования коммуникативных и организаторских способностей ребенка, безусловно, необходима помощь взрослых – родителей, воспитателя, которые будут поддерживать ребенка в нравственном, социальном, интеллектуальном, коммуникативном развитии. Ребенок, ориентируясь на поддержку взрослого, способен достигать целей, удовлетворять свои потребности, интересы, осознавать свое место в мире и строить систему эффективных коммуникаций в нем. При этом, поддержка взрослых предполагает не авторитарное воздействие, где доминирующим является сам взрослый, а личностное взаимодействие, где взрослый и ребенок выступают партнерами в общении и деятельности. </w:t>
      </w:r>
    </w:p>
    <w:p w:rsidR="00185455" w:rsidRPr="00185455" w:rsidRDefault="00185455" w:rsidP="00185455">
      <w:pPr>
        <w:ind w:firstLine="720"/>
        <w:jc w:val="both"/>
        <w:rPr>
          <w:rFonts w:ascii="Calibri" w:eastAsia="Calibri" w:hAnsi="Calibri"/>
          <w:lang w:eastAsia="en-US" w:bidi="en-US"/>
        </w:rPr>
      </w:pPr>
    </w:p>
    <w:p w:rsidR="00185455" w:rsidRPr="00185455" w:rsidRDefault="00185455" w:rsidP="00185455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  <w:lang w:eastAsia="en-US" w:bidi="en-US"/>
        </w:rPr>
      </w:pPr>
      <w:bookmarkStart w:id="1" w:name="_Toc387946000"/>
      <w:r w:rsidRPr="00185455">
        <w:rPr>
          <w:b/>
          <w:bCs/>
          <w:kern w:val="32"/>
          <w:sz w:val="28"/>
          <w:szCs w:val="28"/>
          <w:lang w:eastAsia="en-US" w:bidi="en-US"/>
        </w:rPr>
        <w:t>СПИСОК ИСПОЛЬЗОВАННОЙ ЛИТЕРАТУРЫ</w:t>
      </w:r>
      <w:bookmarkEnd w:id="1"/>
    </w:p>
    <w:p w:rsidR="00185455" w:rsidRPr="00185455" w:rsidRDefault="00185455" w:rsidP="00185455">
      <w:pPr>
        <w:ind w:firstLine="720"/>
        <w:jc w:val="both"/>
        <w:rPr>
          <w:rFonts w:ascii="Calibri" w:eastAsia="Calibri" w:hAnsi="Calibri"/>
          <w:lang w:eastAsia="en-US" w:bidi="en-US"/>
        </w:rPr>
      </w:pPr>
    </w:p>
    <w:p w:rsidR="00185455" w:rsidRPr="00185455" w:rsidRDefault="00185455" w:rsidP="00185455">
      <w:pPr>
        <w:spacing w:line="360" w:lineRule="auto"/>
        <w:ind w:firstLine="720"/>
        <w:jc w:val="both"/>
        <w:rPr>
          <w:rFonts w:eastAsia="Calibri"/>
          <w:color w:val="FF0000"/>
          <w:sz w:val="28"/>
          <w:szCs w:val="28"/>
          <w:lang w:eastAsia="en-US" w:bidi="en-US"/>
        </w:rPr>
      </w:pPr>
    </w:p>
    <w:p w:rsidR="00185455" w:rsidRPr="00185455" w:rsidRDefault="00185455" w:rsidP="00185455">
      <w:pPr>
        <w:numPr>
          <w:ilvl w:val="0"/>
          <w:numId w:val="3"/>
        </w:numPr>
        <w:spacing w:line="360" w:lineRule="auto"/>
        <w:jc w:val="both"/>
        <w:rPr>
          <w:rFonts w:eastAsia="Calibri"/>
          <w:sz w:val="28"/>
          <w:szCs w:val="28"/>
          <w:lang w:val="en-US" w:eastAsia="en-US" w:bidi="en-US"/>
        </w:rPr>
      </w:pPr>
      <w:proofErr w:type="spellStart"/>
      <w:r w:rsidRPr="00185455">
        <w:rPr>
          <w:rFonts w:eastAsia="Calibri"/>
          <w:sz w:val="28"/>
          <w:szCs w:val="28"/>
          <w:lang w:eastAsia="en-US" w:bidi="en-US"/>
        </w:rPr>
        <w:t>Абашина</w:t>
      </w:r>
      <w:proofErr w:type="spellEnd"/>
      <w:r w:rsidRPr="00185455">
        <w:rPr>
          <w:rFonts w:eastAsia="Calibri"/>
          <w:sz w:val="28"/>
          <w:szCs w:val="28"/>
          <w:lang w:eastAsia="en-US" w:bidi="en-US"/>
        </w:rPr>
        <w:t xml:space="preserve"> </w:t>
      </w:r>
      <w:r w:rsidRPr="00185455">
        <w:rPr>
          <w:rFonts w:eastAsia="Calibri"/>
          <w:sz w:val="28"/>
          <w:szCs w:val="28"/>
          <w:lang w:val="en-US" w:eastAsia="en-US" w:bidi="en-US"/>
        </w:rPr>
        <w:t>H</w:t>
      </w:r>
      <w:r w:rsidRPr="00185455">
        <w:rPr>
          <w:rFonts w:eastAsia="Calibri"/>
          <w:sz w:val="28"/>
          <w:szCs w:val="28"/>
          <w:lang w:eastAsia="en-US" w:bidi="en-US"/>
        </w:rPr>
        <w:t>.</w:t>
      </w:r>
      <w:r w:rsidRPr="00185455">
        <w:rPr>
          <w:rFonts w:eastAsia="Calibri"/>
          <w:sz w:val="28"/>
          <w:szCs w:val="28"/>
          <w:lang w:val="en-US" w:eastAsia="en-US" w:bidi="en-US"/>
        </w:rPr>
        <w:t>H</w:t>
      </w:r>
      <w:r w:rsidRPr="00185455">
        <w:rPr>
          <w:rFonts w:eastAsia="Calibri"/>
          <w:sz w:val="28"/>
          <w:szCs w:val="28"/>
          <w:lang w:eastAsia="en-US" w:bidi="en-US"/>
        </w:rPr>
        <w:t xml:space="preserve">. Педагогическая поддержка развития коммуникативной культуры детей дошкольного возраста в культурно-игровом пространстве дошкольного учреждения // Известия Южного федерального университета. </w:t>
      </w:r>
      <w:proofErr w:type="spellStart"/>
      <w:r w:rsidRPr="00185455">
        <w:rPr>
          <w:rFonts w:eastAsia="Calibri"/>
          <w:sz w:val="28"/>
          <w:szCs w:val="28"/>
          <w:lang w:val="en-US" w:eastAsia="en-US" w:bidi="en-US"/>
        </w:rPr>
        <w:t>Педагогические</w:t>
      </w:r>
      <w:proofErr w:type="spellEnd"/>
      <w:r w:rsidRPr="00185455">
        <w:rPr>
          <w:rFonts w:eastAsia="Calibri"/>
          <w:sz w:val="28"/>
          <w:szCs w:val="28"/>
          <w:lang w:val="en-US" w:eastAsia="en-US" w:bidi="en-US"/>
        </w:rPr>
        <w:t xml:space="preserve"> </w:t>
      </w:r>
      <w:proofErr w:type="spellStart"/>
      <w:r w:rsidRPr="00185455">
        <w:rPr>
          <w:rFonts w:eastAsia="Calibri"/>
          <w:sz w:val="28"/>
          <w:szCs w:val="28"/>
          <w:lang w:val="en-US" w:eastAsia="en-US" w:bidi="en-US"/>
        </w:rPr>
        <w:t>науки</w:t>
      </w:r>
      <w:proofErr w:type="spellEnd"/>
      <w:r w:rsidRPr="00185455">
        <w:rPr>
          <w:rFonts w:eastAsia="Calibri"/>
          <w:sz w:val="28"/>
          <w:szCs w:val="28"/>
          <w:lang w:val="en-US" w:eastAsia="en-US" w:bidi="en-US"/>
        </w:rPr>
        <w:t>. Р-н-</w:t>
      </w:r>
      <w:proofErr w:type="spellStart"/>
      <w:r w:rsidRPr="00185455">
        <w:rPr>
          <w:rFonts w:eastAsia="Calibri"/>
          <w:sz w:val="28"/>
          <w:szCs w:val="28"/>
          <w:lang w:val="en-US" w:eastAsia="en-US" w:bidi="en-US"/>
        </w:rPr>
        <w:t>Дону</w:t>
      </w:r>
      <w:proofErr w:type="spellEnd"/>
      <w:r w:rsidRPr="00185455">
        <w:rPr>
          <w:rFonts w:eastAsia="Calibri"/>
          <w:sz w:val="28"/>
          <w:szCs w:val="28"/>
          <w:lang w:val="en-US" w:eastAsia="en-US" w:bidi="en-US"/>
        </w:rPr>
        <w:t xml:space="preserve">: ЮФУ, 2009. №10. </w:t>
      </w:r>
      <w:proofErr w:type="gramStart"/>
      <w:r w:rsidRPr="00185455">
        <w:rPr>
          <w:rFonts w:eastAsia="Calibri"/>
          <w:sz w:val="28"/>
          <w:szCs w:val="28"/>
          <w:lang w:val="en-US" w:eastAsia="en-US" w:bidi="en-US"/>
        </w:rPr>
        <w:t>С</w:t>
      </w:r>
      <w:r w:rsidRPr="00185455">
        <w:rPr>
          <w:rFonts w:eastAsia="Calibri"/>
          <w:sz w:val="28"/>
          <w:szCs w:val="28"/>
          <w:lang w:eastAsia="en-US" w:bidi="en-US"/>
        </w:rPr>
        <w:t xml:space="preserve">. </w:t>
      </w:r>
      <w:r w:rsidRPr="00185455">
        <w:rPr>
          <w:rFonts w:eastAsia="Calibri"/>
          <w:sz w:val="28"/>
          <w:szCs w:val="28"/>
          <w:lang w:val="en-US" w:eastAsia="en-US" w:bidi="en-US"/>
        </w:rPr>
        <w:t>7</w:t>
      </w:r>
      <w:proofErr w:type="gramEnd"/>
      <w:r w:rsidRPr="00185455">
        <w:rPr>
          <w:rFonts w:eastAsia="Calibri"/>
          <w:sz w:val="28"/>
          <w:szCs w:val="28"/>
          <w:lang w:val="en-US" w:eastAsia="en-US" w:bidi="en-US"/>
        </w:rPr>
        <w:t>-10.</w:t>
      </w:r>
    </w:p>
    <w:p w:rsidR="00185455" w:rsidRPr="00185455" w:rsidRDefault="00185455" w:rsidP="00185455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>Андреева Г.М. Общение и межличностные отношения / Социальная психология.</w:t>
      </w:r>
      <w:r w:rsidRPr="00185455">
        <w:rPr>
          <w:rFonts w:ascii="Calibri" w:eastAsia="Calibri" w:hAnsi="Calibri"/>
          <w:lang w:eastAsia="en-US" w:bidi="en-US"/>
        </w:rPr>
        <w:t xml:space="preserve"> </w:t>
      </w:r>
      <w:r w:rsidRPr="00185455">
        <w:rPr>
          <w:rFonts w:eastAsia="Calibri"/>
          <w:sz w:val="28"/>
          <w:szCs w:val="28"/>
          <w:lang w:eastAsia="en-US" w:bidi="en-US"/>
        </w:rPr>
        <w:t>М.: Аспект Пресс, 2011. 384 с.</w:t>
      </w:r>
    </w:p>
    <w:p w:rsidR="00185455" w:rsidRPr="00185455" w:rsidRDefault="00185455" w:rsidP="00185455">
      <w:pPr>
        <w:numPr>
          <w:ilvl w:val="0"/>
          <w:numId w:val="3"/>
        </w:numPr>
        <w:spacing w:line="360" w:lineRule="auto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color w:val="111111"/>
          <w:spacing w:val="-1"/>
          <w:sz w:val="28"/>
          <w:szCs w:val="28"/>
          <w:lang w:eastAsia="en-US" w:bidi="en-US"/>
        </w:rPr>
        <w:t xml:space="preserve">Варга А.Я. Дела семейные / пер. с </w:t>
      </w:r>
      <w:proofErr w:type="spellStart"/>
      <w:r w:rsidRPr="00185455">
        <w:rPr>
          <w:rFonts w:eastAsia="Calibri"/>
          <w:color w:val="111111"/>
          <w:spacing w:val="-1"/>
          <w:sz w:val="28"/>
          <w:szCs w:val="28"/>
          <w:lang w:eastAsia="en-US" w:bidi="en-US"/>
        </w:rPr>
        <w:t>венгер</w:t>
      </w:r>
      <w:proofErr w:type="spellEnd"/>
      <w:r w:rsidRPr="00185455">
        <w:rPr>
          <w:rFonts w:eastAsia="Calibri"/>
          <w:color w:val="111111"/>
          <w:spacing w:val="-1"/>
          <w:sz w:val="28"/>
          <w:szCs w:val="28"/>
          <w:lang w:eastAsia="en-US" w:bidi="en-US"/>
        </w:rPr>
        <w:t xml:space="preserve">. </w:t>
      </w:r>
      <w:proofErr w:type="spellStart"/>
      <w:r w:rsidRPr="00185455">
        <w:rPr>
          <w:rFonts w:eastAsia="Calibri"/>
          <w:color w:val="111111"/>
          <w:spacing w:val="-1"/>
          <w:sz w:val="28"/>
          <w:szCs w:val="28"/>
          <w:lang w:eastAsia="en-US" w:bidi="en-US"/>
        </w:rPr>
        <w:t>Воронкиной</w:t>
      </w:r>
      <w:proofErr w:type="spellEnd"/>
      <w:r w:rsidRPr="00185455">
        <w:rPr>
          <w:rFonts w:eastAsia="Calibri"/>
          <w:color w:val="111111"/>
          <w:spacing w:val="-1"/>
          <w:sz w:val="28"/>
          <w:szCs w:val="28"/>
          <w:lang w:eastAsia="en-US" w:bidi="en-US"/>
        </w:rPr>
        <w:t xml:space="preserve">. М.: Педагогика, 2008. </w:t>
      </w:r>
      <w:r w:rsidRPr="00185455">
        <w:rPr>
          <w:rFonts w:eastAsia="Calibri"/>
          <w:sz w:val="28"/>
          <w:szCs w:val="28"/>
          <w:lang w:eastAsia="en-US" w:bidi="en-US"/>
        </w:rPr>
        <w:t>158 с.</w:t>
      </w:r>
    </w:p>
    <w:p w:rsidR="00185455" w:rsidRPr="00185455" w:rsidRDefault="00185455" w:rsidP="00185455">
      <w:pPr>
        <w:numPr>
          <w:ilvl w:val="0"/>
          <w:numId w:val="3"/>
        </w:numPr>
        <w:spacing w:line="360" w:lineRule="auto"/>
        <w:jc w:val="both"/>
        <w:rPr>
          <w:rFonts w:eastAsia="Calibri"/>
          <w:sz w:val="28"/>
          <w:szCs w:val="28"/>
          <w:lang w:eastAsia="en-US" w:bidi="en-US"/>
        </w:rPr>
      </w:pPr>
      <w:proofErr w:type="spellStart"/>
      <w:r w:rsidRPr="00185455">
        <w:rPr>
          <w:rFonts w:eastAsia="Calibri"/>
          <w:sz w:val="28"/>
          <w:szCs w:val="28"/>
          <w:lang w:eastAsia="en-US" w:bidi="en-US"/>
        </w:rPr>
        <w:lastRenderedPageBreak/>
        <w:t>Веракса</w:t>
      </w:r>
      <w:proofErr w:type="spellEnd"/>
      <w:r w:rsidRPr="00185455">
        <w:rPr>
          <w:rFonts w:eastAsia="Calibri"/>
          <w:sz w:val="28"/>
          <w:szCs w:val="28"/>
          <w:lang w:eastAsia="en-US" w:bidi="en-US"/>
        </w:rPr>
        <w:t xml:space="preserve"> Н.Е., </w:t>
      </w:r>
      <w:proofErr w:type="spellStart"/>
      <w:r w:rsidRPr="00185455">
        <w:rPr>
          <w:rFonts w:eastAsia="Calibri"/>
          <w:sz w:val="28"/>
          <w:szCs w:val="28"/>
          <w:lang w:eastAsia="en-US" w:bidi="en-US"/>
        </w:rPr>
        <w:t>Веракса</w:t>
      </w:r>
      <w:proofErr w:type="spellEnd"/>
      <w:r w:rsidRPr="00185455">
        <w:rPr>
          <w:rFonts w:eastAsia="Calibri"/>
          <w:sz w:val="28"/>
          <w:szCs w:val="28"/>
          <w:lang w:eastAsia="en-US" w:bidi="en-US"/>
        </w:rPr>
        <w:t xml:space="preserve"> А.Н. Социальная ситуация развития в дошкольном детстве // Современное дошкольное образование. Теория и практика. 2008. №1. С. 7-10.</w:t>
      </w:r>
    </w:p>
    <w:p w:rsidR="00185455" w:rsidRPr="00185455" w:rsidRDefault="00185455" w:rsidP="00185455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>Волков Б.С., Волкова Н.В. Детская психология: Психическое развитие ребёнка до поступления в школу. СПб</w:t>
      </w:r>
      <w:proofErr w:type="gramStart"/>
      <w:r w:rsidRPr="00185455">
        <w:rPr>
          <w:rFonts w:eastAsia="Calibri"/>
          <w:sz w:val="28"/>
          <w:szCs w:val="28"/>
          <w:lang w:eastAsia="en-US" w:bidi="en-US"/>
        </w:rPr>
        <w:t xml:space="preserve">.: </w:t>
      </w:r>
      <w:proofErr w:type="gramEnd"/>
      <w:r w:rsidRPr="00185455">
        <w:rPr>
          <w:rFonts w:eastAsia="Calibri"/>
          <w:sz w:val="28"/>
          <w:szCs w:val="28"/>
          <w:lang w:eastAsia="en-US" w:bidi="en-US"/>
        </w:rPr>
        <w:t>Питер, 2008. 141 с.</w:t>
      </w:r>
    </w:p>
    <w:p w:rsidR="00185455" w:rsidRPr="00185455" w:rsidRDefault="00185455" w:rsidP="00185455">
      <w:pPr>
        <w:numPr>
          <w:ilvl w:val="0"/>
          <w:numId w:val="3"/>
        </w:numPr>
        <w:spacing w:line="360" w:lineRule="auto"/>
        <w:jc w:val="both"/>
        <w:rPr>
          <w:rFonts w:eastAsia="Calibri"/>
          <w:sz w:val="28"/>
          <w:szCs w:val="28"/>
          <w:lang w:eastAsia="en-US" w:bidi="en-US"/>
        </w:rPr>
      </w:pPr>
      <w:r w:rsidRPr="00185455">
        <w:rPr>
          <w:rFonts w:eastAsia="Calibri"/>
          <w:sz w:val="28"/>
          <w:szCs w:val="28"/>
          <w:lang w:eastAsia="en-US" w:bidi="en-US"/>
        </w:rPr>
        <w:t xml:space="preserve">Выготский Л.С. Психология развития ребенка. М.: </w:t>
      </w:r>
      <w:proofErr w:type="spellStart"/>
      <w:r w:rsidRPr="00185455">
        <w:rPr>
          <w:rFonts w:eastAsia="Calibri"/>
          <w:sz w:val="28"/>
          <w:szCs w:val="28"/>
          <w:lang w:eastAsia="en-US" w:bidi="en-US"/>
        </w:rPr>
        <w:t>Эксмо</w:t>
      </w:r>
      <w:proofErr w:type="spellEnd"/>
      <w:r w:rsidRPr="00185455">
        <w:rPr>
          <w:rFonts w:eastAsia="Calibri"/>
          <w:sz w:val="28"/>
          <w:szCs w:val="28"/>
          <w:lang w:eastAsia="en-US" w:bidi="en-US"/>
        </w:rPr>
        <w:t>, 2008. 508 с.</w:t>
      </w:r>
    </w:p>
    <w:p w:rsidR="00185455" w:rsidRPr="00185455" w:rsidRDefault="00185455" w:rsidP="00185455">
      <w:pPr>
        <w:numPr>
          <w:ilvl w:val="0"/>
          <w:numId w:val="3"/>
        </w:numPr>
        <w:spacing w:line="360" w:lineRule="auto"/>
        <w:jc w:val="both"/>
        <w:rPr>
          <w:rFonts w:eastAsia="Calibri"/>
          <w:sz w:val="28"/>
          <w:szCs w:val="28"/>
          <w:lang w:eastAsia="en-US" w:bidi="en-US"/>
        </w:rPr>
      </w:pPr>
      <w:proofErr w:type="spellStart"/>
      <w:r w:rsidRPr="00185455">
        <w:rPr>
          <w:rFonts w:eastAsia="Calibri"/>
          <w:sz w:val="28"/>
          <w:szCs w:val="28"/>
          <w:lang w:eastAsia="en-US" w:bidi="en-US"/>
        </w:rPr>
        <w:t>Ганощенко</w:t>
      </w:r>
      <w:proofErr w:type="spellEnd"/>
      <w:r w:rsidRPr="00185455">
        <w:rPr>
          <w:rFonts w:eastAsia="Calibri"/>
          <w:sz w:val="28"/>
          <w:szCs w:val="28"/>
          <w:lang w:eastAsia="en-US" w:bidi="en-US"/>
        </w:rPr>
        <w:t xml:space="preserve"> Н.И., </w:t>
      </w:r>
      <w:proofErr w:type="spellStart"/>
      <w:r w:rsidRPr="00185455">
        <w:rPr>
          <w:rFonts w:eastAsia="Calibri"/>
          <w:sz w:val="28"/>
          <w:szCs w:val="28"/>
          <w:lang w:eastAsia="en-US" w:bidi="en-US"/>
        </w:rPr>
        <w:t>Галигузова</w:t>
      </w:r>
      <w:proofErr w:type="spellEnd"/>
      <w:r w:rsidRPr="00185455">
        <w:rPr>
          <w:rFonts w:eastAsia="Calibri"/>
          <w:sz w:val="28"/>
          <w:szCs w:val="28"/>
          <w:lang w:eastAsia="en-US" w:bidi="en-US"/>
        </w:rPr>
        <w:t xml:space="preserve"> Л.Н., Мещерякова С.Ю., Рузская А.Г., Смирнова Е.О. Межличностные отношения ребенка от рождения до семи лет / Под ред. Е.О. Смирновой. – М.: Московский психолого-социальный институт. Воронеж: Издательство НПО «МОДЭК», 2010. 240 с.</w:t>
      </w:r>
    </w:p>
    <w:p w:rsidR="009147CD" w:rsidRPr="00D94DD3" w:rsidRDefault="009147CD" w:rsidP="00D94DD3">
      <w:pPr>
        <w:rPr>
          <w:rStyle w:val="ab"/>
          <w:b w:val="0"/>
          <w:bCs w:val="0"/>
          <w:i w:val="0"/>
          <w:iCs w:val="0"/>
          <w:color w:val="auto"/>
        </w:rPr>
      </w:pPr>
    </w:p>
    <w:sectPr w:rsidR="009147CD" w:rsidRPr="00D94DD3" w:rsidSect="001854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6770"/>
    <w:multiLevelType w:val="multilevel"/>
    <w:tmpl w:val="1B8C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F06E4"/>
    <w:multiLevelType w:val="hybridMultilevel"/>
    <w:tmpl w:val="7622964C"/>
    <w:lvl w:ilvl="0" w:tplc="BC14EB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05DA4"/>
    <w:multiLevelType w:val="hybridMultilevel"/>
    <w:tmpl w:val="33BE9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55"/>
    <w:rsid w:val="000762A5"/>
    <w:rsid w:val="00090A46"/>
    <w:rsid w:val="000B04A8"/>
    <w:rsid w:val="000C0087"/>
    <w:rsid w:val="0012225B"/>
    <w:rsid w:val="00184080"/>
    <w:rsid w:val="00185455"/>
    <w:rsid w:val="0019016A"/>
    <w:rsid w:val="001D3540"/>
    <w:rsid w:val="001D4D7E"/>
    <w:rsid w:val="002130B3"/>
    <w:rsid w:val="00215918"/>
    <w:rsid w:val="00250829"/>
    <w:rsid w:val="00347E85"/>
    <w:rsid w:val="003A1C7A"/>
    <w:rsid w:val="003E36F7"/>
    <w:rsid w:val="00454595"/>
    <w:rsid w:val="00475AFD"/>
    <w:rsid w:val="004B332B"/>
    <w:rsid w:val="00515ECD"/>
    <w:rsid w:val="00532271"/>
    <w:rsid w:val="00535928"/>
    <w:rsid w:val="005A50ED"/>
    <w:rsid w:val="005B732B"/>
    <w:rsid w:val="005E1B52"/>
    <w:rsid w:val="005F112A"/>
    <w:rsid w:val="0061150D"/>
    <w:rsid w:val="00657955"/>
    <w:rsid w:val="00657D90"/>
    <w:rsid w:val="00684532"/>
    <w:rsid w:val="00730116"/>
    <w:rsid w:val="0088651F"/>
    <w:rsid w:val="008F56A2"/>
    <w:rsid w:val="009147CD"/>
    <w:rsid w:val="009311E1"/>
    <w:rsid w:val="009719AA"/>
    <w:rsid w:val="00A1393B"/>
    <w:rsid w:val="00A31775"/>
    <w:rsid w:val="00A33FA2"/>
    <w:rsid w:val="00A608E0"/>
    <w:rsid w:val="00A67569"/>
    <w:rsid w:val="00AD4350"/>
    <w:rsid w:val="00B159CE"/>
    <w:rsid w:val="00B457E3"/>
    <w:rsid w:val="00B64CFB"/>
    <w:rsid w:val="00B83A86"/>
    <w:rsid w:val="00BF3CC3"/>
    <w:rsid w:val="00C029F5"/>
    <w:rsid w:val="00C042EE"/>
    <w:rsid w:val="00C13BAF"/>
    <w:rsid w:val="00C244FC"/>
    <w:rsid w:val="00C410B3"/>
    <w:rsid w:val="00C53348"/>
    <w:rsid w:val="00C63090"/>
    <w:rsid w:val="00C92725"/>
    <w:rsid w:val="00CA3B43"/>
    <w:rsid w:val="00D04E1D"/>
    <w:rsid w:val="00D04EAA"/>
    <w:rsid w:val="00D94DD3"/>
    <w:rsid w:val="00DF06CF"/>
    <w:rsid w:val="00E018A8"/>
    <w:rsid w:val="00E0196A"/>
    <w:rsid w:val="00E82A30"/>
    <w:rsid w:val="00E84B00"/>
    <w:rsid w:val="00E92604"/>
    <w:rsid w:val="00EA764F"/>
    <w:rsid w:val="00ED22F6"/>
    <w:rsid w:val="00F23795"/>
    <w:rsid w:val="00F37510"/>
    <w:rsid w:val="00F51ECE"/>
    <w:rsid w:val="00F62489"/>
    <w:rsid w:val="00FA73DC"/>
    <w:rsid w:val="00FE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9AA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016A"/>
    <w:pPr>
      <w:ind w:left="720"/>
      <w:contextualSpacing/>
    </w:pPr>
  </w:style>
  <w:style w:type="paragraph" w:styleId="a5">
    <w:name w:val="No Spacing"/>
    <w:uiPriority w:val="1"/>
    <w:qFormat/>
    <w:rsid w:val="0019016A"/>
    <w:pPr>
      <w:spacing w:after="0" w:line="240" w:lineRule="auto"/>
    </w:pPr>
  </w:style>
  <w:style w:type="paragraph" w:customStyle="1" w:styleId="txt14">
    <w:name w:val="txt14"/>
    <w:basedOn w:val="a"/>
    <w:rsid w:val="0019016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9016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04E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EA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C410B3"/>
    <w:pPr>
      <w:spacing w:before="100" w:beforeAutospacing="1" w:after="100" w:afterAutospacing="1"/>
    </w:pPr>
    <w:rPr>
      <w:rFonts w:eastAsiaTheme="minorEastAsia"/>
    </w:rPr>
  </w:style>
  <w:style w:type="table" w:customStyle="1" w:styleId="1">
    <w:name w:val="Сетка таблицы1"/>
    <w:basedOn w:val="a1"/>
    <w:next w:val="a3"/>
    <w:uiPriority w:val="59"/>
    <w:rsid w:val="00730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F51ECE"/>
    <w:rPr>
      <w:color w:val="0000FF"/>
      <w:u w:val="single"/>
    </w:rPr>
  </w:style>
  <w:style w:type="character" w:styleId="ab">
    <w:name w:val="Intense Emphasis"/>
    <w:basedOn w:val="a0"/>
    <w:uiPriority w:val="21"/>
    <w:qFormat/>
    <w:rsid w:val="00347E8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9AA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016A"/>
    <w:pPr>
      <w:ind w:left="720"/>
      <w:contextualSpacing/>
    </w:pPr>
  </w:style>
  <w:style w:type="paragraph" w:styleId="a5">
    <w:name w:val="No Spacing"/>
    <w:uiPriority w:val="1"/>
    <w:qFormat/>
    <w:rsid w:val="0019016A"/>
    <w:pPr>
      <w:spacing w:after="0" w:line="240" w:lineRule="auto"/>
    </w:pPr>
  </w:style>
  <w:style w:type="paragraph" w:customStyle="1" w:styleId="txt14">
    <w:name w:val="txt14"/>
    <w:basedOn w:val="a"/>
    <w:rsid w:val="0019016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9016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04E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EA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C410B3"/>
    <w:pPr>
      <w:spacing w:before="100" w:beforeAutospacing="1" w:after="100" w:afterAutospacing="1"/>
    </w:pPr>
    <w:rPr>
      <w:rFonts w:eastAsiaTheme="minorEastAsia"/>
    </w:rPr>
  </w:style>
  <w:style w:type="table" w:customStyle="1" w:styleId="1">
    <w:name w:val="Сетка таблицы1"/>
    <w:basedOn w:val="a1"/>
    <w:next w:val="a3"/>
    <w:uiPriority w:val="59"/>
    <w:rsid w:val="00730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F51ECE"/>
    <w:rPr>
      <w:color w:val="0000FF"/>
      <w:u w:val="single"/>
    </w:rPr>
  </w:style>
  <w:style w:type="character" w:styleId="ab">
    <w:name w:val="Intense Emphasis"/>
    <w:basedOn w:val="a0"/>
    <w:uiPriority w:val="21"/>
    <w:qFormat/>
    <w:rsid w:val="00347E8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299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6857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577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1088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329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58876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331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8022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004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80202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4934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67302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915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54573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766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7848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577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77145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2027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58786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648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137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620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6249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98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69450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319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3884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193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234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0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671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934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760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495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45044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230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43007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276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2025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347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32763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919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2003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514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3013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479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0052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811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4913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48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7692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964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62509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184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14157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549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791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647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5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9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36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0665">
                      <w:marLeft w:val="7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4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432873">
                          <w:marLeft w:val="5595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37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106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067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82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26144">
                          <w:marLeft w:val="-3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75484">
                              <w:marLeft w:val="3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4083">
                                  <w:marLeft w:val="135"/>
                                  <w:marRight w:val="120"/>
                                  <w:marTop w:val="0"/>
                                  <w:marBottom w:val="75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1184630787">
                                  <w:marLeft w:val="105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</w:divsChild>
                            </w:div>
                            <w:div w:id="519509349">
                              <w:marLeft w:val="3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4793">
                                  <w:marLeft w:val="135"/>
                                  <w:marRight w:val="120"/>
                                  <w:marTop w:val="0"/>
                                  <w:marBottom w:val="75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432097679">
                                  <w:marLeft w:val="105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31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85201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5563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5829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546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1800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79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1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2943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1811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692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9650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7408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1365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5392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8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1236">
                      <w:marLeft w:val="195"/>
                      <w:marRight w:val="0"/>
                      <w:marTop w:val="9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49374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83694-56BE-4E26-93A2-E4AB5CD7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2019-09-25T06:26:00Z</cp:lastPrinted>
  <dcterms:created xsi:type="dcterms:W3CDTF">2022-09-08T17:15:00Z</dcterms:created>
  <dcterms:modified xsi:type="dcterms:W3CDTF">2022-09-08T17:15:00Z</dcterms:modified>
</cp:coreProperties>
</file>