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D8" w:rsidRPr="00551258" w:rsidRDefault="00220BD8" w:rsidP="00220BD8">
      <w:pPr>
        <w:autoSpaceDE w:val="0"/>
        <w:autoSpaceDN w:val="0"/>
        <w:adjustRightInd w:val="0"/>
        <w:spacing w:after="0" w:line="240" w:lineRule="auto"/>
        <w:jc w:val="center"/>
        <w:rPr>
          <w:rFonts w:ascii="Times New Roman" w:hAnsi="Times New Roman" w:cs="Times New Roman"/>
          <w:sz w:val="28"/>
          <w:szCs w:val="28"/>
        </w:rPr>
      </w:pPr>
      <w:r w:rsidRPr="00551258">
        <w:rPr>
          <w:rFonts w:ascii="Times New Roman" w:hAnsi="Times New Roman" w:cs="Times New Roman"/>
          <w:sz w:val="28"/>
          <w:szCs w:val="28"/>
        </w:rPr>
        <w:t xml:space="preserve">Муниципальное бюджетное дошкольное образовательное учреждение </w:t>
      </w:r>
    </w:p>
    <w:p w:rsidR="00220BD8" w:rsidRPr="00551258" w:rsidRDefault="00220BD8" w:rsidP="00220BD8">
      <w:pPr>
        <w:autoSpaceDE w:val="0"/>
        <w:autoSpaceDN w:val="0"/>
        <w:adjustRightInd w:val="0"/>
        <w:spacing w:after="0" w:line="240" w:lineRule="auto"/>
        <w:jc w:val="center"/>
        <w:rPr>
          <w:rFonts w:ascii="Times New Roman" w:hAnsi="Times New Roman" w:cs="Times New Roman"/>
          <w:sz w:val="28"/>
          <w:szCs w:val="28"/>
        </w:rPr>
      </w:pPr>
      <w:r w:rsidRPr="00551258">
        <w:rPr>
          <w:rFonts w:ascii="Times New Roman" w:hAnsi="Times New Roman" w:cs="Times New Roman"/>
          <w:sz w:val="28"/>
          <w:szCs w:val="28"/>
        </w:rPr>
        <w:t xml:space="preserve">центр развития ребенка - «Детский сад №217» </w:t>
      </w:r>
    </w:p>
    <w:p w:rsidR="00220BD8" w:rsidRPr="00551258" w:rsidRDefault="00220BD8" w:rsidP="00220BD8">
      <w:pPr>
        <w:autoSpaceDE w:val="0"/>
        <w:autoSpaceDN w:val="0"/>
        <w:adjustRightInd w:val="0"/>
        <w:spacing w:after="0" w:line="240" w:lineRule="auto"/>
        <w:jc w:val="center"/>
        <w:rPr>
          <w:rFonts w:ascii="Times New Roman" w:hAnsi="Times New Roman" w:cs="Times New Roman"/>
          <w:sz w:val="28"/>
          <w:szCs w:val="28"/>
        </w:rPr>
      </w:pPr>
      <w:r w:rsidRPr="00551258">
        <w:rPr>
          <w:rFonts w:ascii="Times New Roman" w:hAnsi="Times New Roman" w:cs="Times New Roman"/>
          <w:sz w:val="28"/>
          <w:szCs w:val="28"/>
        </w:rPr>
        <w:t>(МБДОУ ЦРР - «Детский сад №217»)</w:t>
      </w:r>
    </w:p>
    <w:p w:rsidR="00220BD8" w:rsidRPr="00551258" w:rsidRDefault="00220BD8" w:rsidP="00220BD8">
      <w:pPr>
        <w:pStyle w:val="c7"/>
        <w:spacing w:before="0" w:beforeAutospacing="0" w:after="0" w:afterAutospacing="0"/>
        <w:jc w:val="center"/>
        <w:rPr>
          <w:rStyle w:val="c10"/>
          <w:b/>
          <w:sz w:val="28"/>
          <w:szCs w:val="28"/>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220BD8" w:rsidRDefault="00220BD8" w:rsidP="00220BD8">
      <w:pPr>
        <w:pStyle w:val="a4"/>
        <w:ind w:firstLine="567"/>
        <w:jc w:val="center"/>
        <w:rPr>
          <w:b/>
          <w:bCs/>
          <w:color w:val="000000"/>
          <w:sz w:val="27"/>
          <w:szCs w:val="27"/>
        </w:rPr>
      </w:pPr>
    </w:p>
    <w:p w:rsidR="007143E8" w:rsidRPr="007143E8" w:rsidRDefault="008739CC" w:rsidP="007143E8">
      <w:pPr>
        <w:autoSpaceDE w:val="0"/>
        <w:autoSpaceDN w:val="0"/>
        <w:adjustRightInd w:val="0"/>
        <w:spacing w:after="0" w:line="240" w:lineRule="auto"/>
        <w:ind w:firstLine="709"/>
        <w:jc w:val="center"/>
        <w:rPr>
          <w:rFonts w:ascii="Times New Roman" w:hAnsi="Times New Roman" w:cs="Times New Roman"/>
          <w:b/>
          <w:sz w:val="28"/>
          <w:szCs w:val="28"/>
        </w:rPr>
      </w:pPr>
      <w:r w:rsidRPr="007143E8">
        <w:rPr>
          <w:rFonts w:ascii="Times New Roman" w:hAnsi="Times New Roman" w:cs="Times New Roman"/>
          <w:b/>
          <w:sz w:val="28"/>
          <w:szCs w:val="28"/>
        </w:rPr>
        <w:t>П</w:t>
      </w:r>
      <w:r w:rsidR="00220BD8">
        <w:rPr>
          <w:rFonts w:ascii="Times New Roman" w:hAnsi="Times New Roman" w:cs="Times New Roman"/>
          <w:b/>
          <w:sz w:val="28"/>
          <w:szCs w:val="28"/>
        </w:rPr>
        <w:t>РОЕКТ</w:t>
      </w:r>
    </w:p>
    <w:p w:rsidR="008739CC" w:rsidRDefault="008739CC" w:rsidP="007143E8">
      <w:pPr>
        <w:autoSpaceDE w:val="0"/>
        <w:autoSpaceDN w:val="0"/>
        <w:adjustRightInd w:val="0"/>
        <w:spacing w:after="0" w:line="240" w:lineRule="auto"/>
        <w:ind w:firstLine="709"/>
        <w:jc w:val="center"/>
        <w:rPr>
          <w:rFonts w:ascii="Times New Roman" w:hAnsi="Times New Roman" w:cs="Times New Roman"/>
          <w:b/>
          <w:bCs/>
          <w:sz w:val="28"/>
          <w:szCs w:val="28"/>
        </w:rPr>
      </w:pPr>
      <w:r w:rsidRPr="007143E8">
        <w:rPr>
          <w:rFonts w:ascii="Times New Roman" w:hAnsi="Times New Roman" w:cs="Times New Roman"/>
          <w:b/>
          <w:bCs/>
          <w:sz w:val="28"/>
          <w:szCs w:val="28"/>
        </w:rPr>
        <w:t>«Создание приглашающего игрового образовательного пространства в ДОО»</w:t>
      </w:r>
    </w:p>
    <w:p w:rsidR="007143E8" w:rsidRPr="007143E8" w:rsidRDefault="007143E8" w:rsidP="007143E8">
      <w:pPr>
        <w:autoSpaceDE w:val="0"/>
        <w:autoSpaceDN w:val="0"/>
        <w:adjustRightInd w:val="0"/>
        <w:spacing w:after="0" w:line="240" w:lineRule="auto"/>
        <w:ind w:firstLine="709"/>
        <w:jc w:val="center"/>
        <w:rPr>
          <w:rFonts w:ascii="Times New Roman" w:hAnsi="Times New Roman" w:cs="Times New Roman"/>
          <w:b/>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8739CC">
      <w:pPr>
        <w:shd w:val="clear" w:color="auto" w:fill="FFFFFF"/>
        <w:spacing w:after="0" w:line="240" w:lineRule="auto"/>
        <w:jc w:val="both"/>
        <w:rPr>
          <w:rFonts w:ascii="Times New Roman" w:hAnsi="Times New Roman" w:cs="Times New Roman"/>
          <w:b/>
          <w:bCs/>
          <w:iCs/>
          <w:color w:val="000000"/>
          <w:sz w:val="28"/>
          <w:szCs w:val="28"/>
        </w:rPr>
      </w:pPr>
    </w:p>
    <w:p w:rsidR="00220BD8" w:rsidRDefault="00220BD8" w:rsidP="00220BD8">
      <w:pPr>
        <w:shd w:val="clear" w:color="auto" w:fill="FFFFFF"/>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2021</w:t>
      </w:r>
    </w:p>
    <w:p w:rsidR="00220BD8" w:rsidRPr="007143E8" w:rsidRDefault="00220BD8" w:rsidP="00220BD8">
      <w:pPr>
        <w:autoSpaceDE w:val="0"/>
        <w:autoSpaceDN w:val="0"/>
        <w:adjustRightInd w:val="0"/>
        <w:spacing w:after="0" w:line="240" w:lineRule="auto"/>
        <w:ind w:firstLine="709"/>
        <w:jc w:val="center"/>
        <w:rPr>
          <w:rFonts w:ascii="Times New Roman" w:hAnsi="Times New Roman" w:cs="Times New Roman"/>
          <w:b/>
          <w:sz w:val="28"/>
          <w:szCs w:val="28"/>
        </w:rPr>
      </w:pPr>
      <w:r w:rsidRPr="007143E8">
        <w:rPr>
          <w:rFonts w:ascii="Times New Roman" w:hAnsi="Times New Roman" w:cs="Times New Roman"/>
          <w:b/>
          <w:sz w:val="28"/>
          <w:szCs w:val="28"/>
        </w:rPr>
        <w:lastRenderedPageBreak/>
        <w:t>Проект</w:t>
      </w:r>
    </w:p>
    <w:p w:rsidR="00220BD8" w:rsidRDefault="00220BD8" w:rsidP="00220BD8">
      <w:pPr>
        <w:autoSpaceDE w:val="0"/>
        <w:autoSpaceDN w:val="0"/>
        <w:adjustRightInd w:val="0"/>
        <w:spacing w:after="0" w:line="240" w:lineRule="auto"/>
        <w:ind w:firstLine="709"/>
        <w:jc w:val="center"/>
        <w:rPr>
          <w:rFonts w:ascii="Times New Roman" w:hAnsi="Times New Roman" w:cs="Times New Roman"/>
          <w:b/>
          <w:bCs/>
          <w:sz w:val="28"/>
          <w:szCs w:val="28"/>
        </w:rPr>
      </w:pPr>
      <w:r w:rsidRPr="007143E8">
        <w:rPr>
          <w:rFonts w:ascii="Times New Roman" w:hAnsi="Times New Roman" w:cs="Times New Roman"/>
          <w:b/>
          <w:bCs/>
          <w:sz w:val="28"/>
          <w:szCs w:val="28"/>
        </w:rPr>
        <w:t>«Создание приглашающего игрового образовательного пространства в ДОО»</w:t>
      </w:r>
    </w:p>
    <w:p w:rsidR="008739CC" w:rsidRPr="008739CC" w:rsidRDefault="008739CC" w:rsidP="008739CC">
      <w:pPr>
        <w:shd w:val="clear" w:color="auto" w:fill="FFFFFF"/>
        <w:spacing w:after="0" w:line="240" w:lineRule="auto"/>
        <w:jc w:val="both"/>
        <w:rPr>
          <w:rFonts w:ascii="Times New Roman" w:hAnsi="Times New Roman" w:cs="Times New Roman"/>
          <w:color w:val="000000"/>
          <w:sz w:val="28"/>
          <w:szCs w:val="28"/>
        </w:rPr>
      </w:pPr>
      <w:r w:rsidRPr="008739CC">
        <w:rPr>
          <w:rFonts w:ascii="Times New Roman" w:hAnsi="Times New Roman" w:cs="Times New Roman"/>
          <w:b/>
          <w:bCs/>
          <w:iCs/>
          <w:color w:val="000000"/>
          <w:sz w:val="28"/>
          <w:szCs w:val="28"/>
        </w:rPr>
        <w:t>Цель:</w:t>
      </w:r>
      <w:r w:rsidRPr="008739CC">
        <w:rPr>
          <w:rFonts w:ascii="Times New Roman" w:hAnsi="Times New Roman" w:cs="Times New Roman"/>
          <w:b/>
          <w:bCs/>
          <w:i/>
          <w:iCs/>
          <w:color w:val="000000"/>
          <w:sz w:val="28"/>
          <w:szCs w:val="28"/>
        </w:rPr>
        <w:t xml:space="preserve"> </w:t>
      </w:r>
      <w:r w:rsidRPr="008739CC">
        <w:rPr>
          <w:rFonts w:ascii="Times New Roman" w:hAnsi="Times New Roman" w:cs="Times New Roman"/>
          <w:bCs/>
          <w:iCs/>
          <w:color w:val="000000"/>
          <w:sz w:val="28"/>
          <w:szCs w:val="28"/>
        </w:rPr>
        <w:t>П</w:t>
      </w:r>
      <w:r w:rsidRPr="008739CC">
        <w:rPr>
          <w:rFonts w:ascii="Times New Roman" w:hAnsi="Times New Roman" w:cs="Times New Roman"/>
          <w:color w:val="000000"/>
          <w:sz w:val="28"/>
          <w:szCs w:val="28"/>
        </w:rPr>
        <w:t xml:space="preserve">овышение качества образовательного процесса посредством обновления содержания развивающей предметной пространственной среды и  организации игрового образовательного пространства. </w:t>
      </w:r>
      <w:r w:rsidRPr="008739CC">
        <w:rPr>
          <w:rFonts w:ascii="Times New Roman" w:hAnsi="Times New Roman" w:cs="Times New Roman"/>
          <w:sz w:val="28"/>
          <w:szCs w:val="28"/>
        </w:rPr>
        <w:t>Раскрыть роль организации игрового пространства в ДОУ в контексте ФГОС.</w:t>
      </w:r>
    </w:p>
    <w:p w:rsidR="008739CC" w:rsidRPr="008739CC" w:rsidRDefault="008739CC" w:rsidP="008739CC">
      <w:pPr>
        <w:autoSpaceDE w:val="0"/>
        <w:autoSpaceDN w:val="0"/>
        <w:adjustRightInd w:val="0"/>
        <w:spacing w:after="0" w:line="240" w:lineRule="auto"/>
        <w:jc w:val="both"/>
        <w:rPr>
          <w:rFonts w:ascii="Times New Roman" w:hAnsi="Times New Roman" w:cs="Times New Roman"/>
          <w:color w:val="000000"/>
          <w:sz w:val="28"/>
          <w:szCs w:val="28"/>
        </w:rPr>
      </w:pPr>
      <w:r w:rsidRPr="008739CC">
        <w:rPr>
          <w:rFonts w:ascii="Times New Roman" w:hAnsi="Times New Roman" w:cs="Times New Roman"/>
          <w:b/>
          <w:bCs/>
          <w:iCs/>
          <w:color w:val="000000"/>
          <w:sz w:val="28"/>
          <w:szCs w:val="28"/>
        </w:rPr>
        <w:t xml:space="preserve">Задачи: </w:t>
      </w:r>
    </w:p>
    <w:p w:rsidR="008739CC" w:rsidRPr="008739CC" w:rsidRDefault="008739CC" w:rsidP="008739CC">
      <w:pPr>
        <w:shd w:val="clear" w:color="auto" w:fill="FFFFFF"/>
        <w:spacing w:after="0" w:line="240" w:lineRule="auto"/>
        <w:jc w:val="both"/>
        <w:rPr>
          <w:rFonts w:ascii="Times New Roman" w:hAnsi="Times New Roman" w:cs="Times New Roman"/>
          <w:bCs/>
        </w:rPr>
      </w:pPr>
      <w:r w:rsidRPr="008739CC">
        <w:rPr>
          <w:rFonts w:ascii="Times New Roman" w:hAnsi="Times New Roman" w:cs="Times New Roman"/>
          <w:sz w:val="28"/>
          <w:szCs w:val="28"/>
        </w:rPr>
        <w:t>- создать условия организации игрового пространства в ДОО в контексте развивающей предметно-пространственной среды</w:t>
      </w:r>
      <w:r w:rsidRPr="008739CC">
        <w:rPr>
          <w:rFonts w:ascii="Times New Roman" w:hAnsi="Times New Roman" w:cs="Times New Roman"/>
        </w:rPr>
        <w:t>.</w:t>
      </w:r>
    </w:p>
    <w:p w:rsidR="008739CC" w:rsidRPr="008739CC" w:rsidRDefault="008739CC" w:rsidP="008739CC">
      <w:pPr>
        <w:autoSpaceDE w:val="0"/>
        <w:autoSpaceDN w:val="0"/>
        <w:adjustRightInd w:val="0"/>
        <w:spacing w:after="0" w:line="240" w:lineRule="auto"/>
        <w:jc w:val="both"/>
        <w:rPr>
          <w:rFonts w:ascii="Times New Roman" w:hAnsi="Times New Roman" w:cs="Times New Roman"/>
          <w:color w:val="000000"/>
          <w:sz w:val="28"/>
          <w:szCs w:val="28"/>
        </w:rPr>
      </w:pPr>
      <w:r w:rsidRPr="008739CC">
        <w:rPr>
          <w:rFonts w:ascii="Times New Roman" w:hAnsi="Times New Roman" w:cs="Times New Roman"/>
          <w:sz w:val="28"/>
          <w:szCs w:val="28"/>
        </w:rPr>
        <w:t>- поиск путей решения задач индивидуализации, социализации образовательного процесса</w:t>
      </w:r>
      <w:r w:rsidRPr="008739CC">
        <w:rPr>
          <w:rFonts w:ascii="Times New Roman" w:hAnsi="Times New Roman" w:cs="Times New Roman"/>
          <w:color w:val="000000"/>
          <w:sz w:val="28"/>
          <w:szCs w:val="28"/>
        </w:rPr>
        <w:t>;</w:t>
      </w:r>
    </w:p>
    <w:p w:rsidR="008739CC" w:rsidRPr="008739CC" w:rsidRDefault="008739CC" w:rsidP="008739CC">
      <w:pPr>
        <w:autoSpaceDE w:val="0"/>
        <w:autoSpaceDN w:val="0"/>
        <w:adjustRightInd w:val="0"/>
        <w:spacing w:after="0" w:line="240" w:lineRule="auto"/>
        <w:jc w:val="both"/>
        <w:rPr>
          <w:rFonts w:ascii="Times New Roman" w:hAnsi="Times New Roman" w:cs="Times New Roman"/>
          <w:color w:val="000000"/>
          <w:sz w:val="28"/>
          <w:szCs w:val="28"/>
        </w:rPr>
      </w:pPr>
      <w:r w:rsidRPr="008739CC">
        <w:rPr>
          <w:rFonts w:ascii="Times New Roman" w:hAnsi="Times New Roman" w:cs="Times New Roman"/>
          <w:color w:val="000000"/>
          <w:sz w:val="28"/>
          <w:szCs w:val="28"/>
        </w:rPr>
        <w:t>-</w:t>
      </w:r>
      <w:r w:rsidRPr="008739CC">
        <w:rPr>
          <w:rFonts w:ascii="Times New Roman" w:hAnsi="Times New Roman" w:cs="Times New Roman"/>
          <w:sz w:val="28"/>
          <w:szCs w:val="28"/>
        </w:rPr>
        <w:t xml:space="preserve"> совершенствование содержания и технологий развития обучения и социализации воспитанника;</w:t>
      </w:r>
      <w:r w:rsidRPr="008739CC">
        <w:rPr>
          <w:rFonts w:ascii="Times New Roman" w:hAnsi="Times New Roman" w:cs="Times New Roman"/>
          <w:color w:val="000000"/>
          <w:sz w:val="28"/>
          <w:szCs w:val="28"/>
        </w:rPr>
        <w:t xml:space="preserve"> </w:t>
      </w:r>
    </w:p>
    <w:p w:rsidR="008739CC" w:rsidRPr="008739CC" w:rsidRDefault="008739CC" w:rsidP="008739CC">
      <w:pPr>
        <w:autoSpaceDE w:val="0"/>
        <w:autoSpaceDN w:val="0"/>
        <w:adjustRightInd w:val="0"/>
        <w:spacing w:after="0" w:line="240" w:lineRule="auto"/>
        <w:jc w:val="both"/>
        <w:rPr>
          <w:rFonts w:ascii="Times New Roman" w:hAnsi="Times New Roman" w:cs="Times New Roman"/>
          <w:sz w:val="28"/>
          <w:szCs w:val="28"/>
        </w:rPr>
      </w:pPr>
      <w:r w:rsidRPr="008739CC">
        <w:rPr>
          <w:rFonts w:ascii="Times New Roman" w:hAnsi="Times New Roman" w:cs="Times New Roman"/>
          <w:color w:val="000000"/>
          <w:sz w:val="28"/>
          <w:szCs w:val="28"/>
        </w:rPr>
        <w:t>- с</w:t>
      </w:r>
      <w:r w:rsidRPr="008739CC">
        <w:rPr>
          <w:rFonts w:ascii="Times New Roman" w:hAnsi="Times New Roman" w:cs="Times New Roman"/>
          <w:sz w:val="28"/>
          <w:szCs w:val="28"/>
        </w:rPr>
        <w:t>овершенствование системы планирования образовательного процесса;</w:t>
      </w:r>
    </w:p>
    <w:p w:rsidR="008739CC" w:rsidRPr="008739CC" w:rsidRDefault="008739CC" w:rsidP="008739CC">
      <w:pPr>
        <w:spacing w:after="0" w:line="240" w:lineRule="auto"/>
        <w:jc w:val="both"/>
        <w:rPr>
          <w:rFonts w:ascii="Times New Roman" w:hAnsi="Times New Roman" w:cs="Times New Roman"/>
          <w:sz w:val="28"/>
          <w:szCs w:val="28"/>
        </w:rPr>
      </w:pPr>
      <w:r w:rsidRPr="008739CC">
        <w:rPr>
          <w:rFonts w:ascii="Times New Roman" w:hAnsi="Times New Roman" w:cs="Times New Roman"/>
          <w:sz w:val="28"/>
          <w:szCs w:val="28"/>
        </w:rPr>
        <w:t xml:space="preserve">- </w:t>
      </w:r>
      <w:r w:rsidRPr="008739CC">
        <w:rPr>
          <w:rFonts w:ascii="Times New Roman" w:hAnsi="Times New Roman" w:cs="Times New Roman"/>
          <w:sz w:val="28"/>
          <w:szCs w:val="28"/>
          <w:shd w:val="clear" w:color="auto" w:fill="FFFFFF"/>
        </w:rPr>
        <w:t>использование образовательного потенциала помещений детского сада и прилегающих территорий;</w:t>
      </w:r>
    </w:p>
    <w:p w:rsidR="008739CC" w:rsidRPr="008739CC" w:rsidRDefault="008739CC" w:rsidP="008739CC">
      <w:pPr>
        <w:shd w:val="clear" w:color="auto" w:fill="FFFFFF"/>
        <w:spacing w:after="0" w:line="240" w:lineRule="auto"/>
        <w:jc w:val="both"/>
        <w:rPr>
          <w:rFonts w:ascii="Times New Roman" w:hAnsi="Times New Roman" w:cs="Times New Roman"/>
          <w:sz w:val="28"/>
          <w:szCs w:val="28"/>
        </w:rPr>
      </w:pPr>
      <w:r w:rsidRPr="008739CC">
        <w:rPr>
          <w:rFonts w:ascii="Times New Roman" w:hAnsi="Times New Roman" w:cs="Times New Roman"/>
          <w:sz w:val="28"/>
          <w:szCs w:val="28"/>
          <w:shd w:val="clear" w:color="auto" w:fill="FFFFFF"/>
        </w:rPr>
        <w:t>-</w:t>
      </w:r>
      <w:r w:rsidRPr="008739CC">
        <w:rPr>
          <w:rFonts w:ascii="Times New Roman" w:hAnsi="Times New Roman" w:cs="Times New Roman"/>
          <w:sz w:val="28"/>
          <w:szCs w:val="28"/>
        </w:rPr>
        <w:t xml:space="preserve"> изучение и внедрение в практику инновационных подходов к организации игрового образовательного пространства и развивающей предметной среды, обеспечивающей развитие интегративных качеств личности;</w:t>
      </w:r>
    </w:p>
    <w:p w:rsidR="008739CC" w:rsidRDefault="008739CC" w:rsidP="008739CC">
      <w:pPr>
        <w:suppressAutoHyphens/>
        <w:spacing w:after="0" w:line="240" w:lineRule="auto"/>
        <w:jc w:val="both"/>
        <w:rPr>
          <w:rFonts w:ascii="Times New Roman" w:hAnsi="Times New Roman" w:cs="Times New Roman"/>
          <w:color w:val="000000"/>
          <w:sz w:val="28"/>
          <w:szCs w:val="28"/>
        </w:rPr>
      </w:pPr>
      <w:r w:rsidRPr="008739CC">
        <w:rPr>
          <w:rFonts w:ascii="Times New Roman" w:hAnsi="Times New Roman" w:cs="Times New Roman"/>
          <w:color w:val="000000"/>
          <w:sz w:val="28"/>
          <w:szCs w:val="28"/>
        </w:rPr>
        <w:t>- осуществление повышения квалификации педагогических и руководящих работников по вопросам компетентности данного направления.</w:t>
      </w:r>
    </w:p>
    <w:p w:rsidR="007143E8" w:rsidRPr="007143E8" w:rsidRDefault="007143E8" w:rsidP="007143E8">
      <w:pPr>
        <w:spacing w:after="0" w:line="240" w:lineRule="auto"/>
        <w:ind w:firstLine="567"/>
        <w:jc w:val="both"/>
        <w:rPr>
          <w:rFonts w:ascii="Times New Roman" w:eastAsia="Times New Roman" w:hAnsi="Times New Roman" w:cs="Times New Roman"/>
          <w:b/>
          <w:sz w:val="28"/>
          <w:szCs w:val="28"/>
          <w:lang w:eastAsia="ru-RU"/>
        </w:rPr>
      </w:pPr>
      <w:r w:rsidRPr="007143E8">
        <w:rPr>
          <w:rFonts w:ascii="Times New Roman" w:eastAsia="Times New Roman" w:hAnsi="Times New Roman" w:cs="Times New Roman"/>
          <w:b/>
          <w:sz w:val="28"/>
          <w:szCs w:val="28"/>
          <w:lang w:eastAsia="ru-RU"/>
        </w:rPr>
        <w:t xml:space="preserve">Основными направлениями деятельности при реализации проекта являются: </w:t>
      </w:r>
    </w:p>
    <w:p w:rsidR="007143E8" w:rsidRDefault="007143E8" w:rsidP="007143E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379">
        <w:rPr>
          <w:rFonts w:ascii="Times New Roman" w:eastAsia="Times New Roman" w:hAnsi="Times New Roman" w:cs="Times New Roman"/>
          <w:sz w:val="28"/>
          <w:szCs w:val="28"/>
          <w:lang w:eastAsia="ru-RU"/>
        </w:rPr>
        <w:t>организация обучающих мероприятий для повышения уровня профессиональн</w:t>
      </w:r>
      <w:r>
        <w:rPr>
          <w:rFonts w:ascii="Times New Roman" w:eastAsia="Times New Roman" w:hAnsi="Times New Roman" w:cs="Times New Roman"/>
          <w:sz w:val="28"/>
          <w:szCs w:val="28"/>
          <w:lang w:eastAsia="ru-RU"/>
        </w:rPr>
        <w:t>ой компетентности педагогов ДОУ;</w:t>
      </w:r>
    </w:p>
    <w:p w:rsidR="007143E8" w:rsidRDefault="007143E8" w:rsidP="007143E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63379">
        <w:rPr>
          <w:rFonts w:ascii="Times New Roman" w:eastAsia="Times New Roman" w:hAnsi="Times New Roman" w:cs="Times New Roman"/>
          <w:sz w:val="28"/>
          <w:szCs w:val="28"/>
          <w:lang w:eastAsia="ru-RU"/>
        </w:rPr>
        <w:t xml:space="preserve"> повышения инициатив, творческого подхода в педагогической деятельности педагогов; создание совершенно другого игрового образовательного пространства – среды в ДОУ; </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3379">
        <w:rPr>
          <w:rFonts w:ascii="Times New Roman" w:eastAsia="Times New Roman" w:hAnsi="Times New Roman" w:cs="Times New Roman"/>
          <w:sz w:val="28"/>
          <w:szCs w:val="28"/>
          <w:lang w:eastAsia="ru-RU"/>
        </w:rPr>
        <w:t>тесное сотрудничество всех сторон образовательного процесса (педагог-дети-родители, педагог-педагог).</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Концептуальные основы</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Социально значимые свойства личности и качества ее индивидуальности определяются мерой включения в социокультурное пространство. Отсюда вырастает проблема «выращивания» таких специально спроектированных образовательных пространств, которые бы согласовывались с идеями </w:t>
      </w:r>
      <w:proofErr w:type="spellStart"/>
      <w:r w:rsidRPr="00263379">
        <w:rPr>
          <w:rFonts w:ascii="Times New Roman" w:eastAsia="Times New Roman" w:hAnsi="Times New Roman" w:cs="Times New Roman"/>
          <w:sz w:val="28"/>
          <w:szCs w:val="28"/>
          <w:lang w:eastAsia="ru-RU"/>
        </w:rPr>
        <w:t>гуманизации</w:t>
      </w:r>
      <w:proofErr w:type="spellEnd"/>
      <w:r w:rsidRPr="00263379">
        <w:rPr>
          <w:rFonts w:ascii="Times New Roman" w:eastAsia="Times New Roman" w:hAnsi="Times New Roman" w:cs="Times New Roman"/>
          <w:sz w:val="28"/>
          <w:szCs w:val="28"/>
          <w:lang w:eastAsia="ru-RU"/>
        </w:rPr>
        <w:t xml:space="preserve">, диалогичности, </w:t>
      </w:r>
      <w:proofErr w:type="spellStart"/>
      <w:r w:rsidRPr="00263379">
        <w:rPr>
          <w:rFonts w:ascii="Times New Roman" w:eastAsia="Times New Roman" w:hAnsi="Times New Roman" w:cs="Times New Roman"/>
          <w:sz w:val="28"/>
          <w:szCs w:val="28"/>
          <w:lang w:eastAsia="ru-RU"/>
        </w:rPr>
        <w:t>природосообразности</w:t>
      </w:r>
      <w:proofErr w:type="spellEnd"/>
      <w:r w:rsidRPr="00263379">
        <w:rPr>
          <w:rFonts w:ascii="Times New Roman" w:eastAsia="Times New Roman" w:hAnsi="Times New Roman" w:cs="Times New Roman"/>
          <w:sz w:val="28"/>
          <w:szCs w:val="28"/>
          <w:lang w:eastAsia="ru-RU"/>
        </w:rPr>
        <w:t xml:space="preserve"> и </w:t>
      </w:r>
      <w:proofErr w:type="spellStart"/>
      <w:r w:rsidRPr="00263379">
        <w:rPr>
          <w:rFonts w:ascii="Times New Roman" w:eastAsia="Times New Roman" w:hAnsi="Times New Roman" w:cs="Times New Roman"/>
          <w:sz w:val="28"/>
          <w:szCs w:val="28"/>
          <w:lang w:eastAsia="ru-RU"/>
        </w:rPr>
        <w:t>культуросообразности</w:t>
      </w:r>
      <w:proofErr w:type="spellEnd"/>
      <w:r w:rsidRPr="00263379">
        <w:rPr>
          <w:rFonts w:ascii="Times New Roman" w:eastAsia="Times New Roman" w:hAnsi="Times New Roman" w:cs="Times New Roman"/>
          <w:sz w:val="28"/>
          <w:szCs w:val="28"/>
          <w:lang w:eastAsia="ru-RU"/>
        </w:rPr>
        <w:t xml:space="preserve"> психолого-педагогического процесса.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Для формирования интегративных качеств ребенка, которые определяют успешность личностной актуализации и позволяют ребенку самостоятельно решать задачи, адекватные возрасту, необходимо опосредовать развитие высшего уровня сфер развития ребенка – произвольности (физической активности, социально-эмоциональных процессов, познавательно-речевой </w:t>
      </w:r>
      <w:r w:rsidRPr="00263379">
        <w:rPr>
          <w:rFonts w:ascii="Times New Roman" w:eastAsia="Times New Roman" w:hAnsi="Times New Roman" w:cs="Times New Roman"/>
          <w:sz w:val="28"/>
          <w:szCs w:val="28"/>
          <w:lang w:eastAsia="ru-RU"/>
        </w:rPr>
        <w:lastRenderedPageBreak/>
        <w:t>деятельности, художественно-творческих процессов) через проектирование игрового пространства как социокультурной развивающей среды.</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proofErr w:type="gramStart"/>
      <w:r w:rsidRPr="00263379">
        <w:rPr>
          <w:rFonts w:ascii="Times New Roman" w:eastAsia="Times New Roman" w:hAnsi="Times New Roman" w:cs="Times New Roman"/>
          <w:sz w:val="28"/>
          <w:szCs w:val="28"/>
          <w:lang w:eastAsia="ru-RU"/>
        </w:rPr>
        <w:t>Исходя из определения среды как условия развития и становления личности (</w:t>
      </w:r>
      <w:proofErr w:type="spellStart"/>
      <w:r w:rsidRPr="00263379">
        <w:rPr>
          <w:rFonts w:ascii="Times New Roman" w:eastAsia="Times New Roman" w:hAnsi="Times New Roman" w:cs="Times New Roman"/>
          <w:sz w:val="28"/>
          <w:szCs w:val="28"/>
          <w:lang w:eastAsia="ru-RU"/>
        </w:rPr>
        <w:t>Е.В.Бондаревская</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В.С.Библер</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Л.С.Выготский</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И.С.Кон</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М.Монтессори</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В.А.Сухомлинский</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К.Д.Ушинский</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В.А.Ясвин</w:t>
      </w:r>
      <w:proofErr w:type="spellEnd"/>
      <w:r w:rsidRPr="00263379">
        <w:rPr>
          <w:rFonts w:ascii="Times New Roman" w:eastAsia="Times New Roman" w:hAnsi="Times New Roman" w:cs="Times New Roman"/>
          <w:sz w:val="28"/>
          <w:szCs w:val="28"/>
          <w:lang w:eastAsia="ru-RU"/>
        </w:rPr>
        <w:t xml:space="preserve"> и др.), игровое пространство можно определить как специально организованную предметно-пространственную среду, являющуюся «поисковым полем» ребенка, фактором его развития.</w:t>
      </w:r>
      <w:proofErr w:type="gramEnd"/>
      <w:r w:rsidRPr="00263379">
        <w:rPr>
          <w:rFonts w:ascii="Times New Roman" w:eastAsia="Times New Roman" w:hAnsi="Times New Roman" w:cs="Times New Roman"/>
          <w:sz w:val="28"/>
          <w:szCs w:val="28"/>
          <w:lang w:eastAsia="ru-RU"/>
        </w:rPr>
        <w:t xml:space="preserve"> Именно игровая среда является одним из важных условий, стимулирующих ребенка к активным действиям, эмоциональным проявлениям, установлению многообразных связей с окружающим миром. Игра является общепризнанным феноменом в развитии личности ребенка (</w:t>
      </w:r>
      <w:proofErr w:type="spellStart"/>
      <w:r w:rsidRPr="00263379">
        <w:rPr>
          <w:rFonts w:ascii="Times New Roman" w:eastAsia="Times New Roman" w:hAnsi="Times New Roman" w:cs="Times New Roman"/>
          <w:sz w:val="28"/>
          <w:szCs w:val="28"/>
          <w:lang w:eastAsia="ru-RU"/>
        </w:rPr>
        <w:t>Л.С.Выготский</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Л.И.Божович</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А.В.Запорожец</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Ю.Ф.Змановский</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А.В.Кенеман</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В.Т.Кудрявцев</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А.Н.Леонтьев</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Т.И.Осокина</w:t>
      </w:r>
      <w:proofErr w:type="spell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Д.Б.Эльконин</w:t>
      </w:r>
      <w:proofErr w:type="spellEnd"/>
      <w:r w:rsidRPr="00263379">
        <w:rPr>
          <w:rFonts w:ascii="Times New Roman" w:eastAsia="Times New Roman" w:hAnsi="Times New Roman" w:cs="Times New Roman"/>
          <w:sz w:val="28"/>
          <w:szCs w:val="28"/>
          <w:lang w:eastAsia="ru-RU"/>
        </w:rPr>
        <w:t xml:space="preserve"> и др.).</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Игровое пространство мы понимаем как совокупность игровой деятельности, которое, по сути, является социокультурной практикой; предметно-развивающей среды, способствующей развитию познавательной, исследовательской, продуктивной, музыкальной, трудовой и двигательной деятельности детей. Значит, игровое пространство должно развивать мышление детей, их способность к моделированию действительности в игровой форме, воображение и склонность к фантазии. Игровое пространство ДОУ должно ориентироваться на зону «ближайшего развития» со знакомыми и совсем незнакомыми предметами, материалами, играми, которые наполняют игровое, жизненное, образовательное пространство ребенка в соответствии с требованиями Программы.</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Следующей концептуальной основой создания новой педагогической формы, способа образования - игрового образовательного пространства в ДОУ является определение позитивных стратегических ориентиров в развитии системы дошкольного образования:</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Желание сделать жизнь детей в детском саду более осмысленной и интересной;</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Отказ от копирования школьных технологий и форм организации обучения;</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Стремление к формированию инициативного, активного и самостоятельного ребенка;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Создание условий для того, чтобы воспитатель мог учитывать особенности развития, интересы детей своей группы.</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Значит, проблема создания игрового образовательного пространства актуальна и отвечает современным целям и задачам развития дошкольного образования. В связи с этим и возникает необходимость создания проекта «Игровое образовательное пространство в ДОУ как условие самореализации ребенка». Проект направлен на организацию специально спроектированного образовательного пространства в ДОУ через игры для детей среднего и старшего дошкольного возраста и системы, в которой будут задействованы и </w:t>
      </w:r>
      <w:r w:rsidRPr="00263379">
        <w:rPr>
          <w:rFonts w:ascii="Times New Roman" w:eastAsia="Times New Roman" w:hAnsi="Times New Roman" w:cs="Times New Roman"/>
          <w:sz w:val="28"/>
          <w:szCs w:val="28"/>
          <w:lang w:eastAsia="ru-RU"/>
        </w:rPr>
        <w:lastRenderedPageBreak/>
        <w:t>на игровом образовательном уровне связаны все участники образовательного процесса.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Игровое образовательное пространство рассматривается как комплекс образовательных, психолого-педагогических, морально-этических, экологических, физкультурно-оздоровительных мер, обеспечивающих ребенку психическое и физическое благополучие, комфортную, познавательную и бытовую среду в детском саду.</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u w:val="single"/>
          <w:lang w:eastAsia="ru-RU"/>
        </w:rPr>
        <w:t>Главная идея проекта</w:t>
      </w:r>
      <w:r w:rsidRPr="00263379">
        <w:rPr>
          <w:rFonts w:ascii="Times New Roman" w:eastAsia="Times New Roman" w:hAnsi="Times New Roman" w:cs="Times New Roman"/>
          <w:sz w:val="28"/>
          <w:szCs w:val="28"/>
          <w:lang w:eastAsia="ru-RU"/>
        </w:rPr>
        <w:t xml:space="preserve"> – обеспечить реализацию модели игрового образовательного пространства, обеспечивающего условия для самореализации ребенка, повышения качества образования дошкольника в соответствии с современными требованиями дошкольного образования…</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Во-первых, отказ от копирования школьных форм организации обучения. Это будет образовательная деятельность, устойчивый интерес ребенка к освоению среды, стимулирующей познавательную активность детей, требующую от ребенка самостоятельности в принятии решений и оптимальном выборе способов самообразования, где и с кем.</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Во-вторых, это игровая деятельность детей по интересам, желанию и выбору пространства, которая будет обеспечивать развитие у дошкольников двигательных, умственных и речевых навыков, развивать творческие способности ребенка, так как она будет происходить по собственному «сценарию» ребенка. В процессе игры ребенок реализует свои познавательные, эстетические и нравственные потребности, проложит собственный образовательный маршрут.</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Это позиция повышения качества образовательного процесса за счет создания игрового пространства с учетом образовательных задач, предоставляющего ребенку возможность выбора вида деятельности, игр, игрушек и творческого партнера-взрослого. Осуществление образовательной деятельности в формах, специфических для детей дошкольного возраста, в форме игры. Ребенку нужно не услышать информацию, а прожить, т.е. поиграть во что-то в сюжетно-ролевой игре, театрализованной игре, где ребенок образно участвует, перевоплощается в кого-то. Ребенку нужно решать какие-то задачи, поставленные перед ним в дидактической, развивающей игре, в игре с правилами.</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Новизна проекта</w:t>
      </w:r>
      <w:r w:rsidRPr="00263379">
        <w:rPr>
          <w:rFonts w:ascii="Times New Roman" w:eastAsia="Times New Roman" w:hAnsi="Times New Roman" w:cs="Times New Roman"/>
          <w:sz w:val="28"/>
          <w:szCs w:val="28"/>
          <w:lang w:eastAsia="ru-RU"/>
        </w:rPr>
        <w:t xml:space="preserve"> - это построение новой педагогической формы образовательного процесса, вариативного развивающего образования, ориентированного на возможность свободного выбора детьми игр, материалов, видов активности, участников совместной деятельности и общения, как с детьми разного возраста, так и </w:t>
      </w:r>
      <w:proofErr w:type="gramStart"/>
      <w:r w:rsidRPr="00263379">
        <w:rPr>
          <w:rFonts w:ascii="Times New Roman" w:eastAsia="Times New Roman" w:hAnsi="Times New Roman" w:cs="Times New Roman"/>
          <w:sz w:val="28"/>
          <w:szCs w:val="28"/>
          <w:lang w:eastAsia="ru-RU"/>
        </w:rPr>
        <w:t>со</w:t>
      </w:r>
      <w:proofErr w:type="gramEnd"/>
      <w:r w:rsidRPr="00263379">
        <w:rPr>
          <w:rFonts w:ascii="Times New Roman" w:eastAsia="Times New Roman" w:hAnsi="Times New Roman" w:cs="Times New Roman"/>
          <w:sz w:val="28"/>
          <w:szCs w:val="28"/>
          <w:lang w:eastAsia="ru-RU"/>
        </w:rPr>
        <w:t xml:space="preserve"> взрослыми, а также свободу в выражении своих чувств и мыслей. Это определение компонентов и принципов проектирования игрового образовательного пространства, педагогической поддержки индивидуальной траектории образования, обеспечение личностной и социальной успешности каждого ребенка.</w:t>
      </w:r>
    </w:p>
    <w:p w:rsidR="00220BD8" w:rsidRDefault="00220BD8" w:rsidP="007143E8">
      <w:pPr>
        <w:spacing w:after="0" w:line="240" w:lineRule="auto"/>
        <w:ind w:firstLine="567"/>
        <w:jc w:val="both"/>
        <w:rPr>
          <w:rFonts w:ascii="Times New Roman" w:eastAsia="Times New Roman" w:hAnsi="Times New Roman" w:cs="Times New Roman"/>
          <w:sz w:val="28"/>
          <w:szCs w:val="28"/>
          <w:lang w:eastAsia="ru-RU"/>
        </w:rPr>
      </w:pPr>
    </w:p>
    <w:p w:rsidR="00220BD8" w:rsidRDefault="00220BD8" w:rsidP="007143E8">
      <w:pPr>
        <w:spacing w:after="0" w:line="240" w:lineRule="auto"/>
        <w:ind w:firstLine="567"/>
        <w:jc w:val="both"/>
        <w:rPr>
          <w:rFonts w:ascii="Times New Roman" w:eastAsia="Times New Roman" w:hAnsi="Times New Roman" w:cs="Times New Roman"/>
          <w:sz w:val="28"/>
          <w:szCs w:val="28"/>
          <w:lang w:eastAsia="ru-RU"/>
        </w:rPr>
      </w:pPr>
    </w:p>
    <w:p w:rsidR="00220BD8" w:rsidRDefault="00220BD8" w:rsidP="007143E8">
      <w:pPr>
        <w:spacing w:after="0" w:line="240" w:lineRule="auto"/>
        <w:ind w:firstLine="567"/>
        <w:jc w:val="both"/>
        <w:rPr>
          <w:rFonts w:ascii="Times New Roman" w:eastAsia="Times New Roman" w:hAnsi="Times New Roman" w:cs="Times New Roman"/>
          <w:sz w:val="28"/>
          <w:szCs w:val="28"/>
          <w:lang w:eastAsia="ru-RU"/>
        </w:rPr>
      </w:pPr>
    </w:p>
    <w:p w:rsidR="007143E8"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lastRenderedPageBreak/>
        <w:t>Компоненты игрового образовательного пространства МДОБУ</w:t>
      </w:r>
      <w:r>
        <w:rPr>
          <w:rFonts w:ascii="Times New Roman" w:eastAsia="Times New Roman" w:hAnsi="Times New Roman" w:cs="Times New Roman"/>
          <w:sz w:val="28"/>
          <w:szCs w:val="28"/>
          <w:lang w:eastAsia="ru-RU"/>
        </w:rPr>
        <w:t>:</w:t>
      </w:r>
    </w:p>
    <w:p w:rsidR="007143E8" w:rsidRPr="00263379" w:rsidRDefault="00220BD8" w:rsidP="007143E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143E8" w:rsidRPr="00263379">
        <w:rPr>
          <w:rFonts w:ascii="Times New Roman" w:eastAsia="Times New Roman" w:hAnsi="Times New Roman" w:cs="Times New Roman"/>
          <w:b/>
          <w:bCs/>
          <w:sz w:val="28"/>
          <w:szCs w:val="28"/>
          <w:lang w:eastAsia="ru-RU"/>
        </w:rPr>
        <w:t>Освоение пространства, среды.</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Проектирование моделей образовательных пространств внутри учреждения ориентированы на принципы сохранения жизни и здоровья ребенка и активной позиции ребенка. Содержательная насыщенность, </w:t>
      </w:r>
      <w:proofErr w:type="spellStart"/>
      <w:r w:rsidRPr="00263379">
        <w:rPr>
          <w:rFonts w:ascii="Times New Roman" w:eastAsia="Times New Roman" w:hAnsi="Times New Roman" w:cs="Times New Roman"/>
          <w:sz w:val="28"/>
          <w:szCs w:val="28"/>
          <w:lang w:eastAsia="ru-RU"/>
        </w:rPr>
        <w:t>трансформируемость</w:t>
      </w:r>
      <w:proofErr w:type="spellEnd"/>
      <w:r w:rsidRPr="00263379">
        <w:rPr>
          <w:rFonts w:ascii="Times New Roman" w:eastAsia="Times New Roman" w:hAnsi="Times New Roman" w:cs="Times New Roman"/>
          <w:sz w:val="28"/>
          <w:szCs w:val="28"/>
          <w:lang w:eastAsia="ru-RU"/>
        </w:rPr>
        <w:t>, динамичность среды образовательного пространства будет приспособлена к удовлетворению потребностей и интересов самого ребенка, когда он получает возможность постоянно чувствовать себя полноправным владельцем игрушек, свободно перемещаться по детскому саду, получать удовольствие от жизни окружающих его детей и взрослых. Среда обеспечит игровую, познавательную, исследовательскую и творческую активность, экспериментирование с материалами; двигательную активность, в том числе развитие крупной и мелкой моторики, участие в подвижных играх, соревнованиях; эмоциональное благополучие детей во взаимодействии с предметно-пространственным окружением; возможность самовыражения детей. Это игровое пространство, в котором будет осуществляться освоение ребенком предметного мира и мира отношений между людьми через игры и разнонаправленной деятельностью.</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 Индивидуализация образовательного процесса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Это обеспечение возможности изменений в зависимости от образовательной ситуации, в том числе меняющихся интересов и возможностей детей. Игровое образовательное пространство организуется на основе принципов учета половых, возрастных различий, доступности, активности, самостоятельности. Ребенку предоставляется возможность самому выбирать то пространство, ту комнату, где будет играть, заниматься любимой деятельностью. Выбор обеспечивает возможность ребенку в проектировании собственной образовательной траектории. Идет поддержка его индивидуальности и инициативы. Ребенок вместе </w:t>
      </w:r>
      <w:proofErr w:type="gramStart"/>
      <w:r w:rsidRPr="00263379">
        <w:rPr>
          <w:rFonts w:ascii="Times New Roman" w:eastAsia="Times New Roman" w:hAnsi="Times New Roman" w:cs="Times New Roman"/>
          <w:sz w:val="28"/>
          <w:szCs w:val="28"/>
          <w:lang w:eastAsia="ru-RU"/>
        </w:rPr>
        <w:t>со</w:t>
      </w:r>
      <w:proofErr w:type="gramEnd"/>
      <w:r w:rsidRPr="00263379">
        <w:rPr>
          <w:rFonts w:ascii="Times New Roman" w:eastAsia="Times New Roman" w:hAnsi="Times New Roman" w:cs="Times New Roman"/>
          <w:sz w:val="28"/>
          <w:szCs w:val="28"/>
          <w:lang w:eastAsia="ru-RU"/>
        </w:rPr>
        <w:t xml:space="preserve"> взрослым будут творцами своего предметного окружения. Это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 Социальная практика ребенка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Игра и любая деятельность является для ребенка социальной практикой, которая выполняет образовательную функцию. Среда будет интенсивно развивающей, провоцирующей возникновение и развитие познавательных интересов ребенка, его волевых качеств, эмоций, чувств. Ребенок, пребывая в разных игровых комнатах, в разных ситуациях получает социальный опыт. Это встречи, общения, игры с детьми разного возраста, общение </w:t>
      </w:r>
      <w:proofErr w:type="gramStart"/>
      <w:r w:rsidRPr="00263379">
        <w:rPr>
          <w:rFonts w:ascii="Times New Roman" w:eastAsia="Times New Roman" w:hAnsi="Times New Roman" w:cs="Times New Roman"/>
          <w:sz w:val="28"/>
          <w:szCs w:val="28"/>
          <w:lang w:eastAsia="ru-RU"/>
        </w:rPr>
        <w:t>со</w:t>
      </w:r>
      <w:proofErr w:type="gramEnd"/>
      <w:r w:rsidRPr="00263379">
        <w:rPr>
          <w:rFonts w:ascii="Times New Roman" w:eastAsia="Times New Roman" w:hAnsi="Times New Roman" w:cs="Times New Roman"/>
          <w:sz w:val="28"/>
          <w:szCs w:val="28"/>
          <w:lang w:eastAsia="ru-RU"/>
        </w:rPr>
        <w:t xml:space="preserve"> взрослыми в разных формах и открытие дополнительных возможностей.</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 Разновозрастное детское сообщество</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Это </w:t>
      </w:r>
      <w:proofErr w:type="spellStart"/>
      <w:r w:rsidRPr="00263379">
        <w:rPr>
          <w:rFonts w:ascii="Times New Roman" w:eastAsia="Times New Roman" w:hAnsi="Times New Roman" w:cs="Times New Roman"/>
          <w:sz w:val="28"/>
          <w:szCs w:val="28"/>
          <w:lang w:eastAsia="ru-RU"/>
        </w:rPr>
        <w:t>межвозрастное</w:t>
      </w:r>
      <w:proofErr w:type="spellEnd"/>
      <w:r w:rsidRPr="00263379">
        <w:rPr>
          <w:rFonts w:ascii="Times New Roman" w:eastAsia="Times New Roman" w:hAnsi="Times New Roman" w:cs="Times New Roman"/>
          <w:sz w:val="28"/>
          <w:szCs w:val="28"/>
          <w:lang w:eastAsia="ru-RU"/>
        </w:rPr>
        <w:t xml:space="preserve"> взаимодействие детей, которое способствует организации </w:t>
      </w:r>
      <w:proofErr w:type="spellStart"/>
      <w:r w:rsidRPr="00263379">
        <w:rPr>
          <w:rFonts w:ascii="Times New Roman" w:eastAsia="Times New Roman" w:hAnsi="Times New Roman" w:cs="Times New Roman"/>
          <w:sz w:val="28"/>
          <w:szCs w:val="28"/>
          <w:lang w:eastAsia="ru-RU"/>
        </w:rPr>
        <w:t>взаимообучения</w:t>
      </w:r>
      <w:proofErr w:type="spellEnd"/>
      <w:r w:rsidRPr="00263379">
        <w:rPr>
          <w:rFonts w:ascii="Times New Roman" w:eastAsia="Times New Roman" w:hAnsi="Times New Roman" w:cs="Times New Roman"/>
          <w:sz w:val="28"/>
          <w:szCs w:val="28"/>
          <w:lang w:eastAsia="ru-RU"/>
        </w:rPr>
        <w:t xml:space="preserve"> между ними. Взаимодействие и общение в совместной игре оказывает положительное влияние на развитие, как младших, так и старших дошкольников. Преимущества </w:t>
      </w:r>
      <w:proofErr w:type="spellStart"/>
      <w:r w:rsidRPr="00263379">
        <w:rPr>
          <w:rFonts w:ascii="Times New Roman" w:eastAsia="Times New Roman" w:hAnsi="Times New Roman" w:cs="Times New Roman"/>
          <w:sz w:val="28"/>
          <w:szCs w:val="28"/>
          <w:lang w:eastAsia="ru-RU"/>
        </w:rPr>
        <w:t>взаимообучения</w:t>
      </w:r>
      <w:proofErr w:type="spellEnd"/>
      <w:r w:rsidRPr="00263379">
        <w:rPr>
          <w:rFonts w:ascii="Times New Roman" w:eastAsia="Times New Roman" w:hAnsi="Times New Roman" w:cs="Times New Roman"/>
          <w:sz w:val="28"/>
          <w:szCs w:val="28"/>
          <w:lang w:eastAsia="ru-RU"/>
        </w:rPr>
        <w:t xml:space="preserve"> </w:t>
      </w:r>
      <w:r w:rsidRPr="00263379">
        <w:rPr>
          <w:rFonts w:ascii="Times New Roman" w:eastAsia="Times New Roman" w:hAnsi="Times New Roman" w:cs="Times New Roman"/>
          <w:sz w:val="28"/>
          <w:szCs w:val="28"/>
          <w:lang w:eastAsia="ru-RU"/>
        </w:rPr>
        <w:lastRenderedPageBreak/>
        <w:t>состоят в том, что младший ребенок реально видит, чем овладел его старший партнер и чему он может научиться в ближайшем будущем. Старший ребенок может показать младшему образец действий, объяснить словесно способы выполнения игрового задания, проконтролировать правильность выполнения, оказать ему помощь. Этим старшие лучше осознают их сами.</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 xml:space="preserve">- </w:t>
      </w:r>
      <w:proofErr w:type="spellStart"/>
      <w:r w:rsidRPr="00263379">
        <w:rPr>
          <w:rFonts w:ascii="Times New Roman" w:eastAsia="Times New Roman" w:hAnsi="Times New Roman" w:cs="Times New Roman"/>
          <w:b/>
          <w:bCs/>
          <w:sz w:val="28"/>
          <w:szCs w:val="28"/>
          <w:lang w:eastAsia="ru-RU"/>
        </w:rPr>
        <w:t>Субъективация</w:t>
      </w:r>
      <w:proofErr w:type="spellEnd"/>
      <w:r w:rsidRPr="00263379">
        <w:rPr>
          <w:rFonts w:ascii="Times New Roman" w:eastAsia="Times New Roman" w:hAnsi="Times New Roman" w:cs="Times New Roman"/>
          <w:b/>
          <w:bCs/>
          <w:sz w:val="28"/>
          <w:szCs w:val="28"/>
          <w:lang w:eastAsia="ru-RU"/>
        </w:rPr>
        <w:t xml:space="preserve"> личности</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 xml:space="preserve">Личность ребенка в игровом образовательном пространстве, в котором создаются условия, обеспечивающие реализацию его способностей, может влиять на процесс игры, деятельности. </w:t>
      </w:r>
      <w:proofErr w:type="spellStart"/>
      <w:proofErr w:type="gramStart"/>
      <w:r w:rsidRPr="00263379">
        <w:rPr>
          <w:rFonts w:ascii="Times New Roman" w:eastAsia="Times New Roman" w:hAnsi="Times New Roman" w:cs="Times New Roman"/>
          <w:sz w:val="28"/>
          <w:szCs w:val="28"/>
          <w:lang w:eastAsia="ru-RU"/>
        </w:rPr>
        <w:t>Субъективация</w:t>
      </w:r>
      <w:proofErr w:type="spellEnd"/>
      <w:r w:rsidRPr="00263379">
        <w:rPr>
          <w:rFonts w:ascii="Times New Roman" w:eastAsia="Times New Roman" w:hAnsi="Times New Roman" w:cs="Times New Roman"/>
          <w:sz w:val="28"/>
          <w:szCs w:val="28"/>
          <w:lang w:eastAsia="ru-RU"/>
        </w:rPr>
        <w:t xml:space="preserve"> личности ребенка происходит за счет расширения его прав, в частности, права выбора игры, вида деятельности, взрослого, т.е. воспитателя, с которым ему интересно творить, исследовать, познавать.</w:t>
      </w:r>
      <w:proofErr w:type="gramEnd"/>
      <w:r w:rsidRPr="00263379">
        <w:rPr>
          <w:rFonts w:ascii="Times New Roman" w:eastAsia="Times New Roman" w:hAnsi="Times New Roman" w:cs="Times New Roman"/>
          <w:sz w:val="28"/>
          <w:szCs w:val="28"/>
          <w:lang w:eastAsia="ru-RU"/>
        </w:rPr>
        <w:t xml:space="preserve"> </w:t>
      </w:r>
      <w:proofErr w:type="spellStart"/>
      <w:r w:rsidRPr="00263379">
        <w:rPr>
          <w:rFonts w:ascii="Times New Roman" w:eastAsia="Times New Roman" w:hAnsi="Times New Roman" w:cs="Times New Roman"/>
          <w:sz w:val="28"/>
          <w:szCs w:val="28"/>
          <w:lang w:eastAsia="ru-RU"/>
        </w:rPr>
        <w:t>Субъективация</w:t>
      </w:r>
      <w:proofErr w:type="spellEnd"/>
      <w:r w:rsidRPr="00263379">
        <w:rPr>
          <w:rFonts w:ascii="Times New Roman" w:eastAsia="Times New Roman" w:hAnsi="Times New Roman" w:cs="Times New Roman"/>
          <w:sz w:val="28"/>
          <w:szCs w:val="28"/>
          <w:lang w:eastAsia="ru-RU"/>
        </w:rPr>
        <w:t xml:space="preserve"> личности ребенка и его позиции в этом образовательном пространстве есть основание для самореализации.</w:t>
      </w:r>
    </w:p>
    <w:p w:rsidR="007143E8" w:rsidRPr="00220BD8" w:rsidRDefault="007143E8" w:rsidP="007143E8">
      <w:pPr>
        <w:spacing w:after="0" w:line="240" w:lineRule="auto"/>
        <w:ind w:firstLine="567"/>
        <w:jc w:val="both"/>
        <w:rPr>
          <w:rFonts w:ascii="Times New Roman" w:eastAsia="Times New Roman" w:hAnsi="Times New Roman" w:cs="Times New Roman"/>
          <w:b/>
          <w:sz w:val="28"/>
          <w:szCs w:val="28"/>
          <w:lang w:eastAsia="ru-RU"/>
        </w:rPr>
      </w:pPr>
      <w:r w:rsidRPr="00220BD8">
        <w:rPr>
          <w:rFonts w:ascii="Times New Roman" w:eastAsia="Times New Roman" w:hAnsi="Times New Roman" w:cs="Times New Roman"/>
          <w:b/>
          <w:sz w:val="28"/>
          <w:szCs w:val="28"/>
          <w:lang w:eastAsia="ru-RU"/>
        </w:rPr>
        <w:t>Модель организации образовательного процесса в игровом пространстве</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Условия:</w:t>
      </w:r>
      <w:r w:rsidRPr="00263379">
        <w:rPr>
          <w:rFonts w:ascii="Times New Roman" w:eastAsia="Times New Roman" w:hAnsi="Times New Roman" w:cs="Times New Roman"/>
          <w:sz w:val="28"/>
          <w:szCs w:val="28"/>
          <w:lang w:eastAsia="ru-RU"/>
        </w:rPr>
        <w:t xml:space="preserve"> содержательное наполнение групп их цветовое различие; информационные экраны с кармашками и карточками в группах; образовательный ценз и профессионализм педагогов.</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1. Мотивация детей, выбор по желанию цветных карточек</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2. Перемещение детей внутри игрового пространства: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подготовка игрового пространства по интересам детей или согласно тематике</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встреча детей, наблюдение за ребенком: интересы, игры, деятельность, какие задачи решает при этом, как использует дидактический материал, какие способы подбирает.</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позиция воспитателя – «рядом с ребенком»: помогает, играет, создает ситуацию успеха – доброжелательную поддержку детской деятельности.</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совместные события, досуги, стимулирующие творческое развитие детей, расцвет их способностей, расширение диапазона интересов.</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после окончания отведенного времени на свободную игру, деятельность дети с карточками возвращаются в свои группы.</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3. В документации педагог фиксирует наблюдение, отмечает, с кем отработана какая определенная задача.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4. Рефлексия в группе: ребенок рассказывает, где был, чем занимался, что понравилось, куда желает завтра пойти. Вывешивает на экран свою карточку.</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5. Рефлексия педагогов: количественная и качественная оценка работы конкретного игрового пространства, заполнение индивидуальных дневников (карт ребенка).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t>6. Индивидуальная работа с ребенком, индивидуальные исследовательские проекты детей, индивидуальный образовательный маршрут.</w:t>
      </w:r>
    </w:p>
    <w:p w:rsidR="007143E8" w:rsidRDefault="007143E8" w:rsidP="007143E8">
      <w:pPr>
        <w:spacing w:after="0" w:line="240" w:lineRule="auto"/>
        <w:ind w:firstLine="567"/>
        <w:jc w:val="both"/>
        <w:rPr>
          <w:rFonts w:ascii="Times New Roman" w:eastAsia="Times New Roman" w:hAnsi="Times New Roman" w:cs="Times New Roman"/>
          <w:b/>
          <w:bCs/>
          <w:i/>
          <w:iCs/>
          <w:sz w:val="28"/>
          <w:szCs w:val="28"/>
          <w:lang w:eastAsia="ru-RU"/>
        </w:rPr>
      </w:pP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i/>
          <w:iCs/>
          <w:sz w:val="28"/>
          <w:szCs w:val="28"/>
          <w:lang w:eastAsia="ru-RU"/>
        </w:rPr>
        <w:lastRenderedPageBreak/>
        <w:t>Объект исследования:</w:t>
      </w:r>
      <w:r w:rsidRPr="00263379">
        <w:rPr>
          <w:rFonts w:ascii="Times New Roman" w:eastAsia="Times New Roman" w:hAnsi="Times New Roman" w:cs="Times New Roman"/>
          <w:sz w:val="28"/>
          <w:szCs w:val="28"/>
          <w:lang w:eastAsia="ru-RU"/>
        </w:rPr>
        <w:t xml:space="preserve"> игровая деятельность детей старшего дошкольного возраста.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i/>
          <w:iCs/>
          <w:sz w:val="28"/>
          <w:szCs w:val="28"/>
          <w:lang w:eastAsia="ru-RU"/>
        </w:rPr>
        <w:t>Предмет исследования:</w:t>
      </w:r>
      <w:r>
        <w:rPr>
          <w:rFonts w:ascii="Times New Roman" w:eastAsia="Times New Roman" w:hAnsi="Times New Roman" w:cs="Times New Roman"/>
          <w:b/>
          <w:bCs/>
          <w:i/>
          <w:iCs/>
          <w:sz w:val="28"/>
          <w:szCs w:val="28"/>
          <w:lang w:eastAsia="ru-RU"/>
        </w:rPr>
        <w:t xml:space="preserve"> </w:t>
      </w:r>
      <w:r w:rsidRPr="00263379">
        <w:rPr>
          <w:rFonts w:ascii="Times New Roman" w:eastAsia="Times New Roman" w:hAnsi="Times New Roman" w:cs="Times New Roman"/>
          <w:sz w:val="28"/>
          <w:szCs w:val="28"/>
          <w:lang w:eastAsia="ru-RU"/>
        </w:rPr>
        <w:t xml:space="preserve">система работы по организации игровой деятельности детей </w:t>
      </w:r>
      <w:r w:rsidR="00220BD8">
        <w:rPr>
          <w:rFonts w:ascii="Times New Roman" w:eastAsia="Times New Roman" w:hAnsi="Times New Roman" w:cs="Times New Roman"/>
          <w:sz w:val="28"/>
          <w:szCs w:val="28"/>
          <w:lang w:eastAsia="ru-RU"/>
        </w:rPr>
        <w:t xml:space="preserve">младшего и </w:t>
      </w:r>
      <w:r w:rsidRPr="00263379">
        <w:rPr>
          <w:rFonts w:ascii="Times New Roman" w:eastAsia="Times New Roman" w:hAnsi="Times New Roman" w:cs="Times New Roman"/>
          <w:sz w:val="28"/>
          <w:szCs w:val="28"/>
          <w:lang w:eastAsia="ru-RU"/>
        </w:rPr>
        <w:t>старшего дошкольного возраста в условиях дошкольно</w:t>
      </w:r>
      <w:r w:rsidR="00220BD8">
        <w:rPr>
          <w:rFonts w:ascii="Times New Roman" w:eastAsia="Times New Roman" w:hAnsi="Times New Roman" w:cs="Times New Roman"/>
          <w:sz w:val="28"/>
          <w:szCs w:val="28"/>
          <w:lang w:eastAsia="ru-RU"/>
        </w:rPr>
        <w:t>й</w:t>
      </w:r>
      <w:r w:rsidRPr="00263379">
        <w:rPr>
          <w:rFonts w:ascii="Times New Roman" w:eastAsia="Times New Roman" w:hAnsi="Times New Roman" w:cs="Times New Roman"/>
          <w:sz w:val="28"/>
          <w:szCs w:val="28"/>
          <w:lang w:eastAsia="ru-RU"/>
        </w:rPr>
        <w:t xml:space="preserve"> образовательно</w:t>
      </w:r>
      <w:r w:rsidR="00220BD8">
        <w:rPr>
          <w:rFonts w:ascii="Times New Roman" w:eastAsia="Times New Roman" w:hAnsi="Times New Roman" w:cs="Times New Roman"/>
          <w:sz w:val="28"/>
          <w:szCs w:val="28"/>
          <w:lang w:eastAsia="ru-RU"/>
        </w:rPr>
        <w:t>й</w:t>
      </w:r>
      <w:r w:rsidRPr="00263379">
        <w:rPr>
          <w:rFonts w:ascii="Times New Roman" w:eastAsia="Times New Roman" w:hAnsi="Times New Roman" w:cs="Times New Roman"/>
          <w:sz w:val="28"/>
          <w:szCs w:val="28"/>
          <w:lang w:eastAsia="ru-RU"/>
        </w:rPr>
        <w:t xml:space="preserve"> </w:t>
      </w:r>
      <w:r w:rsidR="00220BD8">
        <w:rPr>
          <w:rFonts w:ascii="Times New Roman" w:eastAsia="Times New Roman" w:hAnsi="Times New Roman" w:cs="Times New Roman"/>
          <w:sz w:val="28"/>
          <w:szCs w:val="28"/>
          <w:lang w:eastAsia="ru-RU"/>
        </w:rPr>
        <w:t>организации</w:t>
      </w:r>
      <w:r w:rsidRPr="00263379">
        <w:rPr>
          <w:rFonts w:ascii="Times New Roman" w:eastAsia="Times New Roman" w:hAnsi="Times New Roman" w:cs="Times New Roman"/>
          <w:sz w:val="28"/>
          <w:szCs w:val="28"/>
          <w:lang w:eastAsia="ru-RU"/>
        </w:rPr>
        <w:t>.</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i/>
          <w:iCs/>
          <w:sz w:val="28"/>
          <w:szCs w:val="28"/>
          <w:lang w:eastAsia="ru-RU"/>
        </w:rPr>
        <w:t>Гипотеза</w:t>
      </w:r>
      <w:r w:rsidRPr="00263379">
        <w:rPr>
          <w:rFonts w:ascii="Times New Roman" w:eastAsia="Times New Roman" w:hAnsi="Times New Roman" w:cs="Times New Roman"/>
          <w:sz w:val="28"/>
          <w:szCs w:val="28"/>
          <w:lang w:eastAsia="ru-RU"/>
        </w:rPr>
        <w:t>: результативность развития детей старшего дошкольного возраста через игровую деятельность будет выше при системной организации работы.</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Ожидаемые результаты</w:t>
      </w:r>
    </w:p>
    <w:p w:rsidR="007143E8" w:rsidRPr="00220BD8" w:rsidRDefault="007143E8" w:rsidP="007143E8">
      <w:pPr>
        <w:spacing w:after="0" w:line="240" w:lineRule="auto"/>
        <w:ind w:firstLine="567"/>
        <w:jc w:val="both"/>
        <w:rPr>
          <w:rFonts w:ascii="Times New Roman" w:eastAsia="Times New Roman" w:hAnsi="Times New Roman" w:cs="Times New Roman"/>
          <w:b/>
          <w:sz w:val="28"/>
          <w:szCs w:val="28"/>
          <w:lang w:eastAsia="ru-RU"/>
        </w:rPr>
      </w:pPr>
      <w:r w:rsidRPr="00220BD8">
        <w:rPr>
          <w:rFonts w:ascii="Times New Roman" w:eastAsia="Times New Roman" w:hAnsi="Times New Roman" w:cs="Times New Roman"/>
          <w:b/>
          <w:sz w:val="28"/>
          <w:szCs w:val="28"/>
          <w:lang w:eastAsia="ru-RU"/>
        </w:rPr>
        <w:t>Для ДО</w:t>
      </w:r>
      <w:r w:rsidR="00220BD8">
        <w:rPr>
          <w:rFonts w:ascii="Times New Roman" w:eastAsia="Times New Roman" w:hAnsi="Times New Roman" w:cs="Times New Roman"/>
          <w:b/>
          <w:sz w:val="28"/>
          <w:szCs w:val="28"/>
          <w:lang w:eastAsia="ru-RU"/>
        </w:rPr>
        <w:t>О</w:t>
      </w:r>
      <w:r w:rsidRPr="00220BD8">
        <w:rPr>
          <w:rFonts w:ascii="Times New Roman" w:eastAsia="Times New Roman" w:hAnsi="Times New Roman" w:cs="Times New Roman"/>
          <w:b/>
          <w:sz w:val="28"/>
          <w:szCs w:val="28"/>
          <w:lang w:eastAsia="ru-RU"/>
        </w:rPr>
        <w:t>:</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высокое качество образовательного процесса, доступность, открытость и привлекательность образования для детей и их родителей (законных представителей) и всего общества;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целостность педагогического процесса и создания пространства для образования детей, удовлетворяющего актуального ближайшего и творческого развития каждого ребенка;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охрана и укрепление физического и психологического здоровья детей.</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Для воспитанников:</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развитие социальных, нравственных, эстетических, интеллектуальных, физических качеств ребенка, его инициативности, самостоятельности и ответственности;</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индивидуальный образовательный маршрут ребенка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обеспечение взаимодействия с детьми разного возраста и взрослых, направленного на эмоциональное и когнитивное развитие;</w:t>
      </w:r>
    </w:p>
    <w:p w:rsidR="007143E8" w:rsidRPr="007143E8" w:rsidRDefault="007143E8" w:rsidP="007143E8">
      <w:pPr>
        <w:spacing w:after="0" w:line="240" w:lineRule="auto"/>
        <w:ind w:firstLine="567"/>
        <w:jc w:val="both"/>
        <w:rPr>
          <w:rFonts w:ascii="Times New Roman" w:eastAsia="Times New Roman" w:hAnsi="Times New Roman" w:cs="Times New Roman"/>
          <w:b/>
          <w:sz w:val="28"/>
          <w:szCs w:val="28"/>
          <w:lang w:eastAsia="ru-RU"/>
        </w:rPr>
      </w:pPr>
      <w:r w:rsidRPr="007143E8">
        <w:rPr>
          <w:rFonts w:ascii="Times New Roman" w:eastAsia="Times New Roman" w:hAnsi="Times New Roman" w:cs="Times New Roman"/>
          <w:b/>
          <w:sz w:val="28"/>
          <w:szCs w:val="28"/>
          <w:lang w:eastAsia="ru-RU"/>
        </w:rPr>
        <w:t>Для родителей:</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объединение усилий в системе «детский сад-семья» для развития и образования детей, создания атмосферы общности интереса.</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b/>
          <w:bCs/>
          <w:sz w:val="28"/>
          <w:szCs w:val="28"/>
          <w:lang w:eastAsia="ru-RU"/>
        </w:rPr>
        <w:t>Для педагогов:</w:t>
      </w:r>
    </w:p>
    <w:p w:rsidR="007143E8" w:rsidRPr="00263379"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выдвижение инициатив, творческого подхода к проектированию образовательного процесса, соответствующего современным целям и задачам развития дошкольного образования</w:t>
      </w:r>
    </w:p>
    <w:p w:rsidR="007143E8" w:rsidRPr="007143E8" w:rsidRDefault="007143E8" w:rsidP="007143E8">
      <w:pPr>
        <w:spacing w:after="0" w:line="240" w:lineRule="auto"/>
        <w:ind w:firstLine="567"/>
        <w:jc w:val="both"/>
        <w:rPr>
          <w:rFonts w:ascii="Times New Roman" w:eastAsia="Times New Roman" w:hAnsi="Times New Roman" w:cs="Times New Roman"/>
          <w:sz w:val="28"/>
          <w:szCs w:val="28"/>
          <w:lang w:eastAsia="ru-RU"/>
        </w:rPr>
      </w:pPr>
      <w:r w:rsidRPr="00263379">
        <w:rPr>
          <w:rFonts w:ascii="Times New Roman" w:eastAsia="Times New Roman" w:hAnsi="Times New Roman" w:cs="Times New Roman"/>
          <w:sz w:val="28"/>
          <w:szCs w:val="28"/>
          <w:lang w:eastAsia="ru-RU"/>
        </w:rPr>
        <w:sym w:font="Symbol" w:char="F0B7"/>
      </w:r>
      <w:r w:rsidRPr="00263379">
        <w:rPr>
          <w:rFonts w:ascii="Times New Roman" w:eastAsia="Times New Roman" w:hAnsi="Times New Roman" w:cs="Times New Roman"/>
          <w:sz w:val="28"/>
          <w:szCs w:val="28"/>
          <w:lang w:eastAsia="ru-RU"/>
        </w:rPr>
        <w:t xml:space="preserve"> проекты по моделированию игровой образовательной среды групп, </w:t>
      </w:r>
      <w:r w:rsidRPr="007143E8">
        <w:rPr>
          <w:rFonts w:ascii="Times New Roman" w:eastAsia="Times New Roman" w:hAnsi="Times New Roman" w:cs="Times New Roman"/>
          <w:sz w:val="28"/>
          <w:szCs w:val="28"/>
          <w:lang w:eastAsia="ru-RU"/>
        </w:rPr>
        <w:t xml:space="preserve">залов с учетом возрастных и индивидуальных особенностей, потребностей детей, задач ООП </w:t>
      </w:r>
      <w:proofErr w:type="gramStart"/>
      <w:r w:rsidRPr="007143E8">
        <w:rPr>
          <w:rFonts w:ascii="Times New Roman" w:eastAsia="Times New Roman" w:hAnsi="Times New Roman" w:cs="Times New Roman"/>
          <w:sz w:val="28"/>
          <w:szCs w:val="28"/>
          <w:lang w:eastAsia="ru-RU"/>
        </w:rPr>
        <w:t>ДО</w:t>
      </w:r>
      <w:proofErr w:type="gramEnd"/>
      <w:r w:rsidRPr="007143E8">
        <w:rPr>
          <w:rFonts w:ascii="Times New Roman" w:eastAsia="Times New Roman" w:hAnsi="Times New Roman" w:cs="Times New Roman"/>
          <w:sz w:val="28"/>
          <w:szCs w:val="28"/>
          <w:lang w:eastAsia="ru-RU"/>
        </w:rPr>
        <w:t>.</w:t>
      </w:r>
    </w:p>
    <w:p w:rsidR="007143E8" w:rsidRPr="007143E8" w:rsidRDefault="007143E8" w:rsidP="007143E8">
      <w:pPr>
        <w:spacing w:after="0" w:line="240" w:lineRule="auto"/>
        <w:ind w:firstLine="567"/>
        <w:jc w:val="both"/>
        <w:rPr>
          <w:rFonts w:ascii="Times New Roman" w:eastAsia="Times New Roman" w:hAnsi="Times New Roman" w:cs="Times New Roman"/>
          <w:b/>
          <w:bCs/>
          <w:sz w:val="28"/>
          <w:szCs w:val="28"/>
          <w:lang w:eastAsia="ru-RU"/>
        </w:rPr>
      </w:pPr>
    </w:p>
    <w:p w:rsidR="007143E8" w:rsidRPr="007143E8" w:rsidRDefault="007143E8" w:rsidP="007143E8">
      <w:pPr>
        <w:spacing w:after="0" w:line="240" w:lineRule="auto"/>
        <w:jc w:val="both"/>
        <w:rPr>
          <w:rFonts w:ascii="Times New Roman" w:eastAsia="Times New Roman" w:hAnsi="Times New Roman" w:cs="Times New Roman"/>
          <w:sz w:val="28"/>
          <w:szCs w:val="28"/>
          <w:lang w:eastAsia="ru-RU"/>
        </w:rPr>
      </w:pPr>
      <w:r w:rsidRPr="007143E8">
        <w:rPr>
          <w:rFonts w:ascii="Times New Roman" w:eastAsia="Times New Roman" w:hAnsi="Times New Roman" w:cs="Times New Roman"/>
          <w:b/>
          <w:bCs/>
          <w:sz w:val="28"/>
          <w:szCs w:val="28"/>
          <w:lang w:eastAsia="ru-RU"/>
        </w:rPr>
        <w:t xml:space="preserve">Перспективы развития проекта </w:t>
      </w:r>
    </w:p>
    <w:p w:rsidR="007143E8" w:rsidRPr="007143E8" w:rsidRDefault="007143E8" w:rsidP="007143E8">
      <w:pPr>
        <w:spacing w:after="0" w:line="240" w:lineRule="auto"/>
        <w:jc w:val="both"/>
        <w:rPr>
          <w:rFonts w:ascii="Times New Roman" w:eastAsia="Times New Roman" w:hAnsi="Times New Roman" w:cs="Times New Roman"/>
          <w:sz w:val="28"/>
          <w:szCs w:val="28"/>
          <w:lang w:eastAsia="ru-RU"/>
        </w:rPr>
      </w:pPr>
      <w:r w:rsidRPr="007143E8">
        <w:rPr>
          <w:rFonts w:ascii="Times New Roman" w:eastAsia="Times New Roman" w:hAnsi="Times New Roman" w:cs="Times New Roman"/>
          <w:sz w:val="28"/>
          <w:szCs w:val="28"/>
          <w:lang w:eastAsia="ru-RU"/>
        </w:rPr>
        <w:sym w:font="Symbol" w:char="F0B7"/>
      </w:r>
      <w:r w:rsidRPr="007143E8">
        <w:rPr>
          <w:rFonts w:ascii="Times New Roman" w:eastAsia="Times New Roman" w:hAnsi="Times New Roman" w:cs="Times New Roman"/>
          <w:sz w:val="28"/>
          <w:szCs w:val="28"/>
          <w:lang w:eastAsia="ru-RU"/>
        </w:rPr>
        <w:t> разработка системы диагностических инструментариев гарантированного уровня усвоения ребенком того или иного предметного содержания посредством игр</w:t>
      </w:r>
    </w:p>
    <w:p w:rsidR="007143E8" w:rsidRPr="007143E8" w:rsidRDefault="007143E8" w:rsidP="007143E8">
      <w:pPr>
        <w:spacing w:after="0" w:line="240" w:lineRule="auto"/>
        <w:jc w:val="both"/>
        <w:rPr>
          <w:rFonts w:ascii="Times New Roman" w:eastAsia="Times New Roman" w:hAnsi="Times New Roman" w:cs="Times New Roman"/>
          <w:sz w:val="28"/>
          <w:szCs w:val="28"/>
          <w:lang w:eastAsia="ru-RU"/>
        </w:rPr>
      </w:pPr>
      <w:r w:rsidRPr="007143E8">
        <w:rPr>
          <w:rFonts w:ascii="Times New Roman" w:eastAsia="Times New Roman" w:hAnsi="Times New Roman" w:cs="Times New Roman"/>
          <w:sz w:val="28"/>
          <w:szCs w:val="28"/>
          <w:lang w:eastAsia="ru-RU"/>
        </w:rPr>
        <w:sym w:font="Symbol" w:char="F0B7"/>
      </w:r>
      <w:r w:rsidRPr="007143E8">
        <w:rPr>
          <w:rFonts w:ascii="Times New Roman" w:eastAsia="Times New Roman" w:hAnsi="Times New Roman" w:cs="Times New Roman"/>
          <w:sz w:val="28"/>
          <w:szCs w:val="28"/>
          <w:lang w:eastAsia="ru-RU"/>
        </w:rPr>
        <w:t xml:space="preserve"> новое планирование деятельности педагогов в соответствии </w:t>
      </w:r>
      <w:proofErr w:type="gramStart"/>
      <w:r w:rsidRPr="007143E8">
        <w:rPr>
          <w:rFonts w:ascii="Times New Roman" w:eastAsia="Times New Roman" w:hAnsi="Times New Roman" w:cs="Times New Roman"/>
          <w:sz w:val="28"/>
          <w:szCs w:val="28"/>
          <w:lang w:eastAsia="ru-RU"/>
        </w:rPr>
        <w:t>с</w:t>
      </w:r>
      <w:proofErr w:type="gramEnd"/>
      <w:r w:rsidRPr="007143E8">
        <w:rPr>
          <w:rFonts w:ascii="Times New Roman" w:eastAsia="Times New Roman" w:hAnsi="Times New Roman" w:cs="Times New Roman"/>
          <w:sz w:val="28"/>
          <w:szCs w:val="28"/>
          <w:lang w:eastAsia="ru-RU"/>
        </w:rPr>
        <w:t xml:space="preserve"> ОП ДОУ</w:t>
      </w:r>
    </w:p>
    <w:p w:rsidR="007143E8" w:rsidRPr="007143E8" w:rsidRDefault="007143E8" w:rsidP="007143E8">
      <w:pPr>
        <w:spacing w:after="0" w:line="240" w:lineRule="auto"/>
        <w:jc w:val="both"/>
        <w:rPr>
          <w:rFonts w:ascii="Times New Roman" w:eastAsia="Times New Roman" w:hAnsi="Times New Roman" w:cs="Times New Roman"/>
          <w:sz w:val="28"/>
          <w:szCs w:val="28"/>
          <w:lang w:eastAsia="ru-RU"/>
        </w:rPr>
      </w:pPr>
      <w:r w:rsidRPr="007143E8">
        <w:rPr>
          <w:rFonts w:ascii="Times New Roman" w:eastAsia="Times New Roman" w:hAnsi="Times New Roman" w:cs="Times New Roman"/>
          <w:sz w:val="28"/>
          <w:szCs w:val="28"/>
          <w:lang w:eastAsia="ru-RU"/>
        </w:rPr>
        <w:sym w:font="Symbol" w:char="F0B7"/>
      </w:r>
      <w:r w:rsidRPr="007143E8">
        <w:rPr>
          <w:rFonts w:ascii="Times New Roman" w:eastAsia="Times New Roman" w:hAnsi="Times New Roman" w:cs="Times New Roman"/>
          <w:sz w:val="28"/>
          <w:szCs w:val="28"/>
          <w:lang w:eastAsia="ru-RU"/>
        </w:rPr>
        <w:t> рабочие программы педагогов</w:t>
      </w:r>
    </w:p>
    <w:p w:rsidR="007143E8" w:rsidRPr="007143E8" w:rsidRDefault="007143E8" w:rsidP="007143E8">
      <w:pPr>
        <w:spacing w:after="0" w:line="240" w:lineRule="auto"/>
        <w:jc w:val="both"/>
        <w:rPr>
          <w:rFonts w:ascii="Times New Roman" w:eastAsia="Times New Roman" w:hAnsi="Times New Roman" w:cs="Times New Roman"/>
          <w:sz w:val="28"/>
          <w:szCs w:val="28"/>
          <w:lang w:eastAsia="ru-RU"/>
        </w:rPr>
      </w:pPr>
      <w:r w:rsidRPr="007143E8">
        <w:rPr>
          <w:rFonts w:ascii="Times New Roman" w:eastAsia="Times New Roman" w:hAnsi="Times New Roman" w:cs="Times New Roman"/>
          <w:sz w:val="28"/>
          <w:szCs w:val="28"/>
          <w:lang w:eastAsia="ru-RU"/>
        </w:rPr>
        <w:sym w:font="Symbol" w:char="F0B7"/>
      </w:r>
      <w:r w:rsidRPr="007143E8">
        <w:rPr>
          <w:rFonts w:ascii="Times New Roman" w:eastAsia="Times New Roman" w:hAnsi="Times New Roman" w:cs="Times New Roman"/>
          <w:sz w:val="28"/>
          <w:szCs w:val="28"/>
          <w:lang w:eastAsia="ru-RU"/>
        </w:rPr>
        <w:t> новые показатели индивидуального образовательного маршрута ребенка</w:t>
      </w:r>
    </w:p>
    <w:p w:rsidR="007143E8" w:rsidRPr="007143E8" w:rsidRDefault="007143E8" w:rsidP="007143E8">
      <w:pPr>
        <w:spacing w:after="0" w:line="240" w:lineRule="auto"/>
        <w:ind w:firstLine="567"/>
        <w:jc w:val="both"/>
        <w:rPr>
          <w:rFonts w:ascii="Times New Roman" w:eastAsia="Times New Roman" w:hAnsi="Times New Roman" w:cs="Times New Roman"/>
          <w:b/>
          <w:bCs/>
          <w:sz w:val="28"/>
          <w:szCs w:val="28"/>
          <w:lang w:eastAsia="ru-RU"/>
        </w:rPr>
      </w:pPr>
    </w:p>
    <w:p w:rsidR="007143E8" w:rsidRDefault="007143E8" w:rsidP="007143E8">
      <w:pPr>
        <w:spacing w:after="0" w:line="240" w:lineRule="auto"/>
        <w:ind w:firstLine="567"/>
        <w:jc w:val="both"/>
        <w:rPr>
          <w:rFonts w:ascii="Times New Roman" w:eastAsia="Times New Roman" w:hAnsi="Times New Roman" w:cs="Times New Roman"/>
          <w:b/>
          <w:bCs/>
          <w:sz w:val="28"/>
          <w:szCs w:val="28"/>
          <w:lang w:eastAsia="ru-RU"/>
        </w:rPr>
      </w:pPr>
    </w:p>
    <w:p w:rsidR="007143E8" w:rsidRDefault="007143E8" w:rsidP="007143E8">
      <w:pPr>
        <w:spacing w:after="0" w:line="240" w:lineRule="auto"/>
        <w:ind w:firstLine="567"/>
        <w:jc w:val="both"/>
        <w:rPr>
          <w:rFonts w:ascii="Times New Roman" w:eastAsia="Times New Roman" w:hAnsi="Times New Roman" w:cs="Times New Roman"/>
          <w:b/>
          <w:bCs/>
          <w:sz w:val="28"/>
          <w:szCs w:val="28"/>
          <w:lang w:eastAsia="ru-RU"/>
        </w:rPr>
      </w:pPr>
      <w:r w:rsidRPr="00932F3B">
        <w:rPr>
          <w:rFonts w:ascii="Times New Roman" w:eastAsia="Times New Roman" w:hAnsi="Times New Roman" w:cs="Times New Roman"/>
          <w:b/>
          <w:bCs/>
          <w:sz w:val="28"/>
          <w:szCs w:val="28"/>
          <w:lang w:eastAsia="ru-RU"/>
        </w:rPr>
        <w:lastRenderedPageBreak/>
        <w:t>Поэтапный план реализации проекта</w:t>
      </w:r>
      <w:r>
        <w:rPr>
          <w:rFonts w:ascii="Times New Roman" w:eastAsia="Times New Roman" w:hAnsi="Times New Roman" w:cs="Times New Roman"/>
          <w:b/>
          <w:bCs/>
          <w:sz w:val="28"/>
          <w:szCs w:val="28"/>
          <w:lang w:eastAsia="ru-RU"/>
        </w:rPr>
        <w:t>:</w:t>
      </w:r>
    </w:p>
    <w:p w:rsidR="007143E8" w:rsidRPr="008739CC" w:rsidRDefault="007143E8" w:rsidP="008739CC">
      <w:pPr>
        <w:suppressAutoHyphens/>
        <w:spacing w:after="0" w:line="240" w:lineRule="auto"/>
        <w:jc w:val="both"/>
        <w:rPr>
          <w:rFonts w:ascii="Times New Roman" w:hAnsi="Times New Roman" w:cs="Times New Roman"/>
          <w:color w:val="000000"/>
          <w:sz w:val="28"/>
          <w:szCs w:val="28"/>
        </w:rPr>
      </w:pPr>
    </w:p>
    <w:p w:rsidR="008739CC" w:rsidRPr="008739CC" w:rsidRDefault="008739CC" w:rsidP="008739CC">
      <w:pPr>
        <w:suppressAutoHyphens/>
        <w:spacing w:after="0" w:line="240" w:lineRule="auto"/>
        <w:jc w:val="both"/>
        <w:rPr>
          <w:rFonts w:ascii="Times New Roman" w:hAnsi="Times New Roman" w:cs="Times New Roman"/>
          <w:b/>
          <w:kern w:val="1"/>
          <w:lang w:eastAsia="ar-SA"/>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471"/>
        <w:gridCol w:w="1796"/>
        <w:gridCol w:w="1906"/>
        <w:gridCol w:w="1826"/>
      </w:tblGrid>
      <w:tr w:rsidR="008739CC" w:rsidRPr="008739CC" w:rsidTr="00B26925">
        <w:tc>
          <w:tcPr>
            <w:tcW w:w="606" w:type="dxa"/>
          </w:tcPr>
          <w:p w:rsidR="008739CC" w:rsidRPr="008739CC" w:rsidRDefault="008739CC" w:rsidP="008739CC">
            <w:pPr>
              <w:autoSpaceDE w:val="0"/>
              <w:autoSpaceDN w:val="0"/>
              <w:adjustRightInd w:val="0"/>
              <w:spacing w:after="0" w:line="240" w:lineRule="auto"/>
              <w:jc w:val="center"/>
              <w:rPr>
                <w:rFonts w:ascii="Times New Roman" w:hAnsi="Times New Roman" w:cs="Times New Roman"/>
              </w:rPr>
            </w:pPr>
            <w:r w:rsidRPr="008739CC">
              <w:rPr>
                <w:rFonts w:ascii="Times New Roman" w:hAnsi="Times New Roman" w:cs="Times New Roman"/>
                <w:b/>
                <w:bCs/>
                <w:color w:val="000000"/>
              </w:rPr>
              <w:t>№</w:t>
            </w:r>
          </w:p>
          <w:p w:rsidR="008739CC" w:rsidRPr="008739CC" w:rsidRDefault="008739CC" w:rsidP="008739CC">
            <w:pPr>
              <w:autoSpaceDE w:val="0"/>
              <w:autoSpaceDN w:val="0"/>
              <w:adjustRightInd w:val="0"/>
              <w:spacing w:after="0" w:line="240" w:lineRule="auto"/>
              <w:jc w:val="center"/>
              <w:rPr>
                <w:rFonts w:ascii="Times New Roman" w:hAnsi="Times New Roman" w:cs="Times New Roman"/>
                <w:b/>
                <w:bCs/>
                <w:color w:val="000000"/>
              </w:rPr>
            </w:pPr>
            <w:proofErr w:type="gramStart"/>
            <w:r w:rsidRPr="008739CC">
              <w:rPr>
                <w:rFonts w:ascii="Times New Roman" w:hAnsi="Times New Roman" w:cs="Times New Roman"/>
                <w:b/>
              </w:rPr>
              <w:t>п</w:t>
            </w:r>
            <w:proofErr w:type="gramEnd"/>
            <w:r w:rsidRPr="008739CC">
              <w:rPr>
                <w:rFonts w:ascii="Times New Roman" w:hAnsi="Times New Roman" w:cs="Times New Roman"/>
                <w:b/>
              </w:rPr>
              <w:t>/п</w:t>
            </w:r>
          </w:p>
        </w:tc>
        <w:tc>
          <w:tcPr>
            <w:tcW w:w="3471" w:type="dxa"/>
          </w:tcPr>
          <w:p w:rsidR="008739CC" w:rsidRPr="008739CC" w:rsidRDefault="008739CC" w:rsidP="008739CC">
            <w:pPr>
              <w:pStyle w:val="Default"/>
              <w:jc w:val="center"/>
              <w:rPr>
                <w:b/>
              </w:rPr>
            </w:pPr>
            <w:r w:rsidRPr="008739CC">
              <w:rPr>
                <w:b/>
                <w:bCs/>
              </w:rPr>
              <w:t>Мероприятие</w:t>
            </w:r>
          </w:p>
        </w:tc>
        <w:tc>
          <w:tcPr>
            <w:tcW w:w="1796" w:type="dxa"/>
          </w:tcPr>
          <w:p w:rsidR="008739CC" w:rsidRPr="008739CC" w:rsidRDefault="008739CC" w:rsidP="008739CC">
            <w:pPr>
              <w:pStyle w:val="Default"/>
              <w:jc w:val="center"/>
              <w:rPr>
                <w:b/>
              </w:rPr>
            </w:pPr>
            <w:r w:rsidRPr="008739CC">
              <w:rPr>
                <w:b/>
                <w:bCs/>
              </w:rPr>
              <w:t>Сроки  проведения</w:t>
            </w:r>
          </w:p>
        </w:tc>
        <w:tc>
          <w:tcPr>
            <w:tcW w:w="1906" w:type="dxa"/>
          </w:tcPr>
          <w:p w:rsidR="008739CC" w:rsidRPr="008739CC" w:rsidRDefault="008739CC" w:rsidP="008739CC">
            <w:pPr>
              <w:pStyle w:val="Default"/>
              <w:jc w:val="center"/>
              <w:rPr>
                <w:b/>
              </w:rPr>
            </w:pPr>
            <w:r w:rsidRPr="008739CC">
              <w:rPr>
                <w:b/>
                <w:bCs/>
              </w:rPr>
              <w:t>Ответственные</w:t>
            </w:r>
          </w:p>
        </w:tc>
        <w:tc>
          <w:tcPr>
            <w:tcW w:w="1826" w:type="dxa"/>
          </w:tcPr>
          <w:p w:rsidR="008739CC" w:rsidRPr="008739CC" w:rsidRDefault="008739CC" w:rsidP="008739CC">
            <w:pPr>
              <w:pStyle w:val="Default"/>
              <w:jc w:val="center"/>
              <w:rPr>
                <w:b/>
              </w:rPr>
            </w:pPr>
            <w:r w:rsidRPr="008739CC">
              <w:rPr>
                <w:b/>
              </w:rPr>
              <w:t>Отметка о выполнении</w:t>
            </w:r>
          </w:p>
          <w:p w:rsidR="008739CC" w:rsidRPr="008739CC" w:rsidRDefault="008739CC" w:rsidP="008739CC">
            <w:pPr>
              <w:autoSpaceDE w:val="0"/>
              <w:autoSpaceDN w:val="0"/>
              <w:adjustRightInd w:val="0"/>
              <w:spacing w:after="0" w:line="240" w:lineRule="auto"/>
              <w:jc w:val="center"/>
              <w:rPr>
                <w:rFonts w:ascii="Times New Roman" w:hAnsi="Times New Roman" w:cs="Times New Roman"/>
                <w:b/>
                <w:bCs/>
                <w:color w:val="000000"/>
              </w:rPr>
            </w:pPr>
          </w:p>
        </w:tc>
      </w:tr>
      <w:tr w:rsidR="008739CC" w:rsidRPr="008739CC" w:rsidTr="008739CC">
        <w:trPr>
          <w:trHeight w:val="2779"/>
        </w:trPr>
        <w:tc>
          <w:tcPr>
            <w:tcW w:w="606" w:type="dxa"/>
          </w:tcPr>
          <w:p w:rsidR="008739CC" w:rsidRPr="008739CC" w:rsidRDefault="008739CC" w:rsidP="008739CC">
            <w:pPr>
              <w:pStyle w:val="Default"/>
              <w:jc w:val="both"/>
            </w:pPr>
            <w:r w:rsidRPr="008739CC">
              <w:t>1.</w:t>
            </w:r>
          </w:p>
        </w:tc>
        <w:tc>
          <w:tcPr>
            <w:tcW w:w="3471" w:type="dxa"/>
          </w:tcPr>
          <w:p w:rsidR="008739CC" w:rsidRPr="008739CC" w:rsidRDefault="008739CC" w:rsidP="008739CC">
            <w:pPr>
              <w:autoSpaceDE w:val="0"/>
              <w:autoSpaceDN w:val="0"/>
              <w:adjustRightInd w:val="0"/>
              <w:spacing w:after="0" w:line="240" w:lineRule="auto"/>
              <w:rPr>
                <w:rFonts w:ascii="Times New Roman" w:hAnsi="Times New Roman" w:cs="Times New Roman"/>
              </w:rPr>
            </w:pPr>
            <w:r w:rsidRPr="008739CC">
              <w:rPr>
                <w:rFonts w:ascii="Times New Roman" w:hAnsi="Times New Roman" w:cs="Times New Roman"/>
              </w:rPr>
              <w:t xml:space="preserve">Создание условий </w:t>
            </w:r>
            <w:proofErr w:type="gramStart"/>
            <w:r w:rsidRPr="008739CC">
              <w:rPr>
                <w:rFonts w:ascii="Times New Roman" w:hAnsi="Times New Roman" w:cs="Times New Roman"/>
              </w:rPr>
              <w:t>для</w:t>
            </w:r>
            <w:proofErr w:type="gramEnd"/>
          </w:p>
          <w:p w:rsidR="008739CC" w:rsidRPr="008739CC" w:rsidRDefault="008739CC" w:rsidP="008739CC">
            <w:pPr>
              <w:autoSpaceDE w:val="0"/>
              <w:autoSpaceDN w:val="0"/>
              <w:adjustRightInd w:val="0"/>
              <w:spacing w:after="0" w:line="240" w:lineRule="auto"/>
              <w:jc w:val="both"/>
              <w:rPr>
                <w:rFonts w:ascii="Times New Roman" w:hAnsi="Times New Roman" w:cs="Times New Roman"/>
              </w:rPr>
            </w:pPr>
            <w:r w:rsidRPr="008739CC">
              <w:rPr>
                <w:rFonts w:ascii="Times New Roman" w:hAnsi="Times New Roman" w:cs="Times New Roman"/>
              </w:rPr>
              <w:t xml:space="preserve">самореализации ребенка, </w:t>
            </w:r>
          </w:p>
          <w:p w:rsidR="008739CC" w:rsidRPr="008739CC" w:rsidRDefault="008739CC" w:rsidP="008739CC">
            <w:pPr>
              <w:autoSpaceDE w:val="0"/>
              <w:autoSpaceDN w:val="0"/>
              <w:adjustRightInd w:val="0"/>
              <w:spacing w:after="0" w:line="240" w:lineRule="auto"/>
              <w:jc w:val="both"/>
              <w:rPr>
                <w:rFonts w:ascii="Times New Roman" w:hAnsi="Times New Roman" w:cs="Times New Roman"/>
              </w:rPr>
            </w:pPr>
            <w:r w:rsidRPr="008739CC">
              <w:rPr>
                <w:rFonts w:ascii="Times New Roman" w:hAnsi="Times New Roman" w:cs="Times New Roman"/>
              </w:rPr>
              <w:t>повышения качества образовательного процесса за счет создания игрового пространства с учетом образовательных задач, предоставляющего ребенку возможность выбора вида деятельности, игр, игрушек и творческого партнера-взрослого.</w:t>
            </w:r>
          </w:p>
        </w:tc>
        <w:tc>
          <w:tcPr>
            <w:tcW w:w="1796" w:type="dxa"/>
          </w:tcPr>
          <w:p w:rsidR="008739CC" w:rsidRPr="008739CC" w:rsidRDefault="008739CC" w:rsidP="008739CC">
            <w:pPr>
              <w:pStyle w:val="Default"/>
              <w:jc w:val="center"/>
            </w:pPr>
            <w:r w:rsidRPr="008739CC">
              <w:t>Сентябрь 2021- декабрь 2025</w:t>
            </w:r>
          </w:p>
        </w:tc>
        <w:tc>
          <w:tcPr>
            <w:tcW w:w="1906" w:type="dxa"/>
          </w:tcPr>
          <w:p w:rsidR="008739CC" w:rsidRPr="008739CC" w:rsidRDefault="008739CC" w:rsidP="008739CC">
            <w:pPr>
              <w:pStyle w:val="Default"/>
              <w:jc w:val="both"/>
            </w:pPr>
            <w:r w:rsidRPr="008739CC">
              <w:t xml:space="preserve">Заведующий, </w:t>
            </w:r>
          </w:p>
          <w:p w:rsidR="008739CC" w:rsidRPr="008739CC" w:rsidRDefault="008739CC" w:rsidP="008739CC">
            <w:pPr>
              <w:pStyle w:val="Default"/>
              <w:jc w:val="center"/>
            </w:pPr>
            <w:r w:rsidRPr="008739CC">
              <w:t>старший воспитатель, педагоги</w:t>
            </w:r>
          </w:p>
        </w:tc>
        <w:tc>
          <w:tcPr>
            <w:tcW w:w="1826" w:type="dxa"/>
          </w:tcPr>
          <w:p w:rsidR="008739CC" w:rsidRPr="008739CC" w:rsidRDefault="008739CC" w:rsidP="008739CC">
            <w:pPr>
              <w:pStyle w:val="Default"/>
              <w:jc w:val="both"/>
            </w:pPr>
          </w:p>
        </w:tc>
      </w:tr>
      <w:tr w:rsidR="008739CC" w:rsidRPr="008739CC" w:rsidTr="00B26925">
        <w:trPr>
          <w:trHeight w:val="1922"/>
        </w:trPr>
        <w:tc>
          <w:tcPr>
            <w:tcW w:w="606" w:type="dxa"/>
          </w:tcPr>
          <w:p w:rsidR="008739CC" w:rsidRPr="008739CC" w:rsidRDefault="008739CC" w:rsidP="008739CC">
            <w:pPr>
              <w:pStyle w:val="Default"/>
              <w:jc w:val="both"/>
            </w:pPr>
            <w:r w:rsidRPr="008739CC">
              <w:t>2.</w:t>
            </w:r>
          </w:p>
        </w:tc>
        <w:tc>
          <w:tcPr>
            <w:tcW w:w="3471" w:type="dxa"/>
          </w:tcPr>
          <w:p w:rsidR="008739CC" w:rsidRPr="008739CC" w:rsidRDefault="008739CC" w:rsidP="008739CC">
            <w:pPr>
              <w:pStyle w:val="Default"/>
              <w:jc w:val="both"/>
            </w:pPr>
            <w:r w:rsidRPr="008739CC">
              <w:t xml:space="preserve">Создание творческих групп педагогов по методическим проблемам, связанным с обогащением РППС и организацией игрового пространства в соответствии с ФГОС </w:t>
            </w:r>
            <w:proofErr w:type="gramStart"/>
            <w:r w:rsidRPr="008739CC">
              <w:t>ДО</w:t>
            </w:r>
            <w:proofErr w:type="gramEnd"/>
            <w:r w:rsidRPr="008739CC">
              <w:t>.</w:t>
            </w:r>
          </w:p>
        </w:tc>
        <w:tc>
          <w:tcPr>
            <w:tcW w:w="1796" w:type="dxa"/>
          </w:tcPr>
          <w:p w:rsidR="008739CC" w:rsidRPr="008739CC" w:rsidRDefault="008739CC" w:rsidP="008739CC">
            <w:pPr>
              <w:pStyle w:val="Default"/>
              <w:jc w:val="both"/>
            </w:pPr>
            <w:r w:rsidRPr="008739CC">
              <w:t xml:space="preserve">по мере необходимости </w:t>
            </w:r>
          </w:p>
        </w:tc>
        <w:tc>
          <w:tcPr>
            <w:tcW w:w="1906" w:type="dxa"/>
          </w:tcPr>
          <w:p w:rsidR="008739CC" w:rsidRPr="008739CC" w:rsidRDefault="008739CC" w:rsidP="008739CC">
            <w:pPr>
              <w:pStyle w:val="Default"/>
              <w:jc w:val="both"/>
            </w:pPr>
            <w:r w:rsidRPr="008739CC">
              <w:t xml:space="preserve">Старший воспитатель </w:t>
            </w:r>
          </w:p>
        </w:tc>
        <w:tc>
          <w:tcPr>
            <w:tcW w:w="1826" w:type="dxa"/>
          </w:tcPr>
          <w:p w:rsidR="008739CC" w:rsidRPr="008739CC" w:rsidRDefault="008739CC" w:rsidP="008739CC">
            <w:pPr>
              <w:pStyle w:val="Default"/>
              <w:jc w:val="both"/>
            </w:pPr>
          </w:p>
        </w:tc>
      </w:tr>
      <w:tr w:rsidR="008739CC" w:rsidRPr="008739CC" w:rsidTr="00B26925">
        <w:trPr>
          <w:trHeight w:val="556"/>
        </w:trPr>
        <w:tc>
          <w:tcPr>
            <w:tcW w:w="606" w:type="dxa"/>
          </w:tcPr>
          <w:p w:rsidR="008739CC" w:rsidRPr="008739CC" w:rsidRDefault="008739CC" w:rsidP="008739CC">
            <w:pPr>
              <w:pStyle w:val="Default"/>
              <w:jc w:val="both"/>
            </w:pPr>
            <w:r w:rsidRPr="008739CC">
              <w:t>3.</w:t>
            </w:r>
          </w:p>
        </w:tc>
        <w:tc>
          <w:tcPr>
            <w:tcW w:w="3471" w:type="dxa"/>
          </w:tcPr>
          <w:p w:rsidR="008739CC" w:rsidRPr="008739CC" w:rsidRDefault="008739CC" w:rsidP="008739CC">
            <w:pPr>
              <w:autoSpaceDE w:val="0"/>
              <w:autoSpaceDN w:val="0"/>
              <w:adjustRightInd w:val="0"/>
              <w:spacing w:after="0" w:line="240" w:lineRule="auto"/>
              <w:jc w:val="both"/>
              <w:rPr>
                <w:rFonts w:ascii="Times New Roman" w:hAnsi="Times New Roman" w:cs="Times New Roman"/>
              </w:rPr>
            </w:pPr>
            <w:r w:rsidRPr="008739CC">
              <w:rPr>
                <w:rFonts w:ascii="Times New Roman" w:hAnsi="Times New Roman" w:cs="Times New Roman"/>
              </w:rPr>
              <w:t xml:space="preserve">Организация обучающих мероприятий для повышения уровня профессиональной компетентности педагогов МБДОУ: </w:t>
            </w:r>
          </w:p>
          <w:p w:rsidR="008739CC" w:rsidRPr="008739CC" w:rsidRDefault="008739CC" w:rsidP="008739CC">
            <w:pPr>
              <w:spacing w:after="0" w:line="240" w:lineRule="auto"/>
              <w:rPr>
                <w:rFonts w:ascii="Times New Roman" w:hAnsi="Times New Roman" w:cs="Times New Roman"/>
                <w:bCs/>
              </w:rPr>
            </w:pPr>
            <w:r w:rsidRPr="008739CC">
              <w:rPr>
                <w:rFonts w:ascii="Times New Roman" w:hAnsi="Times New Roman" w:cs="Times New Roman"/>
                <w:bCs/>
              </w:rPr>
              <w:t xml:space="preserve">- </w:t>
            </w:r>
            <w:bookmarkStart w:id="0" w:name="_GoBack"/>
            <w:r w:rsidRPr="008739CC">
              <w:rPr>
                <w:rFonts w:ascii="Times New Roman" w:hAnsi="Times New Roman" w:cs="Times New Roman"/>
                <w:bCs/>
              </w:rPr>
              <w:t xml:space="preserve">Консультации: «Новые </w:t>
            </w:r>
          </w:p>
          <w:p w:rsidR="008739CC" w:rsidRPr="008739CC" w:rsidRDefault="008739CC" w:rsidP="008739CC">
            <w:pPr>
              <w:spacing w:after="0" w:line="240" w:lineRule="auto"/>
              <w:rPr>
                <w:rFonts w:ascii="Times New Roman" w:hAnsi="Times New Roman" w:cs="Times New Roman"/>
                <w:bCs/>
              </w:rPr>
            </w:pPr>
            <w:r w:rsidRPr="008739CC">
              <w:rPr>
                <w:rFonts w:ascii="Times New Roman" w:hAnsi="Times New Roman" w:cs="Times New Roman"/>
                <w:bCs/>
              </w:rPr>
              <w:t>подходы к организации игрового образовательного процесса»;</w:t>
            </w:r>
          </w:p>
          <w:bookmarkEnd w:id="0"/>
          <w:p w:rsidR="008739CC" w:rsidRPr="008739CC" w:rsidRDefault="008739CC" w:rsidP="008739CC">
            <w:pPr>
              <w:spacing w:after="0" w:line="240" w:lineRule="auto"/>
              <w:rPr>
                <w:rFonts w:ascii="Times New Roman" w:hAnsi="Times New Roman" w:cs="Times New Roman"/>
                <w:bCs/>
              </w:rPr>
            </w:pPr>
            <w:r w:rsidRPr="008739CC">
              <w:rPr>
                <w:rFonts w:ascii="Times New Roman" w:hAnsi="Times New Roman" w:cs="Times New Roman"/>
                <w:bCs/>
              </w:rPr>
              <w:t xml:space="preserve">- </w:t>
            </w:r>
            <w:r w:rsidRPr="008739CC">
              <w:rPr>
                <w:rFonts w:ascii="Times New Roman" w:hAnsi="Times New Roman" w:cs="Times New Roman"/>
              </w:rPr>
              <w:t>«И</w:t>
            </w:r>
            <w:r w:rsidRPr="008739CC">
              <w:rPr>
                <w:rFonts w:ascii="Times New Roman" w:hAnsi="Times New Roman" w:cs="Times New Roman"/>
                <w:bCs/>
              </w:rPr>
              <w:t>гровые технологии»</w:t>
            </w:r>
          </w:p>
          <w:p w:rsidR="008739CC" w:rsidRPr="008739CC" w:rsidRDefault="008739CC" w:rsidP="008739CC">
            <w:pPr>
              <w:spacing w:after="0" w:line="240" w:lineRule="auto"/>
              <w:rPr>
                <w:rFonts w:ascii="Times New Roman" w:hAnsi="Times New Roman" w:cs="Times New Roman"/>
                <w:bCs/>
              </w:rPr>
            </w:pPr>
            <w:r w:rsidRPr="008739CC">
              <w:rPr>
                <w:rFonts w:ascii="Times New Roman" w:hAnsi="Times New Roman" w:cs="Times New Roman"/>
                <w:bCs/>
              </w:rPr>
              <w:t>- Методический час «Создание модели игрового пространства в группах МБДОУ»</w:t>
            </w:r>
          </w:p>
          <w:p w:rsidR="008739CC" w:rsidRPr="008739CC" w:rsidRDefault="008739CC" w:rsidP="008739CC">
            <w:pPr>
              <w:autoSpaceDE w:val="0"/>
              <w:autoSpaceDN w:val="0"/>
              <w:adjustRightInd w:val="0"/>
              <w:spacing w:after="0" w:line="240" w:lineRule="auto"/>
              <w:rPr>
                <w:rFonts w:ascii="Times New Roman" w:hAnsi="Times New Roman" w:cs="Times New Roman"/>
                <w:bCs/>
              </w:rPr>
            </w:pPr>
            <w:r w:rsidRPr="008739CC">
              <w:rPr>
                <w:rFonts w:ascii="Times New Roman" w:hAnsi="Times New Roman" w:cs="Times New Roman"/>
              </w:rPr>
              <w:t xml:space="preserve">- Семинар </w:t>
            </w:r>
            <w:r w:rsidRPr="008739CC">
              <w:rPr>
                <w:rFonts w:ascii="Times New Roman" w:hAnsi="Times New Roman" w:cs="Times New Roman"/>
                <w:bCs/>
              </w:rPr>
              <w:t>«Принципы построения игрового образовательного пространства в ДОУ»</w:t>
            </w:r>
          </w:p>
          <w:p w:rsidR="008739CC" w:rsidRPr="008739CC" w:rsidRDefault="008739CC" w:rsidP="008739CC">
            <w:pPr>
              <w:autoSpaceDE w:val="0"/>
              <w:autoSpaceDN w:val="0"/>
              <w:adjustRightInd w:val="0"/>
              <w:spacing w:after="0" w:line="240" w:lineRule="auto"/>
              <w:rPr>
                <w:rFonts w:ascii="Times New Roman" w:hAnsi="Times New Roman" w:cs="Times New Roman"/>
                <w:bCs/>
              </w:rPr>
            </w:pPr>
            <w:r w:rsidRPr="008739CC">
              <w:rPr>
                <w:rFonts w:ascii="Times New Roman" w:hAnsi="Times New Roman" w:cs="Times New Roman"/>
                <w:bCs/>
              </w:rPr>
              <w:t xml:space="preserve">- </w:t>
            </w:r>
            <w:r w:rsidRPr="008739CC">
              <w:rPr>
                <w:rFonts w:ascii="Times New Roman" w:hAnsi="Times New Roman" w:cs="Times New Roman"/>
              </w:rPr>
              <w:t xml:space="preserve">Семинар – практикум </w:t>
            </w:r>
            <w:r w:rsidRPr="008739CC">
              <w:rPr>
                <w:rFonts w:ascii="Times New Roman" w:hAnsi="Times New Roman" w:cs="Times New Roman"/>
                <w:bCs/>
              </w:rPr>
              <w:t>«Свободное пространство «OPEN SPACE» как расширение образовательных возможностей среды ДОУ»</w:t>
            </w:r>
          </w:p>
          <w:p w:rsidR="008739CC" w:rsidRPr="008739CC" w:rsidRDefault="008739CC" w:rsidP="008739CC">
            <w:pPr>
              <w:autoSpaceDE w:val="0"/>
              <w:autoSpaceDN w:val="0"/>
              <w:adjustRightInd w:val="0"/>
              <w:spacing w:after="0" w:line="240" w:lineRule="auto"/>
              <w:rPr>
                <w:rFonts w:ascii="Times New Roman" w:hAnsi="Times New Roman" w:cs="Times New Roman"/>
                <w:bCs/>
              </w:rPr>
            </w:pPr>
            <w:r w:rsidRPr="008739CC">
              <w:rPr>
                <w:rFonts w:ascii="Times New Roman" w:hAnsi="Times New Roman" w:cs="Times New Roman"/>
                <w:bCs/>
              </w:rPr>
              <w:t xml:space="preserve">- Проекты: </w:t>
            </w:r>
          </w:p>
          <w:p w:rsidR="008739CC" w:rsidRPr="008739CC" w:rsidRDefault="008739CC" w:rsidP="008739CC">
            <w:pPr>
              <w:autoSpaceDE w:val="0"/>
              <w:autoSpaceDN w:val="0"/>
              <w:adjustRightInd w:val="0"/>
              <w:spacing w:after="0" w:line="240" w:lineRule="auto"/>
              <w:rPr>
                <w:rFonts w:ascii="Times New Roman" w:hAnsi="Times New Roman" w:cs="Times New Roman"/>
                <w:bCs/>
              </w:rPr>
            </w:pPr>
            <w:r w:rsidRPr="008739CC">
              <w:rPr>
                <w:rFonts w:ascii="Times New Roman" w:hAnsi="Times New Roman" w:cs="Times New Roman"/>
                <w:bCs/>
              </w:rPr>
              <w:t xml:space="preserve"> «Игровое образовательное пространство в МБДОУ»;</w:t>
            </w:r>
          </w:p>
          <w:p w:rsidR="008739CC" w:rsidRPr="008739CC" w:rsidRDefault="008739CC" w:rsidP="008739CC">
            <w:pPr>
              <w:autoSpaceDE w:val="0"/>
              <w:autoSpaceDN w:val="0"/>
              <w:adjustRightInd w:val="0"/>
              <w:spacing w:after="0" w:line="240" w:lineRule="auto"/>
              <w:rPr>
                <w:rFonts w:ascii="Times New Roman" w:hAnsi="Times New Roman" w:cs="Times New Roman"/>
                <w:bCs/>
              </w:rPr>
            </w:pPr>
            <w:r w:rsidRPr="008739CC">
              <w:rPr>
                <w:rFonts w:ascii="Times New Roman" w:hAnsi="Times New Roman" w:cs="Times New Roman"/>
                <w:bCs/>
              </w:rPr>
              <w:t>«Игровые интерактивные площадки в МБДОУ»</w:t>
            </w:r>
          </w:p>
          <w:p w:rsidR="008739CC" w:rsidRPr="008739CC" w:rsidRDefault="008739CC" w:rsidP="008739CC">
            <w:pPr>
              <w:autoSpaceDE w:val="0"/>
              <w:autoSpaceDN w:val="0"/>
              <w:adjustRightInd w:val="0"/>
              <w:spacing w:after="0" w:line="240" w:lineRule="auto"/>
              <w:rPr>
                <w:rFonts w:ascii="Times New Roman" w:hAnsi="Times New Roman" w:cs="Times New Roman"/>
              </w:rPr>
            </w:pPr>
            <w:r w:rsidRPr="008739CC">
              <w:rPr>
                <w:rFonts w:ascii="Times New Roman" w:hAnsi="Times New Roman" w:cs="Times New Roman"/>
              </w:rPr>
              <w:t>«Робототехника»</w:t>
            </w:r>
          </w:p>
        </w:tc>
        <w:tc>
          <w:tcPr>
            <w:tcW w:w="1796" w:type="dxa"/>
          </w:tcPr>
          <w:p w:rsidR="008739CC" w:rsidRPr="008739CC" w:rsidRDefault="008739CC" w:rsidP="008739CC">
            <w:pPr>
              <w:pStyle w:val="Default"/>
              <w:jc w:val="both"/>
            </w:pPr>
            <w:r w:rsidRPr="008739CC">
              <w:t>2021-2025</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Октябрь – декабрь 2021</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Сентябрь 2021</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Январь  2022</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Апрель 2022</w:t>
            </w:r>
          </w:p>
          <w:p w:rsidR="008739CC" w:rsidRPr="008739CC" w:rsidRDefault="008739CC" w:rsidP="008739CC">
            <w:pPr>
              <w:pStyle w:val="Default"/>
              <w:jc w:val="both"/>
            </w:pPr>
            <w:r w:rsidRPr="008739CC">
              <w:t xml:space="preserve"> </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Сентябрь 2021- декабрь 2024</w:t>
            </w:r>
          </w:p>
        </w:tc>
        <w:tc>
          <w:tcPr>
            <w:tcW w:w="1906" w:type="dxa"/>
          </w:tcPr>
          <w:p w:rsidR="008739CC" w:rsidRPr="008739CC" w:rsidRDefault="008739CC" w:rsidP="008739CC">
            <w:pPr>
              <w:pStyle w:val="Default"/>
              <w:jc w:val="both"/>
            </w:pPr>
            <w:r w:rsidRPr="008739CC">
              <w:t xml:space="preserve">Заведующий </w:t>
            </w:r>
          </w:p>
          <w:p w:rsidR="008739CC" w:rsidRPr="008739CC" w:rsidRDefault="008739CC" w:rsidP="008739CC">
            <w:pPr>
              <w:pStyle w:val="Default"/>
              <w:jc w:val="both"/>
            </w:pPr>
            <w:r w:rsidRPr="008739CC">
              <w:t xml:space="preserve">старший воспитатель </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старший воспитатель</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 xml:space="preserve">Заведующий </w:t>
            </w:r>
          </w:p>
          <w:p w:rsidR="008739CC" w:rsidRPr="008739CC" w:rsidRDefault="008739CC" w:rsidP="008739CC">
            <w:pPr>
              <w:pStyle w:val="Default"/>
              <w:jc w:val="both"/>
            </w:pPr>
            <w:r w:rsidRPr="008739CC">
              <w:t xml:space="preserve">старший воспитатель </w:t>
            </w:r>
          </w:p>
          <w:p w:rsidR="008739CC" w:rsidRPr="008739CC" w:rsidRDefault="008739CC" w:rsidP="008739CC">
            <w:pPr>
              <w:pStyle w:val="Default"/>
              <w:jc w:val="both"/>
            </w:pPr>
          </w:p>
          <w:p w:rsidR="008739CC" w:rsidRPr="008739CC" w:rsidRDefault="008739CC" w:rsidP="008739CC">
            <w:pPr>
              <w:pStyle w:val="Default"/>
              <w:jc w:val="both"/>
            </w:pPr>
            <w:r w:rsidRPr="008739CC">
              <w:t xml:space="preserve">Заведующий </w:t>
            </w:r>
          </w:p>
          <w:p w:rsidR="008739CC" w:rsidRPr="008739CC" w:rsidRDefault="008739CC" w:rsidP="008739CC">
            <w:pPr>
              <w:pStyle w:val="Default"/>
              <w:jc w:val="both"/>
            </w:pPr>
            <w:r w:rsidRPr="008739CC">
              <w:t xml:space="preserve">старший воспитатель </w:t>
            </w:r>
          </w:p>
          <w:p w:rsidR="008739CC" w:rsidRPr="008739CC" w:rsidRDefault="008739CC" w:rsidP="008739CC">
            <w:pPr>
              <w:pStyle w:val="Default"/>
              <w:jc w:val="both"/>
            </w:pPr>
          </w:p>
          <w:p w:rsidR="008739CC" w:rsidRPr="008739CC" w:rsidRDefault="008739CC" w:rsidP="008739CC">
            <w:pPr>
              <w:pStyle w:val="Default"/>
              <w:jc w:val="both"/>
            </w:pPr>
          </w:p>
          <w:p w:rsidR="008739CC" w:rsidRPr="008739CC" w:rsidRDefault="008739CC" w:rsidP="008739CC">
            <w:pPr>
              <w:pStyle w:val="Default"/>
              <w:jc w:val="both"/>
            </w:pPr>
            <w:r w:rsidRPr="008739CC">
              <w:t xml:space="preserve">старший воспитатель </w:t>
            </w:r>
          </w:p>
          <w:p w:rsidR="008739CC" w:rsidRPr="008739CC" w:rsidRDefault="008739CC" w:rsidP="008739CC">
            <w:pPr>
              <w:pStyle w:val="Default"/>
              <w:jc w:val="both"/>
            </w:pPr>
            <w:r w:rsidRPr="008739CC">
              <w:t>педагоги</w:t>
            </w:r>
          </w:p>
        </w:tc>
        <w:tc>
          <w:tcPr>
            <w:tcW w:w="1826" w:type="dxa"/>
          </w:tcPr>
          <w:p w:rsidR="008739CC" w:rsidRPr="008739CC" w:rsidRDefault="008739CC" w:rsidP="008739CC">
            <w:pPr>
              <w:pStyle w:val="Default"/>
              <w:jc w:val="both"/>
            </w:pPr>
          </w:p>
        </w:tc>
      </w:tr>
      <w:tr w:rsidR="008739CC" w:rsidRPr="008739CC" w:rsidTr="00B26925">
        <w:tc>
          <w:tcPr>
            <w:tcW w:w="606" w:type="dxa"/>
          </w:tcPr>
          <w:p w:rsidR="008739CC" w:rsidRPr="008739CC" w:rsidRDefault="008739CC" w:rsidP="008739CC">
            <w:pPr>
              <w:pStyle w:val="Default"/>
              <w:jc w:val="both"/>
            </w:pPr>
            <w:r w:rsidRPr="008739CC">
              <w:t>4.</w:t>
            </w:r>
          </w:p>
        </w:tc>
        <w:tc>
          <w:tcPr>
            <w:tcW w:w="3471" w:type="dxa"/>
          </w:tcPr>
          <w:p w:rsidR="008739CC" w:rsidRPr="008739CC" w:rsidRDefault="008739CC" w:rsidP="008739CC">
            <w:pPr>
              <w:pStyle w:val="Default"/>
              <w:jc w:val="both"/>
            </w:pPr>
            <w:r w:rsidRPr="008739CC">
              <w:t xml:space="preserve">Обновление оснащенности образовательной организации в соответствии с требованиями ФГОС к минимальной </w:t>
            </w:r>
            <w:r w:rsidRPr="008739CC">
              <w:lastRenderedPageBreak/>
              <w:t xml:space="preserve">оснащенности учебного процесса. </w:t>
            </w:r>
          </w:p>
        </w:tc>
        <w:tc>
          <w:tcPr>
            <w:tcW w:w="1796" w:type="dxa"/>
          </w:tcPr>
          <w:p w:rsidR="008739CC" w:rsidRPr="008739CC" w:rsidRDefault="008739CC" w:rsidP="008739CC">
            <w:pPr>
              <w:pStyle w:val="Default"/>
              <w:jc w:val="both"/>
            </w:pPr>
            <w:r w:rsidRPr="008739CC">
              <w:lastRenderedPageBreak/>
              <w:t xml:space="preserve">поэтапно </w:t>
            </w:r>
          </w:p>
        </w:tc>
        <w:tc>
          <w:tcPr>
            <w:tcW w:w="1906" w:type="dxa"/>
          </w:tcPr>
          <w:p w:rsidR="008739CC" w:rsidRPr="008739CC" w:rsidRDefault="008739CC" w:rsidP="008739CC">
            <w:pPr>
              <w:pStyle w:val="Default"/>
              <w:jc w:val="both"/>
            </w:pPr>
            <w:r w:rsidRPr="008739CC">
              <w:t xml:space="preserve">Заведующий </w:t>
            </w:r>
          </w:p>
        </w:tc>
        <w:tc>
          <w:tcPr>
            <w:tcW w:w="1826" w:type="dxa"/>
          </w:tcPr>
          <w:p w:rsidR="008739CC" w:rsidRPr="008739CC" w:rsidRDefault="008739CC" w:rsidP="008739CC">
            <w:pPr>
              <w:pStyle w:val="Default"/>
              <w:jc w:val="both"/>
            </w:pPr>
          </w:p>
        </w:tc>
      </w:tr>
      <w:tr w:rsidR="008739CC" w:rsidRPr="008739CC" w:rsidTr="00B26925">
        <w:tc>
          <w:tcPr>
            <w:tcW w:w="606" w:type="dxa"/>
          </w:tcPr>
          <w:p w:rsidR="008739CC" w:rsidRPr="008739CC" w:rsidRDefault="008739CC" w:rsidP="008739CC">
            <w:pPr>
              <w:pStyle w:val="Default"/>
              <w:jc w:val="both"/>
            </w:pPr>
            <w:r w:rsidRPr="008739CC">
              <w:lastRenderedPageBreak/>
              <w:t>5.</w:t>
            </w:r>
          </w:p>
        </w:tc>
        <w:tc>
          <w:tcPr>
            <w:tcW w:w="3471" w:type="dxa"/>
          </w:tcPr>
          <w:p w:rsidR="008739CC" w:rsidRPr="008739CC" w:rsidRDefault="008739CC" w:rsidP="008739CC">
            <w:pPr>
              <w:pStyle w:val="Default"/>
              <w:jc w:val="both"/>
            </w:pPr>
            <w:r w:rsidRPr="008739CC">
              <w:t xml:space="preserve">Обеспечение соответствия материально-технической базы реализации ООП действующим санитарным и противопожарным нормам, нормам охраны труда работников МБДОУ. </w:t>
            </w:r>
          </w:p>
        </w:tc>
        <w:tc>
          <w:tcPr>
            <w:tcW w:w="1796" w:type="dxa"/>
          </w:tcPr>
          <w:p w:rsidR="008739CC" w:rsidRPr="008739CC" w:rsidRDefault="008739CC" w:rsidP="008739CC">
            <w:pPr>
              <w:pStyle w:val="Default"/>
              <w:jc w:val="both"/>
            </w:pPr>
            <w:r w:rsidRPr="008739CC">
              <w:t xml:space="preserve">2021-2025 </w:t>
            </w:r>
          </w:p>
        </w:tc>
        <w:tc>
          <w:tcPr>
            <w:tcW w:w="1906" w:type="dxa"/>
          </w:tcPr>
          <w:p w:rsidR="008739CC" w:rsidRPr="008739CC" w:rsidRDefault="008739CC" w:rsidP="008739CC">
            <w:pPr>
              <w:pStyle w:val="Default"/>
              <w:jc w:val="both"/>
            </w:pPr>
            <w:r w:rsidRPr="008739CC">
              <w:t xml:space="preserve">Заведующий </w:t>
            </w:r>
          </w:p>
        </w:tc>
        <w:tc>
          <w:tcPr>
            <w:tcW w:w="1826" w:type="dxa"/>
          </w:tcPr>
          <w:p w:rsidR="008739CC" w:rsidRPr="008739CC" w:rsidRDefault="008739CC" w:rsidP="008739CC">
            <w:pPr>
              <w:pStyle w:val="Default"/>
              <w:jc w:val="both"/>
            </w:pPr>
          </w:p>
        </w:tc>
      </w:tr>
      <w:tr w:rsidR="008739CC" w:rsidRPr="008739CC" w:rsidTr="00B26925">
        <w:tc>
          <w:tcPr>
            <w:tcW w:w="606" w:type="dxa"/>
          </w:tcPr>
          <w:p w:rsidR="008739CC" w:rsidRPr="008739CC" w:rsidRDefault="008739CC" w:rsidP="008739CC">
            <w:pPr>
              <w:pStyle w:val="Default"/>
              <w:jc w:val="both"/>
            </w:pPr>
            <w:r w:rsidRPr="008739CC">
              <w:t>6.</w:t>
            </w:r>
          </w:p>
        </w:tc>
        <w:tc>
          <w:tcPr>
            <w:tcW w:w="3471" w:type="dxa"/>
          </w:tcPr>
          <w:p w:rsidR="008739CC" w:rsidRPr="008739CC" w:rsidRDefault="008739CC" w:rsidP="008739CC">
            <w:pPr>
              <w:pStyle w:val="Default"/>
              <w:jc w:val="both"/>
            </w:pPr>
            <w:r w:rsidRPr="008739CC">
              <w:t>Разработка индивидуальных образовательных маршрутов для детей с особыми образовательными потребностями</w:t>
            </w:r>
          </w:p>
        </w:tc>
        <w:tc>
          <w:tcPr>
            <w:tcW w:w="1796" w:type="dxa"/>
          </w:tcPr>
          <w:p w:rsidR="008739CC" w:rsidRPr="008739CC" w:rsidRDefault="008739CC" w:rsidP="008739CC">
            <w:pPr>
              <w:pStyle w:val="Default"/>
              <w:jc w:val="both"/>
            </w:pPr>
            <w:r w:rsidRPr="008739CC">
              <w:t xml:space="preserve">2021-2025 </w:t>
            </w:r>
          </w:p>
        </w:tc>
        <w:tc>
          <w:tcPr>
            <w:tcW w:w="1906" w:type="dxa"/>
          </w:tcPr>
          <w:p w:rsidR="008739CC" w:rsidRPr="008739CC" w:rsidRDefault="008739CC" w:rsidP="008739CC">
            <w:pPr>
              <w:pStyle w:val="Default"/>
              <w:jc w:val="both"/>
            </w:pPr>
            <w:r w:rsidRPr="008739CC">
              <w:t>Старший воспитатель, педагоги</w:t>
            </w:r>
          </w:p>
        </w:tc>
        <w:tc>
          <w:tcPr>
            <w:tcW w:w="1826" w:type="dxa"/>
          </w:tcPr>
          <w:p w:rsidR="008739CC" w:rsidRPr="008739CC" w:rsidRDefault="008739CC" w:rsidP="008739CC">
            <w:pPr>
              <w:pStyle w:val="Default"/>
              <w:jc w:val="both"/>
            </w:pPr>
          </w:p>
        </w:tc>
      </w:tr>
      <w:tr w:rsidR="008739CC" w:rsidRPr="008739CC" w:rsidTr="00B26925">
        <w:tc>
          <w:tcPr>
            <w:tcW w:w="606" w:type="dxa"/>
          </w:tcPr>
          <w:p w:rsidR="008739CC" w:rsidRPr="008739CC" w:rsidRDefault="008739CC" w:rsidP="008739CC">
            <w:pPr>
              <w:pStyle w:val="Default"/>
              <w:jc w:val="both"/>
            </w:pPr>
            <w:r w:rsidRPr="008739CC">
              <w:t>7.</w:t>
            </w:r>
          </w:p>
        </w:tc>
        <w:tc>
          <w:tcPr>
            <w:tcW w:w="3471" w:type="dxa"/>
          </w:tcPr>
          <w:p w:rsidR="008739CC" w:rsidRPr="008739CC" w:rsidRDefault="008739CC" w:rsidP="008739CC">
            <w:pPr>
              <w:pStyle w:val="a4"/>
              <w:shd w:val="clear" w:color="auto" w:fill="FFFFFF"/>
              <w:jc w:val="both"/>
            </w:pPr>
            <w:r w:rsidRPr="008739CC">
              <w:t>Оснащение педагогического музея кукол в МБДОУ новыми экспонатами (музей-игротека)</w:t>
            </w:r>
          </w:p>
        </w:tc>
        <w:tc>
          <w:tcPr>
            <w:tcW w:w="1796" w:type="dxa"/>
          </w:tcPr>
          <w:p w:rsidR="008739CC" w:rsidRPr="008739CC" w:rsidRDefault="008739CC" w:rsidP="008739CC">
            <w:pPr>
              <w:pStyle w:val="Default"/>
              <w:jc w:val="both"/>
            </w:pPr>
            <w:r w:rsidRPr="008739CC">
              <w:t xml:space="preserve">2021-2025 </w:t>
            </w:r>
          </w:p>
        </w:tc>
        <w:tc>
          <w:tcPr>
            <w:tcW w:w="1906" w:type="dxa"/>
          </w:tcPr>
          <w:p w:rsidR="008739CC" w:rsidRPr="008739CC" w:rsidRDefault="008739CC" w:rsidP="008739CC">
            <w:pPr>
              <w:pStyle w:val="Default"/>
              <w:jc w:val="both"/>
            </w:pPr>
            <w:r w:rsidRPr="008739CC">
              <w:t xml:space="preserve">Заведующий </w:t>
            </w:r>
          </w:p>
        </w:tc>
        <w:tc>
          <w:tcPr>
            <w:tcW w:w="1826" w:type="dxa"/>
          </w:tcPr>
          <w:p w:rsidR="008739CC" w:rsidRPr="008739CC" w:rsidRDefault="008739CC" w:rsidP="008739CC">
            <w:pPr>
              <w:pStyle w:val="Default"/>
              <w:jc w:val="both"/>
            </w:pPr>
          </w:p>
        </w:tc>
      </w:tr>
      <w:tr w:rsidR="008739CC" w:rsidRPr="008739CC" w:rsidTr="00B26925">
        <w:tc>
          <w:tcPr>
            <w:tcW w:w="606" w:type="dxa"/>
          </w:tcPr>
          <w:p w:rsidR="008739CC" w:rsidRPr="008739CC" w:rsidRDefault="008739CC" w:rsidP="008739CC">
            <w:pPr>
              <w:pStyle w:val="Default"/>
              <w:jc w:val="both"/>
            </w:pPr>
            <w:r w:rsidRPr="008739CC">
              <w:t>8.</w:t>
            </w:r>
          </w:p>
        </w:tc>
        <w:tc>
          <w:tcPr>
            <w:tcW w:w="3471" w:type="dxa"/>
          </w:tcPr>
          <w:p w:rsidR="008739CC" w:rsidRPr="008739CC" w:rsidRDefault="008739CC" w:rsidP="008739CC">
            <w:pPr>
              <w:pStyle w:val="Default"/>
              <w:jc w:val="both"/>
            </w:pPr>
            <w:proofErr w:type="spellStart"/>
            <w:r w:rsidRPr="008739CC">
              <w:t>Доукомплектация</w:t>
            </w:r>
            <w:proofErr w:type="spellEnd"/>
            <w:r w:rsidRPr="008739CC">
              <w:t xml:space="preserve"> спортивного инвентаря соответствующего ФГОС </w:t>
            </w:r>
            <w:proofErr w:type="gramStart"/>
            <w:r w:rsidRPr="008739CC">
              <w:t>ДО</w:t>
            </w:r>
            <w:proofErr w:type="gramEnd"/>
          </w:p>
        </w:tc>
        <w:tc>
          <w:tcPr>
            <w:tcW w:w="1796" w:type="dxa"/>
          </w:tcPr>
          <w:p w:rsidR="008739CC" w:rsidRPr="008739CC" w:rsidRDefault="008739CC" w:rsidP="008739CC">
            <w:pPr>
              <w:pStyle w:val="Default"/>
              <w:jc w:val="both"/>
            </w:pPr>
            <w:r w:rsidRPr="008739CC">
              <w:t xml:space="preserve">2020-2024 </w:t>
            </w:r>
          </w:p>
        </w:tc>
        <w:tc>
          <w:tcPr>
            <w:tcW w:w="1906" w:type="dxa"/>
          </w:tcPr>
          <w:p w:rsidR="008739CC" w:rsidRPr="008739CC" w:rsidRDefault="008739CC" w:rsidP="008739CC">
            <w:pPr>
              <w:pStyle w:val="Default"/>
              <w:jc w:val="both"/>
            </w:pPr>
            <w:r w:rsidRPr="008739CC">
              <w:t xml:space="preserve">Заведующий </w:t>
            </w:r>
          </w:p>
        </w:tc>
        <w:tc>
          <w:tcPr>
            <w:tcW w:w="1826" w:type="dxa"/>
          </w:tcPr>
          <w:p w:rsidR="008739CC" w:rsidRPr="008739CC" w:rsidRDefault="008739CC" w:rsidP="008739CC">
            <w:pPr>
              <w:pStyle w:val="Default"/>
              <w:jc w:val="both"/>
            </w:pPr>
          </w:p>
        </w:tc>
      </w:tr>
      <w:tr w:rsidR="008739CC" w:rsidRPr="008739CC" w:rsidTr="00B26925">
        <w:trPr>
          <w:trHeight w:val="870"/>
        </w:trPr>
        <w:tc>
          <w:tcPr>
            <w:tcW w:w="606" w:type="dxa"/>
          </w:tcPr>
          <w:p w:rsidR="008739CC" w:rsidRPr="008739CC" w:rsidRDefault="008739CC" w:rsidP="008739CC">
            <w:pPr>
              <w:pStyle w:val="Default"/>
              <w:jc w:val="both"/>
            </w:pPr>
            <w:r w:rsidRPr="008739CC">
              <w:t>9.</w:t>
            </w:r>
          </w:p>
        </w:tc>
        <w:tc>
          <w:tcPr>
            <w:tcW w:w="3471" w:type="dxa"/>
          </w:tcPr>
          <w:p w:rsidR="008739CC" w:rsidRPr="008739CC" w:rsidRDefault="008739CC" w:rsidP="008739CC">
            <w:pPr>
              <w:pStyle w:val="Default"/>
              <w:jc w:val="both"/>
            </w:pPr>
            <w:r w:rsidRPr="008739CC">
              <w:t>Оснащение территории МБДОУ  и участков игровым оборудованием</w:t>
            </w:r>
          </w:p>
        </w:tc>
        <w:tc>
          <w:tcPr>
            <w:tcW w:w="1796" w:type="dxa"/>
          </w:tcPr>
          <w:p w:rsidR="008739CC" w:rsidRPr="008739CC" w:rsidRDefault="008739CC" w:rsidP="008739CC">
            <w:pPr>
              <w:pStyle w:val="Default"/>
              <w:jc w:val="both"/>
            </w:pPr>
            <w:r w:rsidRPr="008739CC">
              <w:t xml:space="preserve">2023 </w:t>
            </w:r>
          </w:p>
        </w:tc>
        <w:tc>
          <w:tcPr>
            <w:tcW w:w="1906" w:type="dxa"/>
          </w:tcPr>
          <w:p w:rsidR="008739CC" w:rsidRPr="008739CC" w:rsidRDefault="008739CC" w:rsidP="008739CC">
            <w:pPr>
              <w:pStyle w:val="Default"/>
              <w:jc w:val="both"/>
            </w:pPr>
            <w:r w:rsidRPr="008739CC">
              <w:t xml:space="preserve">Заведующий </w:t>
            </w:r>
          </w:p>
        </w:tc>
        <w:tc>
          <w:tcPr>
            <w:tcW w:w="1826" w:type="dxa"/>
          </w:tcPr>
          <w:p w:rsidR="008739CC" w:rsidRPr="008739CC" w:rsidRDefault="008739CC" w:rsidP="008739CC">
            <w:pPr>
              <w:pStyle w:val="Default"/>
              <w:jc w:val="both"/>
            </w:pPr>
          </w:p>
        </w:tc>
      </w:tr>
      <w:tr w:rsidR="008739CC" w:rsidRPr="008739CC" w:rsidTr="00B26925">
        <w:trPr>
          <w:trHeight w:val="240"/>
        </w:trPr>
        <w:tc>
          <w:tcPr>
            <w:tcW w:w="606" w:type="dxa"/>
          </w:tcPr>
          <w:p w:rsidR="008739CC" w:rsidRPr="008739CC" w:rsidRDefault="008739CC" w:rsidP="008739CC">
            <w:pPr>
              <w:pStyle w:val="Default"/>
              <w:jc w:val="both"/>
            </w:pPr>
            <w:r w:rsidRPr="008739CC">
              <w:t>10.</w:t>
            </w:r>
          </w:p>
        </w:tc>
        <w:tc>
          <w:tcPr>
            <w:tcW w:w="3471" w:type="dxa"/>
          </w:tcPr>
          <w:p w:rsidR="008739CC" w:rsidRPr="008739CC" w:rsidRDefault="008739CC" w:rsidP="008739CC">
            <w:pPr>
              <w:pStyle w:val="Default"/>
              <w:jc w:val="both"/>
            </w:pPr>
            <w:r w:rsidRPr="008739CC">
              <w:t xml:space="preserve">Формирование и исполнение муниципального задания в части расходов образовательной организации в соответствии с требованиями ФГОС </w:t>
            </w:r>
          </w:p>
        </w:tc>
        <w:tc>
          <w:tcPr>
            <w:tcW w:w="1796" w:type="dxa"/>
          </w:tcPr>
          <w:p w:rsidR="008739CC" w:rsidRPr="008739CC" w:rsidRDefault="008739CC" w:rsidP="008739CC">
            <w:pPr>
              <w:pStyle w:val="Default"/>
              <w:jc w:val="both"/>
            </w:pPr>
            <w:r w:rsidRPr="008739CC">
              <w:t xml:space="preserve">ежегодно и в период формирования бюджета </w:t>
            </w:r>
          </w:p>
        </w:tc>
        <w:tc>
          <w:tcPr>
            <w:tcW w:w="1906" w:type="dxa"/>
          </w:tcPr>
          <w:p w:rsidR="008739CC" w:rsidRPr="008739CC" w:rsidRDefault="008739CC" w:rsidP="008739CC">
            <w:pPr>
              <w:pStyle w:val="Default"/>
              <w:jc w:val="both"/>
            </w:pPr>
            <w:r w:rsidRPr="008739CC">
              <w:t xml:space="preserve">Заведующий </w:t>
            </w:r>
          </w:p>
        </w:tc>
        <w:tc>
          <w:tcPr>
            <w:tcW w:w="1826" w:type="dxa"/>
          </w:tcPr>
          <w:p w:rsidR="008739CC" w:rsidRPr="008739CC" w:rsidRDefault="008739CC" w:rsidP="008739CC">
            <w:pPr>
              <w:pStyle w:val="Default"/>
              <w:jc w:val="both"/>
            </w:pPr>
          </w:p>
        </w:tc>
      </w:tr>
      <w:tr w:rsidR="008739CC" w:rsidRPr="008739CC" w:rsidTr="00B26925">
        <w:tc>
          <w:tcPr>
            <w:tcW w:w="606" w:type="dxa"/>
          </w:tcPr>
          <w:p w:rsidR="008739CC" w:rsidRPr="008739CC" w:rsidRDefault="008739CC" w:rsidP="008739CC">
            <w:pPr>
              <w:pStyle w:val="Default"/>
              <w:jc w:val="both"/>
            </w:pPr>
            <w:r w:rsidRPr="008739CC">
              <w:t>11.</w:t>
            </w:r>
          </w:p>
        </w:tc>
        <w:tc>
          <w:tcPr>
            <w:tcW w:w="3471" w:type="dxa"/>
          </w:tcPr>
          <w:p w:rsidR="008739CC" w:rsidRPr="008739CC" w:rsidRDefault="008739CC" w:rsidP="008739CC">
            <w:pPr>
              <w:pStyle w:val="Default"/>
              <w:jc w:val="both"/>
            </w:pPr>
            <w:r w:rsidRPr="008739CC">
              <w:t xml:space="preserve">Обеспечение контролируемого доступа участников образовательного процесса к информационным образовательным ресурсам в сети Интернет. </w:t>
            </w:r>
          </w:p>
          <w:p w:rsidR="008739CC" w:rsidRPr="008739CC" w:rsidRDefault="008739CC" w:rsidP="008739CC">
            <w:pPr>
              <w:pStyle w:val="Default"/>
              <w:jc w:val="both"/>
            </w:pPr>
          </w:p>
        </w:tc>
        <w:tc>
          <w:tcPr>
            <w:tcW w:w="1796" w:type="dxa"/>
          </w:tcPr>
          <w:p w:rsidR="008739CC" w:rsidRPr="008739CC" w:rsidRDefault="008739CC" w:rsidP="008739CC">
            <w:pPr>
              <w:pStyle w:val="Default"/>
              <w:jc w:val="both"/>
            </w:pPr>
            <w:r w:rsidRPr="008739CC">
              <w:t>2021-2024</w:t>
            </w:r>
          </w:p>
        </w:tc>
        <w:tc>
          <w:tcPr>
            <w:tcW w:w="1906" w:type="dxa"/>
          </w:tcPr>
          <w:p w:rsidR="008739CC" w:rsidRPr="008739CC" w:rsidRDefault="008739CC" w:rsidP="008739CC">
            <w:pPr>
              <w:pStyle w:val="Default"/>
              <w:jc w:val="both"/>
            </w:pPr>
            <w:r w:rsidRPr="008739CC">
              <w:t xml:space="preserve">Заведующий </w:t>
            </w:r>
          </w:p>
        </w:tc>
        <w:tc>
          <w:tcPr>
            <w:tcW w:w="1826" w:type="dxa"/>
          </w:tcPr>
          <w:p w:rsidR="008739CC" w:rsidRPr="008739CC" w:rsidRDefault="008739CC" w:rsidP="008739CC">
            <w:pPr>
              <w:pStyle w:val="Default"/>
              <w:jc w:val="both"/>
            </w:pPr>
          </w:p>
        </w:tc>
      </w:tr>
    </w:tbl>
    <w:p w:rsidR="008739CC" w:rsidRPr="008739CC" w:rsidRDefault="008739CC" w:rsidP="008739CC">
      <w:pPr>
        <w:pStyle w:val="a3"/>
        <w:tabs>
          <w:tab w:val="clear" w:pos="709"/>
        </w:tabs>
        <w:suppressAutoHyphens w:val="0"/>
        <w:spacing w:line="240" w:lineRule="auto"/>
        <w:contextualSpacing/>
        <w:jc w:val="both"/>
        <w:rPr>
          <w:sz w:val="28"/>
          <w:szCs w:val="28"/>
        </w:rPr>
      </w:pPr>
    </w:p>
    <w:p w:rsidR="008739CC" w:rsidRPr="008739CC" w:rsidRDefault="008739CC" w:rsidP="008739CC">
      <w:pPr>
        <w:pStyle w:val="a3"/>
        <w:tabs>
          <w:tab w:val="clear" w:pos="709"/>
        </w:tabs>
        <w:suppressAutoHyphens w:val="0"/>
        <w:spacing w:line="240" w:lineRule="auto"/>
        <w:contextualSpacing/>
        <w:jc w:val="both"/>
        <w:rPr>
          <w:sz w:val="28"/>
          <w:szCs w:val="28"/>
        </w:rPr>
      </w:pPr>
    </w:p>
    <w:p w:rsidR="008739CC" w:rsidRPr="008739CC" w:rsidRDefault="008739CC" w:rsidP="008739CC">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Default="008739CC" w:rsidP="00652A66">
      <w:pPr>
        <w:pStyle w:val="a3"/>
        <w:tabs>
          <w:tab w:val="clear" w:pos="709"/>
        </w:tabs>
        <w:suppressAutoHyphens w:val="0"/>
        <w:spacing w:line="240" w:lineRule="auto"/>
        <w:contextualSpacing/>
        <w:jc w:val="both"/>
        <w:rPr>
          <w:sz w:val="28"/>
          <w:szCs w:val="28"/>
        </w:rPr>
      </w:pPr>
    </w:p>
    <w:p w:rsidR="008739CC" w:rsidRPr="008739CC" w:rsidRDefault="008739CC" w:rsidP="008739CC">
      <w:pPr>
        <w:pStyle w:val="a3"/>
        <w:tabs>
          <w:tab w:val="clear" w:pos="709"/>
        </w:tabs>
        <w:suppressAutoHyphens w:val="0"/>
        <w:spacing w:line="240" w:lineRule="auto"/>
        <w:contextualSpacing/>
        <w:jc w:val="both"/>
        <w:rPr>
          <w:sz w:val="28"/>
          <w:szCs w:val="28"/>
        </w:rPr>
      </w:pPr>
    </w:p>
    <w:sectPr w:rsidR="008739CC" w:rsidRPr="00873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66"/>
    <w:rsid w:val="0009787F"/>
    <w:rsid w:val="00220BD8"/>
    <w:rsid w:val="00252A01"/>
    <w:rsid w:val="00652A66"/>
    <w:rsid w:val="007143E8"/>
    <w:rsid w:val="00822D99"/>
    <w:rsid w:val="008739CC"/>
    <w:rsid w:val="00CF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52A66"/>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4">
    <w:name w:val="Normal (Web)"/>
    <w:aliases w:val="Обычный (Web)"/>
    <w:basedOn w:val="a"/>
    <w:uiPriority w:val="99"/>
    <w:rsid w:val="008739C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739C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7">
    <w:name w:val="c7"/>
    <w:basedOn w:val="a"/>
    <w:rsid w:val="00220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20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52A66"/>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4">
    <w:name w:val="Normal (Web)"/>
    <w:aliases w:val="Обычный (Web)"/>
    <w:basedOn w:val="a"/>
    <w:uiPriority w:val="99"/>
    <w:rsid w:val="008739C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739C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7">
    <w:name w:val="c7"/>
    <w:basedOn w:val="a"/>
    <w:rsid w:val="00220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2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2646</Words>
  <Characters>15086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2021-11-15T02:15:00Z</dcterms:created>
  <dcterms:modified xsi:type="dcterms:W3CDTF">2021-11-15T07:54:00Z</dcterms:modified>
</cp:coreProperties>
</file>