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39" w:rsidRPr="005F1431" w:rsidRDefault="00C92543" w:rsidP="00AB5139">
      <w:pPr>
        <w:jc w:val="center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Использование игровых приемов</w:t>
      </w:r>
    </w:p>
    <w:p w:rsidR="001F11AD" w:rsidRPr="005F1431" w:rsidRDefault="00C92543" w:rsidP="00AB5139">
      <w:pPr>
        <w:jc w:val="center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при подготовке к школе детей с ТНР</w:t>
      </w:r>
    </w:p>
    <w:p w:rsidR="00F57CC4" w:rsidRPr="005F1431" w:rsidRDefault="00F57CC4">
      <w:pPr>
        <w:rPr>
          <w:rFonts w:asciiTheme="majorHAnsi" w:hAnsiTheme="majorHAnsi"/>
          <w:sz w:val="24"/>
          <w:szCs w:val="24"/>
        </w:rPr>
      </w:pPr>
    </w:p>
    <w:p w:rsidR="00847F0D" w:rsidRPr="005F1431" w:rsidRDefault="00847F0D" w:rsidP="000857A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 xml:space="preserve">В настоящее время основной контингент </w:t>
      </w:r>
      <w:r w:rsidR="00AB5139" w:rsidRPr="005F1431">
        <w:rPr>
          <w:rFonts w:asciiTheme="majorHAnsi" w:hAnsiTheme="majorHAnsi"/>
          <w:sz w:val="24"/>
          <w:szCs w:val="24"/>
        </w:rPr>
        <w:t xml:space="preserve">специализированных </w:t>
      </w:r>
      <w:r w:rsidRPr="005F1431">
        <w:rPr>
          <w:rFonts w:asciiTheme="majorHAnsi" w:hAnsiTheme="majorHAnsi"/>
          <w:sz w:val="24"/>
          <w:szCs w:val="24"/>
        </w:rPr>
        <w:t xml:space="preserve">дошкольных учреждений представляют  дети с системными нарушениями речи, большей частью </w:t>
      </w:r>
      <w:r w:rsidR="00AB5139" w:rsidRPr="005F1431">
        <w:rPr>
          <w:rFonts w:asciiTheme="majorHAnsi" w:hAnsiTheme="majorHAnsi"/>
          <w:sz w:val="24"/>
          <w:szCs w:val="24"/>
        </w:rPr>
        <w:t xml:space="preserve">с </w:t>
      </w:r>
      <w:r w:rsidRPr="005F1431">
        <w:rPr>
          <w:rFonts w:asciiTheme="majorHAnsi" w:hAnsiTheme="majorHAnsi"/>
          <w:sz w:val="24"/>
          <w:szCs w:val="24"/>
        </w:rPr>
        <w:t xml:space="preserve">ТНР. Помимо </w:t>
      </w:r>
      <w:proofErr w:type="spellStart"/>
      <w:r w:rsidR="00AB5139" w:rsidRPr="005F1431">
        <w:rPr>
          <w:rFonts w:asciiTheme="majorHAnsi" w:hAnsiTheme="majorHAnsi"/>
          <w:sz w:val="24"/>
          <w:szCs w:val="24"/>
        </w:rPr>
        <w:t>несформированности</w:t>
      </w:r>
      <w:proofErr w:type="spellEnd"/>
      <w:r w:rsidR="00AB5139" w:rsidRPr="005F1431">
        <w:rPr>
          <w:rFonts w:asciiTheme="majorHAnsi" w:hAnsiTheme="majorHAnsi"/>
          <w:sz w:val="24"/>
          <w:szCs w:val="24"/>
        </w:rPr>
        <w:t xml:space="preserve"> фонетико-фонематических процессов, </w:t>
      </w:r>
      <w:r w:rsidRPr="005F1431">
        <w:rPr>
          <w:rFonts w:asciiTheme="majorHAnsi" w:hAnsiTheme="majorHAnsi"/>
          <w:sz w:val="24"/>
          <w:szCs w:val="24"/>
        </w:rPr>
        <w:t xml:space="preserve">нарушения звукопроизношения, лексических и грамматических средств языка, </w:t>
      </w:r>
      <w:r w:rsidR="00AB5139" w:rsidRPr="005F1431">
        <w:rPr>
          <w:rFonts w:asciiTheme="majorHAnsi" w:hAnsiTheme="majorHAnsi"/>
          <w:sz w:val="24"/>
          <w:szCs w:val="24"/>
        </w:rPr>
        <w:t xml:space="preserve">связной речи, </w:t>
      </w:r>
      <w:r w:rsidRPr="005F1431">
        <w:rPr>
          <w:rFonts w:asciiTheme="majorHAnsi" w:hAnsiTheme="majorHAnsi"/>
          <w:sz w:val="24"/>
          <w:szCs w:val="24"/>
        </w:rPr>
        <w:t>у таких детей наблюдаются</w:t>
      </w:r>
      <w:r w:rsidR="00AB5139" w:rsidRPr="005F1431">
        <w:rPr>
          <w:sz w:val="24"/>
          <w:szCs w:val="24"/>
        </w:rPr>
        <w:t xml:space="preserve"> </w:t>
      </w:r>
      <w:r w:rsidRPr="005F1431">
        <w:rPr>
          <w:rFonts w:asciiTheme="majorHAnsi" w:hAnsiTheme="majorHAnsi"/>
          <w:sz w:val="24"/>
          <w:szCs w:val="24"/>
        </w:rPr>
        <w:t xml:space="preserve">сложности </w:t>
      </w:r>
      <w:proofErr w:type="spellStart"/>
      <w:r w:rsidRPr="005F1431">
        <w:rPr>
          <w:rFonts w:asciiTheme="majorHAnsi" w:hAnsiTheme="majorHAnsi"/>
          <w:sz w:val="24"/>
          <w:szCs w:val="24"/>
        </w:rPr>
        <w:t>саморегуляции</w:t>
      </w:r>
      <w:proofErr w:type="spellEnd"/>
      <w:r w:rsidRPr="005F1431">
        <w:rPr>
          <w:rFonts w:asciiTheme="majorHAnsi" w:hAnsiTheme="majorHAnsi"/>
          <w:sz w:val="24"/>
          <w:szCs w:val="24"/>
        </w:rPr>
        <w:t>, восприятия вербальных инструкций и реализации их выполнения.  Обучение фонематическо</w:t>
      </w:r>
      <w:r w:rsidR="00AB5139" w:rsidRPr="005F1431">
        <w:rPr>
          <w:rFonts w:asciiTheme="majorHAnsi" w:hAnsiTheme="majorHAnsi"/>
          <w:sz w:val="24"/>
          <w:szCs w:val="24"/>
        </w:rPr>
        <w:t>му анализу и синтезу при подготовке к обучению грамоте таких дошкольников</w:t>
      </w:r>
      <w:r w:rsidRPr="005F1431">
        <w:rPr>
          <w:rFonts w:asciiTheme="majorHAnsi" w:hAnsiTheme="majorHAnsi"/>
          <w:sz w:val="24"/>
          <w:szCs w:val="24"/>
        </w:rPr>
        <w:t xml:space="preserve">, усвоение ими основных понятий </w:t>
      </w:r>
      <w:r w:rsidR="00AB5139" w:rsidRPr="005F1431">
        <w:rPr>
          <w:rFonts w:asciiTheme="majorHAnsi" w:hAnsiTheme="majorHAnsi"/>
          <w:sz w:val="24"/>
          <w:szCs w:val="24"/>
        </w:rPr>
        <w:t>и категорий представляю</w:t>
      </w:r>
      <w:r w:rsidRPr="005F1431">
        <w:rPr>
          <w:rFonts w:asciiTheme="majorHAnsi" w:hAnsiTheme="majorHAnsi"/>
          <w:sz w:val="24"/>
          <w:szCs w:val="24"/>
        </w:rPr>
        <w:t>т значимые трудности</w:t>
      </w:r>
      <w:r w:rsidR="000857AA" w:rsidRPr="005F1431">
        <w:rPr>
          <w:rFonts w:asciiTheme="majorHAnsi" w:hAnsiTheme="majorHAnsi"/>
          <w:sz w:val="24"/>
          <w:szCs w:val="24"/>
        </w:rPr>
        <w:t>. С</w:t>
      </w:r>
      <w:r w:rsidRPr="005F1431">
        <w:rPr>
          <w:rFonts w:asciiTheme="majorHAnsi" w:hAnsiTheme="majorHAnsi"/>
          <w:sz w:val="24"/>
          <w:szCs w:val="24"/>
        </w:rPr>
        <w:t xml:space="preserve">оответственно, </w:t>
      </w:r>
      <w:r w:rsidR="00204007" w:rsidRPr="005F1431">
        <w:rPr>
          <w:rFonts w:asciiTheme="majorHAnsi" w:hAnsiTheme="majorHAnsi"/>
          <w:sz w:val="24"/>
          <w:szCs w:val="24"/>
        </w:rPr>
        <w:t xml:space="preserve">при этом </w:t>
      </w:r>
      <w:r w:rsidRPr="005F1431">
        <w:rPr>
          <w:rFonts w:asciiTheme="majorHAnsi" w:hAnsiTheme="majorHAnsi"/>
          <w:sz w:val="24"/>
          <w:szCs w:val="24"/>
        </w:rPr>
        <w:t xml:space="preserve">снижены возможности создания качественной базы для </w:t>
      </w:r>
      <w:proofErr w:type="spellStart"/>
      <w:r w:rsidRPr="005F1431">
        <w:rPr>
          <w:rFonts w:asciiTheme="majorHAnsi" w:hAnsiTheme="majorHAnsi"/>
          <w:sz w:val="24"/>
          <w:szCs w:val="24"/>
        </w:rPr>
        <w:t>преддошкольной</w:t>
      </w:r>
      <w:proofErr w:type="spellEnd"/>
      <w:r w:rsidRPr="005F1431">
        <w:rPr>
          <w:rFonts w:asciiTheme="majorHAnsi" w:hAnsiTheme="majorHAnsi"/>
          <w:sz w:val="24"/>
          <w:szCs w:val="24"/>
        </w:rPr>
        <w:t xml:space="preserve"> подготовки к обучению грамоте, уровень требований к которой у современной школы достаточно высок.</w:t>
      </w:r>
      <w:r w:rsidRPr="005F1431">
        <w:rPr>
          <w:sz w:val="24"/>
          <w:szCs w:val="24"/>
        </w:rPr>
        <w:t xml:space="preserve"> </w:t>
      </w:r>
    </w:p>
    <w:p w:rsidR="009826A7" w:rsidRPr="005F1431" w:rsidRDefault="009826A7" w:rsidP="00713D8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С</w:t>
      </w:r>
      <w:r w:rsidR="00847F0D" w:rsidRPr="005F1431">
        <w:rPr>
          <w:rFonts w:asciiTheme="majorHAnsi" w:hAnsiTheme="majorHAnsi"/>
          <w:sz w:val="24"/>
          <w:szCs w:val="24"/>
        </w:rPr>
        <w:t xml:space="preserve"> другой стороны, с</w:t>
      </w:r>
      <w:r w:rsidRPr="005F1431">
        <w:rPr>
          <w:rFonts w:asciiTheme="majorHAnsi" w:hAnsiTheme="majorHAnsi"/>
          <w:sz w:val="24"/>
          <w:szCs w:val="24"/>
        </w:rPr>
        <w:t xml:space="preserve">овременная система школьного обучения нацелена </w:t>
      </w:r>
      <w:r w:rsidR="00204007" w:rsidRPr="005F1431">
        <w:rPr>
          <w:rFonts w:asciiTheme="majorHAnsi" w:hAnsiTheme="majorHAnsi"/>
          <w:sz w:val="24"/>
          <w:szCs w:val="24"/>
        </w:rPr>
        <w:t xml:space="preserve">буквально </w:t>
      </w:r>
      <w:r w:rsidRPr="005F1431">
        <w:rPr>
          <w:rFonts w:asciiTheme="majorHAnsi" w:hAnsiTheme="majorHAnsi"/>
          <w:sz w:val="24"/>
          <w:szCs w:val="24"/>
        </w:rPr>
        <w:t>на наполнение учеников блоками с информацией по различн</w:t>
      </w:r>
      <w:r w:rsidR="00713D8D" w:rsidRPr="005F1431">
        <w:rPr>
          <w:rFonts w:asciiTheme="majorHAnsi" w:hAnsiTheme="majorHAnsi"/>
          <w:sz w:val="24"/>
          <w:szCs w:val="24"/>
        </w:rPr>
        <w:t>ым предметам школьных дисциплин с использованием</w:t>
      </w:r>
      <w:r w:rsidRPr="005F1431">
        <w:rPr>
          <w:rFonts w:asciiTheme="majorHAnsi" w:hAnsiTheme="majorHAnsi"/>
          <w:sz w:val="24"/>
          <w:szCs w:val="24"/>
        </w:rPr>
        <w:t xml:space="preserve">  </w:t>
      </w:r>
      <w:r w:rsidR="00713D8D" w:rsidRPr="005F1431">
        <w:rPr>
          <w:rFonts w:asciiTheme="majorHAnsi" w:hAnsiTheme="majorHAnsi"/>
          <w:sz w:val="24"/>
          <w:szCs w:val="24"/>
        </w:rPr>
        <w:t xml:space="preserve">методик со схематично – условным, знаковым методом обучения.  </w:t>
      </w:r>
      <w:r w:rsidRPr="005F1431">
        <w:rPr>
          <w:rFonts w:asciiTheme="majorHAnsi" w:hAnsiTheme="majorHAnsi"/>
          <w:sz w:val="24"/>
          <w:szCs w:val="24"/>
        </w:rPr>
        <w:t xml:space="preserve">При этом прослеживается тенденция перехода на </w:t>
      </w:r>
      <w:proofErr w:type="spellStart"/>
      <w:r w:rsidRPr="005F1431">
        <w:rPr>
          <w:rFonts w:asciiTheme="majorHAnsi" w:hAnsiTheme="majorHAnsi"/>
          <w:sz w:val="24"/>
          <w:szCs w:val="24"/>
        </w:rPr>
        <w:t>клиповость</w:t>
      </w:r>
      <w:proofErr w:type="spellEnd"/>
      <w:r w:rsidRPr="005F1431">
        <w:rPr>
          <w:rFonts w:asciiTheme="majorHAnsi" w:hAnsiTheme="majorHAnsi"/>
          <w:sz w:val="24"/>
          <w:szCs w:val="24"/>
        </w:rPr>
        <w:t xml:space="preserve"> мышления, его узкую фрагментарность</w:t>
      </w:r>
      <w:r w:rsidR="00713D8D" w:rsidRPr="005F1431">
        <w:rPr>
          <w:rFonts w:asciiTheme="majorHAnsi" w:hAnsiTheme="majorHAnsi"/>
          <w:sz w:val="24"/>
          <w:szCs w:val="24"/>
        </w:rPr>
        <w:t xml:space="preserve">. </w:t>
      </w:r>
    </w:p>
    <w:p w:rsidR="00083227" w:rsidRPr="005F1431" w:rsidRDefault="000857AA" w:rsidP="006B2FD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Известно, что мыслительные задачи детей решаются с преобладающей ролью внешних средств</w:t>
      </w:r>
      <w:r w:rsidR="00083227" w:rsidRPr="005F1431">
        <w:rPr>
          <w:rFonts w:asciiTheme="majorHAnsi" w:hAnsiTheme="majorHAnsi"/>
          <w:sz w:val="24"/>
          <w:szCs w:val="24"/>
        </w:rPr>
        <w:t>.</w:t>
      </w:r>
      <w:r w:rsidRPr="005F1431">
        <w:rPr>
          <w:rFonts w:asciiTheme="majorHAnsi" w:hAnsiTheme="majorHAnsi"/>
          <w:sz w:val="24"/>
          <w:szCs w:val="24"/>
        </w:rPr>
        <w:t xml:space="preserve"> </w:t>
      </w:r>
      <w:r w:rsidR="00083227" w:rsidRPr="005F1431">
        <w:rPr>
          <w:rFonts w:asciiTheme="majorHAnsi" w:hAnsiTheme="majorHAnsi"/>
          <w:sz w:val="24"/>
          <w:szCs w:val="24"/>
        </w:rPr>
        <w:t xml:space="preserve">Исследованиями в этом направлении занимались  А.Н. Леонтьев,  Р.Е. Левина, Г.А. Каше, Т.А. Ткаченко, М.Ф. Фомичева  и др. </w:t>
      </w:r>
    </w:p>
    <w:p w:rsidR="006B2FD7" w:rsidRPr="005F1431" w:rsidRDefault="000857AA" w:rsidP="006B2FD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 xml:space="preserve">При этом проблема овладения старшими дошкольниками самым сложным, </w:t>
      </w:r>
      <w:r w:rsidR="001241CE" w:rsidRPr="005F1431">
        <w:rPr>
          <w:rFonts w:asciiTheme="majorHAnsi" w:hAnsiTheme="majorHAnsi"/>
          <w:sz w:val="24"/>
          <w:szCs w:val="24"/>
        </w:rPr>
        <w:t>словесно-</w:t>
      </w:r>
      <w:r w:rsidRPr="005F1431">
        <w:rPr>
          <w:rFonts w:asciiTheme="majorHAnsi" w:hAnsiTheme="majorHAnsi"/>
          <w:sz w:val="24"/>
          <w:szCs w:val="24"/>
        </w:rPr>
        <w:t xml:space="preserve">логическим типом мышления  </w:t>
      </w:r>
      <w:r w:rsidR="00083227" w:rsidRPr="005F1431">
        <w:rPr>
          <w:rFonts w:asciiTheme="majorHAnsi" w:hAnsiTheme="majorHAnsi"/>
          <w:sz w:val="24"/>
          <w:szCs w:val="24"/>
        </w:rPr>
        <w:t>остается</w:t>
      </w:r>
      <w:r w:rsidRPr="005F1431">
        <w:rPr>
          <w:rFonts w:asciiTheme="majorHAnsi" w:hAnsiTheme="majorHAnsi"/>
          <w:sz w:val="24"/>
          <w:szCs w:val="24"/>
        </w:rPr>
        <w:t xml:space="preserve"> актуальной</w:t>
      </w:r>
      <w:r w:rsidR="001241CE" w:rsidRPr="005F1431">
        <w:rPr>
          <w:rFonts w:asciiTheme="majorHAnsi" w:hAnsiTheme="majorHAnsi"/>
          <w:sz w:val="24"/>
          <w:szCs w:val="24"/>
        </w:rPr>
        <w:t>. П</w:t>
      </w:r>
      <w:r w:rsidRPr="005F1431">
        <w:rPr>
          <w:rFonts w:asciiTheme="majorHAnsi" w:hAnsiTheme="majorHAnsi"/>
          <w:sz w:val="24"/>
          <w:szCs w:val="24"/>
        </w:rPr>
        <w:t xml:space="preserve">ри подготовке к обучению грамоте </w:t>
      </w:r>
      <w:r w:rsidR="005616B5" w:rsidRPr="005F1431">
        <w:rPr>
          <w:rFonts w:asciiTheme="majorHAnsi" w:hAnsiTheme="majorHAnsi"/>
          <w:sz w:val="24"/>
          <w:szCs w:val="24"/>
        </w:rPr>
        <w:t xml:space="preserve">детям </w:t>
      </w:r>
      <w:r w:rsidR="005F1431">
        <w:rPr>
          <w:rFonts w:asciiTheme="majorHAnsi" w:hAnsiTheme="majorHAnsi"/>
          <w:sz w:val="24"/>
          <w:szCs w:val="24"/>
        </w:rPr>
        <w:t>приходится иметь дело с</w:t>
      </w:r>
      <w:r w:rsidRPr="005F1431">
        <w:rPr>
          <w:rFonts w:asciiTheme="majorHAnsi" w:hAnsiTheme="majorHAnsi"/>
          <w:sz w:val="24"/>
          <w:szCs w:val="24"/>
        </w:rPr>
        <w:t xml:space="preserve"> множес</w:t>
      </w:r>
      <w:r w:rsidR="00E07282">
        <w:rPr>
          <w:rFonts w:asciiTheme="majorHAnsi" w:hAnsiTheme="majorHAnsi"/>
          <w:sz w:val="24"/>
          <w:szCs w:val="24"/>
        </w:rPr>
        <w:t>твом абстрактных понятий, таких</w:t>
      </w:r>
      <w:r w:rsidRPr="005F1431">
        <w:rPr>
          <w:rFonts w:asciiTheme="majorHAnsi" w:hAnsiTheme="majorHAnsi"/>
          <w:sz w:val="24"/>
          <w:szCs w:val="24"/>
        </w:rPr>
        <w:t>, как звук и его характеристика, слог и слово, предложение и знаки препинания, рассказы и тексты.</w:t>
      </w:r>
      <w:r w:rsidR="00083227" w:rsidRPr="005F1431">
        <w:rPr>
          <w:rFonts w:asciiTheme="majorHAnsi" w:hAnsiTheme="majorHAnsi"/>
          <w:sz w:val="24"/>
          <w:szCs w:val="24"/>
        </w:rPr>
        <w:t xml:space="preserve"> </w:t>
      </w:r>
    </w:p>
    <w:p w:rsidR="00083227" w:rsidRPr="005F1431" w:rsidRDefault="001241CE" w:rsidP="006B2FD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В то же время у детей стар</w:t>
      </w:r>
      <w:r w:rsidR="00204007" w:rsidRPr="005F1431">
        <w:rPr>
          <w:rFonts w:asciiTheme="majorHAnsi" w:hAnsiTheme="majorHAnsi"/>
          <w:sz w:val="24"/>
          <w:szCs w:val="24"/>
        </w:rPr>
        <w:t>шего дошкольного возраста игра продолжает остава</w:t>
      </w:r>
      <w:r w:rsidRPr="005F1431">
        <w:rPr>
          <w:rFonts w:asciiTheme="majorHAnsi" w:hAnsiTheme="majorHAnsi"/>
          <w:sz w:val="24"/>
          <w:szCs w:val="24"/>
        </w:rPr>
        <w:t>т</w:t>
      </w:r>
      <w:r w:rsidR="00204007" w:rsidRPr="005F1431">
        <w:rPr>
          <w:rFonts w:asciiTheme="majorHAnsi" w:hAnsiTheme="majorHAnsi"/>
          <w:sz w:val="24"/>
          <w:szCs w:val="24"/>
        </w:rPr>
        <w:t>ь</w:t>
      </w:r>
      <w:r w:rsidRPr="005F1431">
        <w:rPr>
          <w:rFonts w:asciiTheme="majorHAnsi" w:hAnsiTheme="majorHAnsi"/>
          <w:sz w:val="24"/>
          <w:szCs w:val="24"/>
        </w:rPr>
        <w:t>ся ведущим видом</w:t>
      </w:r>
      <w:r w:rsidR="000A3BBF" w:rsidRPr="005F1431">
        <w:rPr>
          <w:rFonts w:asciiTheme="majorHAnsi" w:hAnsiTheme="majorHAnsi"/>
          <w:sz w:val="24"/>
          <w:szCs w:val="24"/>
        </w:rPr>
        <w:t xml:space="preserve"> деятельности. Однако она становится более </w:t>
      </w:r>
      <w:r w:rsidR="00D24F77" w:rsidRPr="005F1431">
        <w:rPr>
          <w:rFonts w:asciiTheme="majorHAnsi" w:hAnsiTheme="majorHAnsi"/>
          <w:sz w:val="24"/>
          <w:szCs w:val="24"/>
        </w:rPr>
        <w:t>сложной</w:t>
      </w:r>
      <w:r w:rsidR="00083227" w:rsidRPr="005F1431">
        <w:rPr>
          <w:rFonts w:asciiTheme="majorHAnsi" w:hAnsiTheme="majorHAnsi"/>
          <w:sz w:val="24"/>
          <w:szCs w:val="24"/>
        </w:rPr>
        <w:t xml:space="preserve"> и</w:t>
      </w:r>
      <w:bookmarkStart w:id="0" w:name="_GoBack"/>
      <w:bookmarkEnd w:id="0"/>
      <w:r w:rsidR="00083227" w:rsidRPr="005F1431">
        <w:rPr>
          <w:rFonts w:asciiTheme="majorHAnsi" w:hAnsiTheme="majorHAnsi"/>
          <w:sz w:val="24"/>
          <w:szCs w:val="24"/>
        </w:rPr>
        <w:t xml:space="preserve"> </w:t>
      </w:r>
      <w:r w:rsidR="000A3BBF" w:rsidRPr="005F1431">
        <w:rPr>
          <w:rFonts w:asciiTheme="majorHAnsi" w:hAnsiTheme="majorHAnsi"/>
          <w:sz w:val="24"/>
          <w:szCs w:val="24"/>
        </w:rPr>
        <w:t xml:space="preserve">продуктивной. </w:t>
      </w:r>
      <w:r w:rsidR="006B2FD7" w:rsidRPr="005F1431">
        <w:rPr>
          <w:rFonts w:asciiTheme="majorHAnsi" w:hAnsiTheme="majorHAnsi"/>
          <w:sz w:val="24"/>
          <w:szCs w:val="24"/>
        </w:rPr>
        <w:t>И</w:t>
      </w:r>
      <w:r w:rsidR="00204007" w:rsidRPr="005F1431">
        <w:rPr>
          <w:rFonts w:asciiTheme="majorHAnsi" w:hAnsiTheme="majorHAnsi"/>
          <w:sz w:val="24"/>
          <w:szCs w:val="24"/>
        </w:rPr>
        <w:t xml:space="preserve"> и</w:t>
      </w:r>
      <w:r w:rsidR="006B2FD7" w:rsidRPr="005F1431">
        <w:rPr>
          <w:rFonts w:asciiTheme="majorHAnsi" w:hAnsiTheme="majorHAnsi"/>
          <w:sz w:val="24"/>
          <w:szCs w:val="24"/>
        </w:rPr>
        <w:t>гра в слова, т</w:t>
      </w:r>
      <w:r w:rsidR="000A3BBF" w:rsidRPr="005F1431">
        <w:rPr>
          <w:rFonts w:asciiTheme="majorHAnsi" w:hAnsiTheme="majorHAnsi"/>
          <w:sz w:val="24"/>
          <w:szCs w:val="24"/>
        </w:rPr>
        <w:t>енденция к словообразованию</w:t>
      </w:r>
      <w:r w:rsidR="006B2FD7" w:rsidRPr="005F1431">
        <w:rPr>
          <w:rFonts w:asciiTheme="majorHAnsi" w:hAnsiTheme="majorHAnsi"/>
          <w:sz w:val="24"/>
          <w:szCs w:val="24"/>
        </w:rPr>
        <w:t xml:space="preserve"> и словотворчество</w:t>
      </w:r>
      <w:r w:rsidR="000A3BBF" w:rsidRPr="005F1431">
        <w:rPr>
          <w:rFonts w:asciiTheme="majorHAnsi" w:hAnsiTheme="majorHAnsi"/>
          <w:sz w:val="24"/>
          <w:szCs w:val="24"/>
        </w:rPr>
        <w:t>, чувство ритма и рифмы создают основу для вербального запоминания</w:t>
      </w:r>
      <w:r w:rsidR="006B2FD7" w:rsidRPr="005F1431">
        <w:rPr>
          <w:rFonts w:asciiTheme="majorHAnsi" w:hAnsiTheme="majorHAnsi"/>
          <w:sz w:val="24"/>
          <w:szCs w:val="24"/>
        </w:rPr>
        <w:t xml:space="preserve"> и могут использоваться в качестве эффективного средства усвоения основных понятий, структурных составляющих грамматических категорий и их характеристик при обучении грамоте старших дошкольников с ТНР. </w:t>
      </w:r>
    </w:p>
    <w:p w:rsidR="00D24F77" w:rsidRPr="005F1431" w:rsidRDefault="00D24F77" w:rsidP="00D24F7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Данный метод открывает ребенку возможность через игру вербальными образами, звукосочетаниями и ритмами, уловить специфику сложных понятий и закрепить основные правила грамматики.</w:t>
      </w:r>
    </w:p>
    <w:p w:rsidR="00083227" w:rsidRPr="005F1431" w:rsidRDefault="00083227" w:rsidP="006B2FD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lastRenderedPageBreak/>
        <w:t>Для этой цели подача материала представлена в виде авторских стихотворных текстов, которые усиливают эффект образности,  улучшают восприятие, запоминаемость, создают положительный эмоциональный настрой.</w:t>
      </w:r>
    </w:p>
    <w:p w:rsidR="00064E9C" w:rsidRPr="005F1431" w:rsidRDefault="00F716D7" w:rsidP="00F716D7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5F1431">
        <w:rPr>
          <w:rFonts w:asciiTheme="majorHAnsi" w:hAnsiTheme="majorHAnsi"/>
          <w:b/>
          <w:sz w:val="24"/>
          <w:szCs w:val="24"/>
        </w:rPr>
        <w:t>Слова – предметы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Все, что есть вокруг, и что нас окружает,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Как-то называется и что обозначает?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На вопрос «Что это?» и «Кто это?»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Отвечают нам «слова – предметы».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Обозначенье их простое –</w:t>
      </w:r>
    </w:p>
    <w:p w:rsidR="00064E9C" w:rsidRPr="005F1431" w:rsidRDefault="00064E9C" w:rsidP="0020400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Всего одной простой чертою.</w:t>
      </w:r>
    </w:p>
    <w:p w:rsidR="00204007" w:rsidRPr="005F1431" w:rsidRDefault="00204007" w:rsidP="0020400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204007" w:rsidRPr="005F1431" w:rsidRDefault="00F716D7" w:rsidP="0020400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FE569" wp14:editId="5CF0CFAC">
                <wp:simplePos x="0" y="0"/>
                <wp:positionH relativeFrom="column">
                  <wp:posOffset>596265</wp:posOffset>
                </wp:positionH>
                <wp:positionV relativeFrom="paragraph">
                  <wp:posOffset>289560</wp:posOffset>
                </wp:positionV>
                <wp:extent cx="990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95pt,22.8pt" to="124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" strokecolor="black [3040]" strokeweight="1.5pt"/>
            </w:pict>
          </mc:Fallback>
        </mc:AlternateContent>
      </w:r>
      <w:r w:rsidR="00064E9C" w:rsidRPr="005F143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1D5BF438" wp14:editId="6BB4D00C">
            <wp:extent cx="1228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007" w:rsidRPr="005F1431" w:rsidRDefault="00204007" w:rsidP="0020400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64E9C" w:rsidRPr="005F1431" w:rsidRDefault="00F716D7" w:rsidP="00F716D7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5F1431">
        <w:rPr>
          <w:rFonts w:asciiTheme="majorHAnsi" w:hAnsiTheme="majorHAnsi"/>
          <w:b/>
          <w:sz w:val="24"/>
          <w:szCs w:val="24"/>
        </w:rPr>
        <w:t>Слова – действия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Тот, кто действовать привык,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На вопрос ответит вмиг: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«Что делать?» - несет известие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 xml:space="preserve">На этот вопрос «слово – действие». 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 xml:space="preserve">Его запомнить и не забывать </w:t>
      </w:r>
    </w:p>
    <w:p w:rsidR="00064E9C" w:rsidRDefault="00204007" w:rsidP="0020400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Двойной ч</w:t>
      </w:r>
      <w:r w:rsidR="00064E9C" w:rsidRPr="005F1431">
        <w:rPr>
          <w:rFonts w:asciiTheme="majorHAnsi" w:hAnsiTheme="majorHAnsi"/>
          <w:sz w:val="24"/>
          <w:szCs w:val="24"/>
        </w:rPr>
        <w:t xml:space="preserve">ертой обозначать! </w:t>
      </w:r>
    </w:p>
    <w:p w:rsidR="005F1431" w:rsidRPr="005F1431" w:rsidRDefault="005F1431" w:rsidP="0020400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64E9C" w:rsidRDefault="00204007" w:rsidP="00987E2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E560C" wp14:editId="5F57BD3C">
                <wp:simplePos x="0" y="0"/>
                <wp:positionH relativeFrom="column">
                  <wp:posOffset>548640</wp:posOffset>
                </wp:positionH>
                <wp:positionV relativeFrom="paragraph">
                  <wp:posOffset>347345</wp:posOffset>
                </wp:positionV>
                <wp:extent cx="10001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27.35pt" to="121.9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" strokecolor="black [3040]" strokeweight="1.5pt"/>
            </w:pict>
          </mc:Fallback>
        </mc:AlternateContent>
      </w:r>
      <w:r w:rsidR="00F716D7" w:rsidRPr="005F1431">
        <w:rPr>
          <w:rFonts w:asciiTheme="majorHAnsi" w:hAnsiTheme="maj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38D73" wp14:editId="575648C5">
                <wp:simplePos x="0" y="0"/>
                <wp:positionH relativeFrom="column">
                  <wp:posOffset>548640</wp:posOffset>
                </wp:positionH>
                <wp:positionV relativeFrom="paragraph">
                  <wp:posOffset>204470</wp:posOffset>
                </wp:positionV>
                <wp:extent cx="10001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6.1pt" to="121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" strokecolor="black [3040]" strokeweight="1.5pt"/>
            </w:pict>
          </mc:Fallback>
        </mc:AlternateContent>
      </w:r>
      <w:r w:rsidR="00F716D7" w:rsidRPr="005F143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24329F29" wp14:editId="4510A975">
            <wp:extent cx="1228725" cy="542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44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431" w:rsidRPr="005F1431" w:rsidRDefault="005F1431" w:rsidP="00987E2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64E9C" w:rsidRPr="005F1431" w:rsidRDefault="00F716D7" w:rsidP="00F716D7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5F1431">
        <w:rPr>
          <w:rFonts w:asciiTheme="majorHAnsi" w:hAnsiTheme="majorHAnsi"/>
          <w:b/>
          <w:sz w:val="24"/>
          <w:szCs w:val="24"/>
        </w:rPr>
        <w:t>Слова – признаки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Слова бывают разные, а как их различить?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По признакам предмета легко определить.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Те, что отвечают на вопрос «Какой?»</w:t>
      </w:r>
    </w:p>
    <w:p w:rsidR="00064E9C" w:rsidRPr="005F1431" w:rsidRDefault="00064E9C" w:rsidP="00987E2D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И</w:t>
      </w:r>
      <w:r w:rsidR="00987E2D" w:rsidRPr="005F1431">
        <w:rPr>
          <w:rFonts w:asciiTheme="majorHAnsi" w:hAnsiTheme="majorHAnsi"/>
          <w:sz w:val="24"/>
          <w:szCs w:val="24"/>
        </w:rPr>
        <w:t xml:space="preserve"> обозначаются волнистою чертой.</w:t>
      </w:r>
    </w:p>
    <w:p w:rsidR="00987E2D" w:rsidRPr="005F1431" w:rsidRDefault="00987E2D" w:rsidP="00987E2D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64E9C" w:rsidRPr="005F1431" w:rsidRDefault="00F716D7" w:rsidP="00987E2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1C4DF" wp14:editId="152A70E9">
                <wp:simplePos x="0" y="0"/>
                <wp:positionH relativeFrom="column">
                  <wp:posOffset>598170</wp:posOffset>
                </wp:positionH>
                <wp:positionV relativeFrom="paragraph">
                  <wp:posOffset>238125</wp:posOffset>
                </wp:positionV>
                <wp:extent cx="949960" cy="66675"/>
                <wp:effectExtent l="19050" t="19050" r="21590" b="2857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9960" cy="66675"/>
                        </a:xfrm>
                        <a:custGeom>
                          <a:avLst/>
                          <a:gdLst>
                            <a:gd name="T0" fmla="*/ 0 w 2340"/>
                            <a:gd name="T1" fmla="*/ 180 h 180"/>
                            <a:gd name="T2" fmla="*/ 180 w 2340"/>
                            <a:gd name="T3" fmla="*/ 0 h 180"/>
                            <a:gd name="T4" fmla="*/ 360 w 2340"/>
                            <a:gd name="T5" fmla="*/ 180 h 180"/>
                            <a:gd name="T6" fmla="*/ 540 w 2340"/>
                            <a:gd name="T7" fmla="*/ 0 h 180"/>
                            <a:gd name="T8" fmla="*/ 720 w 2340"/>
                            <a:gd name="T9" fmla="*/ 180 h 180"/>
                            <a:gd name="T10" fmla="*/ 900 w 2340"/>
                            <a:gd name="T11" fmla="*/ 0 h 180"/>
                            <a:gd name="T12" fmla="*/ 1080 w 2340"/>
                            <a:gd name="T13" fmla="*/ 180 h 180"/>
                            <a:gd name="T14" fmla="*/ 1260 w 2340"/>
                            <a:gd name="T15" fmla="*/ 0 h 180"/>
                            <a:gd name="T16" fmla="*/ 1440 w 2340"/>
                            <a:gd name="T17" fmla="*/ 180 h 180"/>
                            <a:gd name="T18" fmla="*/ 1620 w 2340"/>
                            <a:gd name="T19" fmla="*/ 0 h 180"/>
                            <a:gd name="T20" fmla="*/ 1800 w 2340"/>
                            <a:gd name="T21" fmla="*/ 180 h 180"/>
                            <a:gd name="T22" fmla="*/ 1980 w 2340"/>
                            <a:gd name="T23" fmla="*/ 0 h 180"/>
                            <a:gd name="T24" fmla="*/ 2160 w 2340"/>
                            <a:gd name="T25" fmla="*/ 180 h 180"/>
                            <a:gd name="T26" fmla="*/ 2340 w 2340"/>
                            <a:gd name="T2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40" h="180">
                              <a:moveTo>
                                <a:pt x="0" y="180"/>
                              </a:moveTo>
                              <a:cubicBezTo>
                                <a:pt x="60" y="90"/>
                                <a:pt x="120" y="0"/>
                                <a:pt x="180" y="0"/>
                              </a:cubicBezTo>
                              <a:cubicBezTo>
                                <a:pt x="240" y="0"/>
                                <a:pt x="300" y="180"/>
                                <a:pt x="360" y="180"/>
                              </a:cubicBezTo>
                              <a:cubicBezTo>
                                <a:pt x="420" y="180"/>
                                <a:pt x="480" y="0"/>
                                <a:pt x="540" y="0"/>
                              </a:cubicBezTo>
                              <a:cubicBezTo>
                                <a:pt x="600" y="0"/>
                                <a:pt x="660" y="180"/>
                                <a:pt x="720" y="180"/>
                              </a:cubicBezTo>
                              <a:cubicBezTo>
                                <a:pt x="780" y="180"/>
                                <a:pt x="840" y="0"/>
                                <a:pt x="900" y="0"/>
                              </a:cubicBezTo>
                              <a:cubicBezTo>
                                <a:pt x="960" y="0"/>
                                <a:pt x="1020" y="180"/>
                                <a:pt x="1080" y="180"/>
                              </a:cubicBezTo>
                              <a:cubicBezTo>
                                <a:pt x="1140" y="180"/>
                                <a:pt x="1200" y="0"/>
                                <a:pt x="1260" y="0"/>
                              </a:cubicBezTo>
                              <a:cubicBezTo>
                                <a:pt x="1320" y="0"/>
                                <a:pt x="1380" y="180"/>
                                <a:pt x="1440" y="180"/>
                              </a:cubicBezTo>
                              <a:cubicBezTo>
                                <a:pt x="1500" y="180"/>
                                <a:pt x="1560" y="0"/>
                                <a:pt x="1620" y="0"/>
                              </a:cubicBezTo>
                              <a:cubicBezTo>
                                <a:pt x="1680" y="0"/>
                                <a:pt x="1740" y="180"/>
                                <a:pt x="1800" y="180"/>
                              </a:cubicBezTo>
                              <a:cubicBezTo>
                                <a:pt x="1860" y="180"/>
                                <a:pt x="1920" y="0"/>
                                <a:pt x="1980" y="0"/>
                              </a:cubicBezTo>
                              <a:cubicBezTo>
                                <a:pt x="2040" y="0"/>
                                <a:pt x="2100" y="180"/>
                                <a:pt x="2160" y="180"/>
                              </a:cubicBezTo>
                              <a:cubicBezTo>
                                <a:pt x="2220" y="180"/>
                                <a:pt x="2310" y="30"/>
                                <a:pt x="234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47.1pt;margin-top:18.75pt;width:74.8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" path="m,180c60,90,120,,180,v60,,120,180,180,180c420,180,480,,540,v60,,120,180,180,180c780,180,840,,900,v60,,120,180,180,180c1140,180,1200,,1260,v60,,120,180,180,180c1500,180,1560,,1620,v60,,120,180,180,180c1860,180,1920,,1980,v60,,120,180,180,180c2220,180,2310,30,2340,e" filled="f" strokeweight="2.25pt">
                <v:path arrowok="t" o:connecttype="custom" o:connectlocs="0,66675;73074,0;146148,66675;219222,0;292295,66675;365369,0;438443,66675;511517,0;584591,66675;657665,0;730738,66675;803812,0;876886,66675;949960,0" o:connectangles="0,0,0,0,0,0,0,0,0,0,0,0,0,0"/>
              </v:shape>
            </w:pict>
          </mc:Fallback>
        </mc:AlternateContent>
      </w:r>
      <w:r w:rsidRPr="005F143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183A6294" wp14:editId="12E489A1">
            <wp:extent cx="1228725" cy="571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72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431" w:rsidRDefault="005F1431" w:rsidP="00F716D7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064E9C" w:rsidRPr="005F1431" w:rsidRDefault="00F716D7" w:rsidP="00F716D7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5F1431">
        <w:rPr>
          <w:rFonts w:asciiTheme="majorHAnsi" w:hAnsiTheme="majorHAnsi"/>
          <w:b/>
          <w:sz w:val="24"/>
          <w:szCs w:val="24"/>
        </w:rPr>
        <w:t>Слова – предлоги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Слова в предложении расставить помог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Важное слово, слово -  предлог.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Маленькое слово поможет нам узнать</w:t>
      </w:r>
    </w:p>
    <w:p w:rsidR="00064E9C" w:rsidRPr="005F1431" w:rsidRDefault="005F1431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«Куда» же идти? «Г</w:t>
      </w:r>
      <w:r w:rsidR="008B2F0B" w:rsidRPr="005F1431">
        <w:rPr>
          <w:rFonts w:asciiTheme="majorHAnsi" w:hAnsiTheme="majorHAnsi"/>
          <w:sz w:val="24"/>
          <w:szCs w:val="24"/>
        </w:rPr>
        <w:t>де» нужно</w:t>
      </w:r>
      <w:r w:rsidR="00204007" w:rsidRPr="005F1431">
        <w:rPr>
          <w:rFonts w:asciiTheme="majorHAnsi" w:hAnsiTheme="majorHAnsi"/>
          <w:sz w:val="24"/>
          <w:szCs w:val="24"/>
        </w:rPr>
        <w:t xml:space="preserve"> нам </w:t>
      </w:r>
      <w:r w:rsidR="00064E9C" w:rsidRPr="005F1431">
        <w:rPr>
          <w:rFonts w:asciiTheme="majorHAnsi" w:hAnsiTheme="majorHAnsi"/>
          <w:sz w:val="24"/>
          <w:szCs w:val="24"/>
        </w:rPr>
        <w:t>искать?</w:t>
      </w:r>
    </w:p>
    <w:p w:rsidR="00064E9C" w:rsidRPr="005F1431" w:rsidRDefault="00340393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Запомнить его каждый бы смог</w:t>
      </w:r>
      <w:r w:rsidR="00064E9C" w:rsidRPr="005F1431">
        <w:rPr>
          <w:rFonts w:asciiTheme="majorHAnsi" w:hAnsiTheme="majorHAnsi"/>
          <w:sz w:val="24"/>
          <w:szCs w:val="24"/>
        </w:rPr>
        <w:t xml:space="preserve"> – </w:t>
      </w:r>
    </w:p>
    <w:p w:rsidR="00064E9C" w:rsidRPr="005F1431" w:rsidRDefault="00340393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 xml:space="preserve">Раздельно </w:t>
      </w:r>
      <w:r w:rsidR="005F1431">
        <w:rPr>
          <w:rFonts w:asciiTheme="majorHAnsi" w:hAnsiTheme="majorHAnsi"/>
          <w:sz w:val="24"/>
          <w:szCs w:val="24"/>
        </w:rPr>
        <w:t>пиши</w:t>
      </w:r>
      <w:r w:rsidRPr="005F1431">
        <w:rPr>
          <w:rFonts w:asciiTheme="majorHAnsi" w:hAnsiTheme="majorHAnsi"/>
          <w:sz w:val="24"/>
          <w:szCs w:val="24"/>
        </w:rPr>
        <w:t xml:space="preserve"> </w:t>
      </w:r>
      <w:r w:rsidR="00064E9C" w:rsidRPr="005F1431">
        <w:rPr>
          <w:rFonts w:asciiTheme="majorHAnsi" w:hAnsiTheme="majorHAnsi"/>
          <w:sz w:val="24"/>
          <w:szCs w:val="24"/>
        </w:rPr>
        <w:t xml:space="preserve">со словами </w:t>
      </w:r>
      <w:r w:rsidRPr="005F1431">
        <w:rPr>
          <w:rFonts w:asciiTheme="majorHAnsi" w:hAnsiTheme="majorHAnsi"/>
          <w:sz w:val="24"/>
          <w:szCs w:val="24"/>
        </w:rPr>
        <w:t>предлог!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Обозначать его мы будем так:</w:t>
      </w:r>
    </w:p>
    <w:p w:rsidR="00064E9C" w:rsidRPr="005F1431" w:rsidRDefault="00064E9C" w:rsidP="00F716D7">
      <w:pPr>
        <w:spacing w:after="12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>Обычный треугольный знак.</w:t>
      </w:r>
    </w:p>
    <w:p w:rsidR="00064E9C" w:rsidRPr="005F1431" w:rsidRDefault="00064E9C" w:rsidP="00064E9C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64E9C" w:rsidRPr="005F1431" w:rsidRDefault="00F716D7" w:rsidP="00064E9C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6480B25D" wp14:editId="38478190">
            <wp:extent cx="752475" cy="676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E9C" w:rsidRPr="005F1431" w:rsidRDefault="00064E9C" w:rsidP="0008322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A3BBF" w:rsidRPr="005F1431" w:rsidRDefault="000A3BBF" w:rsidP="00083227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F1431">
        <w:rPr>
          <w:rFonts w:asciiTheme="majorHAnsi" w:hAnsiTheme="majorHAnsi"/>
          <w:sz w:val="24"/>
          <w:szCs w:val="24"/>
        </w:rPr>
        <w:t xml:space="preserve">         Таким образом, на начальных этапах обучения, дети л</w:t>
      </w:r>
      <w:r w:rsidR="00083227" w:rsidRPr="005F1431">
        <w:rPr>
          <w:rFonts w:asciiTheme="majorHAnsi" w:hAnsiTheme="majorHAnsi"/>
          <w:sz w:val="24"/>
          <w:szCs w:val="24"/>
        </w:rPr>
        <w:t>егко воспринимают вербальный образ какого-</w:t>
      </w:r>
      <w:r w:rsidRPr="005F1431">
        <w:rPr>
          <w:rFonts w:asciiTheme="majorHAnsi" w:hAnsiTheme="majorHAnsi"/>
          <w:sz w:val="24"/>
          <w:szCs w:val="24"/>
        </w:rPr>
        <w:t>либо  понятия, а  впоследствии -  быстрее воспринимают графическ</w:t>
      </w:r>
      <w:r w:rsidR="00083227" w:rsidRPr="005F1431">
        <w:rPr>
          <w:rFonts w:asciiTheme="majorHAnsi" w:hAnsiTheme="majorHAnsi"/>
          <w:sz w:val="24"/>
          <w:szCs w:val="24"/>
        </w:rPr>
        <w:t xml:space="preserve">ие схемы и условные обозначения </w:t>
      </w:r>
      <w:r w:rsidRPr="005F1431">
        <w:rPr>
          <w:rFonts w:asciiTheme="majorHAnsi" w:hAnsiTheme="majorHAnsi"/>
          <w:sz w:val="24"/>
          <w:szCs w:val="24"/>
        </w:rPr>
        <w:t>по использованию  приемов запоминания основных понятий и правил языка при подготовке к обучению грамоте старших дошкольников</w:t>
      </w:r>
      <w:r w:rsidR="00537113" w:rsidRPr="005F1431">
        <w:rPr>
          <w:rFonts w:asciiTheme="majorHAnsi" w:hAnsiTheme="majorHAnsi"/>
          <w:sz w:val="24"/>
          <w:szCs w:val="24"/>
        </w:rPr>
        <w:t xml:space="preserve"> с ТНР</w:t>
      </w:r>
      <w:r w:rsidRPr="005F1431">
        <w:rPr>
          <w:rFonts w:asciiTheme="majorHAnsi" w:hAnsiTheme="majorHAnsi"/>
          <w:sz w:val="24"/>
          <w:szCs w:val="24"/>
        </w:rPr>
        <w:t xml:space="preserve">. </w:t>
      </w:r>
    </w:p>
    <w:sectPr w:rsidR="000A3BBF" w:rsidRPr="005F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B0"/>
    <w:rsid w:val="00064E9C"/>
    <w:rsid w:val="00083227"/>
    <w:rsid w:val="000857AA"/>
    <w:rsid w:val="000A3BBF"/>
    <w:rsid w:val="000B1749"/>
    <w:rsid w:val="001209E8"/>
    <w:rsid w:val="001241CE"/>
    <w:rsid w:val="001F11AD"/>
    <w:rsid w:val="00204007"/>
    <w:rsid w:val="002A16D0"/>
    <w:rsid w:val="00340393"/>
    <w:rsid w:val="004269C8"/>
    <w:rsid w:val="004F528C"/>
    <w:rsid w:val="00537113"/>
    <w:rsid w:val="005616B5"/>
    <w:rsid w:val="005F1431"/>
    <w:rsid w:val="006B2FD7"/>
    <w:rsid w:val="00713D8D"/>
    <w:rsid w:val="00847F0D"/>
    <w:rsid w:val="008B2F0B"/>
    <w:rsid w:val="009826A7"/>
    <w:rsid w:val="009876A8"/>
    <w:rsid w:val="00987E2D"/>
    <w:rsid w:val="00AB5139"/>
    <w:rsid w:val="00B0733F"/>
    <w:rsid w:val="00BE0BB0"/>
    <w:rsid w:val="00C92543"/>
    <w:rsid w:val="00D24F77"/>
    <w:rsid w:val="00DD14BB"/>
    <w:rsid w:val="00E07282"/>
    <w:rsid w:val="00E073C4"/>
    <w:rsid w:val="00F57CC4"/>
    <w:rsid w:val="00F716D7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17</cp:revision>
  <dcterms:created xsi:type="dcterms:W3CDTF">2021-12-09T09:30:00Z</dcterms:created>
  <dcterms:modified xsi:type="dcterms:W3CDTF">2021-12-12T12:40:00Z</dcterms:modified>
</cp:coreProperties>
</file>