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3EB" w:rsidRPr="00781DE6" w:rsidRDefault="000553EB" w:rsidP="00522C7C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81DE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Министерство образования, науки и молодежной политики Краснодарского края</w:t>
      </w:r>
    </w:p>
    <w:p w:rsidR="000553EB" w:rsidRPr="00781DE6" w:rsidRDefault="000553EB" w:rsidP="00522C7C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81DE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Государственное бюджетное учреждение дополнительного образования  Дом культуры учащейся молодежи Краснодарского края</w:t>
      </w: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0553EB" w:rsidRPr="00781DE6" w:rsidRDefault="00C11E25" w:rsidP="0074696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781DE6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МЕТОДИЧЕСКАЯ РАЗРАБОТКА</w:t>
      </w:r>
    </w:p>
    <w:p w:rsidR="00781DE6" w:rsidRPr="00781DE6" w:rsidRDefault="00C11E25" w:rsidP="0074696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781DE6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ЦИКЛА ЗАНЯТИЙ</w:t>
      </w:r>
    </w:p>
    <w:p w:rsidR="000553EB" w:rsidRPr="00781DE6" w:rsidRDefault="00C11E25" w:rsidP="0074696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781DE6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«ШКОЛА ПРОФЕССИОНАЛЬНОГО МАСТЕРСТВА»</w:t>
      </w:r>
    </w:p>
    <w:p w:rsidR="000553EB" w:rsidRPr="001F7BD7" w:rsidRDefault="000553EB" w:rsidP="0074696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0553EB" w:rsidRPr="00781DE6" w:rsidRDefault="001F7BD7" w:rsidP="001F7BD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7B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оказания методической помощи педагогам дополнительного образования профессиональных образовательных учреждений Краснодарского края в повышении уровня профессиональной компетентности и качества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организации работы</w:t>
      </w:r>
      <w:r w:rsidRPr="001F7B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кружков (объединений) </w:t>
      </w:r>
      <w:r w:rsidRPr="001F7B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условиях инновационных изменений системы современного образования.</w:t>
      </w: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522C7C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Разработал: </w:t>
      </w:r>
    </w:p>
    <w:p w:rsidR="000553EB" w:rsidRPr="00781DE6" w:rsidRDefault="000553EB" w:rsidP="00522C7C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1DE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Сантулшаева</w:t>
      </w:r>
      <w:proofErr w:type="spellEnd"/>
      <w:r w:rsidRPr="00781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И.А.,</w:t>
      </w:r>
    </w:p>
    <w:p w:rsidR="000553EB" w:rsidRPr="00781DE6" w:rsidRDefault="000553EB" w:rsidP="00522C7C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DE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</w:t>
      </w: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1D3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3EB" w:rsidRPr="00781DE6" w:rsidRDefault="000553EB" w:rsidP="00522C7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1D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Краснодар 2016</w:t>
      </w:r>
    </w:p>
    <w:p w:rsidR="00F85954" w:rsidRPr="00F85954" w:rsidRDefault="00F85954" w:rsidP="00522C7C">
      <w:pPr>
        <w:shd w:val="clear" w:color="auto" w:fill="FFFFFF"/>
        <w:spacing w:after="0" w:line="345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859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F85954" w:rsidRDefault="00F85954" w:rsidP="001D3F7B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5954" w:rsidRDefault="00F85954" w:rsidP="001D3F7B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Деятельность Дома культуры учащейся молодежи с самого момента его создания, неразрывно связана со средним профессиональным образованием. На его базе работали объединения и кружки, проходили различные городские и краевые смотры, конкурсы и фестивали. </w:t>
      </w:r>
    </w:p>
    <w:p w:rsidR="00233071" w:rsidRDefault="007A476C" w:rsidP="001D3F7B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Педагоги дополнительного образования, которые вели кружковую работу в профессиональных образовательных учреждений края</w:t>
      </w:r>
      <w:r w:rsidR="00767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относились к штатным сотрудникам Дома культуры учащейся молодежи и всю методическую работу по сопровождению педагогов проводили методисты ДК.</w:t>
      </w:r>
    </w:p>
    <w:p w:rsidR="007A476C" w:rsidRDefault="007A476C" w:rsidP="001D3F7B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2012 году ставки педагогов дополнительного образования детей Дома культуры, были переданы государственным бюджетным (автономным) образовательным учреждениям начального и среднего профессионального образования.</w:t>
      </w:r>
    </w:p>
    <w:p w:rsidR="00F85954" w:rsidRDefault="007A476C" w:rsidP="001D3F7B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C05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Методистов ДК министерство образования, науки и молодежной политики привлекает к работе по консультированию педагогов, проведению семинаров-совещаний для педагогов дополнительного образования и заместителей директоров по учебно-воспитательной работе и контролю над реализацией дополнительных общеобразовательных общеразвивающих программ.</w:t>
      </w:r>
    </w:p>
    <w:p w:rsidR="00C05395" w:rsidRDefault="00C05395" w:rsidP="001D3F7B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 силу того обстоятельства, что в крае в 2012 году </w:t>
      </w:r>
      <w:r w:rsidR="00842B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97 ставок распределены в 43 ПОУ</w:t>
      </w:r>
      <w:r w:rsidR="007B3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методисты в ходе проверок просто физически не могли уделить достаточно внимания консультаци</w:t>
      </w:r>
      <w:r w:rsidR="005F58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ям</w:t>
      </w:r>
      <w:r w:rsidR="007B3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педагогов. А приезжать в Краснодар педагоги не имели возможности.</w:t>
      </w:r>
    </w:p>
    <w:p w:rsidR="00767AA6" w:rsidRPr="00BB11E8" w:rsidRDefault="00767AA6" w:rsidP="001D3F7B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Проблема методического сопровождения </w:t>
      </w:r>
      <w:r w:rsidRPr="005F589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усугублялась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тем, что кадровый состав</w:t>
      </w:r>
      <w:r w:rsidR="00D03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педагогов дополнительного образования стал меняться, пополняясь кадрами не имеющих базового педагогического образования. Эти начинающие педагоги, хорошо разбирающиеся в технологии, </w:t>
      </w:r>
      <w:r w:rsidR="005F58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</w:t>
      </w:r>
      <w:r w:rsidR="00D03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слабо</w:t>
      </w:r>
      <w:r w:rsidR="005F58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педагогике. </w:t>
      </w:r>
      <w:r w:rsidR="005F589C" w:rsidRPr="00BB11E8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такая ситуация характерна для учреждений профессионального образования края</w:t>
      </w:r>
      <w:r w:rsidR="006C64F5" w:rsidRPr="00BB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F589C" w:rsidRPr="00BB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B320C" w:rsidRDefault="007B320C" w:rsidP="001D3F7B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 начале 2016-2017 </w:t>
      </w:r>
      <w:r w:rsidR="00767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 при под</w:t>
      </w:r>
      <w:r w:rsidR="00DE4B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готовке к очередному выезду в ПОУ края в целях осуществления мониторинга, изучения и анализа кружковой работы, проанализировав опыт преды</w:t>
      </w:r>
      <w:r w:rsidR="00630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дущих выездов, </w:t>
      </w:r>
      <w:r w:rsidR="00767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принято решение собирать педагогов по зонам на базе одного из учр</w:t>
      </w:r>
      <w:r w:rsidR="005F58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еждений. Это давало возможность, </w:t>
      </w:r>
      <w:r w:rsidR="006C6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проверив программы, </w:t>
      </w:r>
      <w:r w:rsidR="00726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календарные учебные графики </w:t>
      </w:r>
      <w:r w:rsidR="006C6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подготовленные педагогами, </w:t>
      </w:r>
      <w:r w:rsidR="00726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журналы, </w:t>
      </w:r>
      <w:r w:rsidR="005F58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называется «по горячим следам</w:t>
      </w:r>
      <w:r w:rsidR="006C6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D849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провести </w:t>
      </w:r>
      <w:r w:rsidR="00470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групповое </w:t>
      </w:r>
      <w:r w:rsidR="00D849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</w:t>
      </w:r>
      <w:r w:rsidR="00470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A476C" w:rsidRDefault="004704EC" w:rsidP="00EE4969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22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перед </w:t>
      </w:r>
      <w:r w:rsidR="0041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преподавателем</w:t>
      </w:r>
      <w:r w:rsidR="00746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22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проводящим данное занятие, стоит серьезная задача: имея </w:t>
      </w:r>
      <w:proofErr w:type="spellStart"/>
      <w:r w:rsidR="00522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разноподготовленную</w:t>
      </w:r>
      <w:proofErr w:type="spellEnd"/>
      <w:r w:rsidR="00522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аудиторию, примерный круг как теоретических, так и практических вопросов</w:t>
      </w:r>
      <w:r w:rsidR="00746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22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жесткое </w:t>
      </w:r>
      <w:r w:rsidR="00522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временное ограничение</w:t>
      </w:r>
      <w:r w:rsidR="007469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обучить педагогов дополнительного образования.</w:t>
      </w:r>
    </w:p>
    <w:p w:rsidR="00D7095B" w:rsidRDefault="00D7095B" w:rsidP="00EE4969">
      <w:pPr>
        <w:shd w:val="clear" w:color="auto" w:fill="FFFFFF"/>
        <w:spacing w:after="0" w:line="3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Форма обучения – </w:t>
      </w:r>
      <w:proofErr w:type="spellStart"/>
      <w:r w:rsidRPr="00DA18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блицтренинг</w:t>
      </w:r>
      <w:proofErr w:type="spellEnd"/>
      <w:r w:rsidRPr="00BB11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BB11E8" w:rsidRPr="00BB11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представляет собой активную форму</w:t>
      </w:r>
      <w:r w:rsidR="00114F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обучения</w:t>
      </w:r>
      <w:r w:rsidR="00BB11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относится к нетрадиционным формам проведения занятий, использование которых увеличивает интерес к учебной деятельности, максимально повышает активность участников образовательного процесса, побуждая к активной мыслительной и практической деятельности</w:t>
      </w:r>
      <w:r w:rsidR="000A7F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A18D0" w:rsidRDefault="00DA18D0" w:rsidP="00DA18D0">
      <w:pPr>
        <w:shd w:val="clear" w:color="auto" w:fill="FFFFFF"/>
        <w:spacing w:after="0" w:line="3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1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Тренинг происходит от англ. </w:t>
      </w:r>
      <w:proofErr w:type="spellStart"/>
      <w:r w:rsidRPr="00114F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Training</w:t>
      </w:r>
      <w:proofErr w:type="spellEnd"/>
      <w:r w:rsidRPr="00114F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DA1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воспитание, обучение, подготовка.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A1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Тренинг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проводится под руководством квалифицированного специалиста </w:t>
      </w:r>
      <w:r w:rsidRPr="00DA1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представляет собой планомерно осуществляемую программу разнообразных упражнений с целью формирования и совершенствования умений и навыков, повышения эффективности трудовой (и иной)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A18D0" w:rsidRPr="00DA18D0" w:rsidRDefault="00DA18D0" w:rsidP="0021671D">
      <w:pPr>
        <w:shd w:val="clear" w:color="auto" w:fill="FFFFFF"/>
        <w:spacing w:after="0" w:line="345" w:lineRule="atLeast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DA18D0">
        <w:rPr>
          <w:rFonts w:ascii="Times New Roman" w:hAnsi="Times New Roman" w:cs="Times New Roman"/>
          <w:b/>
          <w:bCs/>
          <w:sz w:val="24"/>
          <w:szCs w:val="28"/>
        </w:rPr>
        <w:t>«блиц</w:t>
      </w:r>
      <w:r w:rsidRPr="00DA18D0">
        <w:rPr>
          <w:rFonts w:ascii="Times New Roman" w:hAnsi="Times New Roman" w:cs="Times New Roman"/>
          <w:sz w:val="24"/>
          <w:szCs w:val="28"/>
        </w:rPr>
        <w:t xml:space="preserve"> ... </w:t>
      </w:r>
      <w:proofErr w:type="gramStart"/>
      <w:r w:rsidRPr="00DA18D0">
        <w:rPr>
          <w:rFonts w:ascii="Times New Roman" w:hAnsi="Times New Roman" w:cs="Times New Roman"/>
          <w:sz w:val="24"/>
          <w:szCs w:val="28"/>
        </w:rPr>
        <w:t>Первая часть сложных слов со знач. очень быстрый,</w:t>
      </w:r>
      <w:r w:rsidR="00375FBE">
        <w:rPr>
          <w:rFonts w:ascii="Times New Roman" w:hAnsi="Times New Roman" w:cs="Times New Roman"/>
          <w:sz w:val="24"/>
          <w:szCs w:val="28"/>
        </w:rPr>
        <w:t xml:space="preserve"> </w:t>
      </w:r>
      <w:hyperlink r:id="rId6" w:history="1">
        <w:r w:rsidRPr="00375FBE">
          <w:rPr>
            <w:rStyle w:val="a7"/>
            <w:rFonts w:ascii="Times New Roman" w:hAnsi="Times New Roman" w:cs="Times New Roman"/>
            <w:color w:val="auto"/>
            <w:sz w:val="24"/>
            <w:szCs w:val="28"/>
            <w:u w:val="none"/>
          </w:rPr>
          <w:t>молниеносный</w:t>
        </w:r>
      </w:hyperlink>
      <w:r w:rsidRPr="00375FBE">
        <w:rPr>
          <w:rFonts w:ascii="Times New Roman" w:hAnsi="Times New Roman" w:cs="Times New Roman"/>
          <w:sz w:val="24"/>
          <w:szCs w:val="28"/>
        </w:rPr>
        <w:t>,</w:t>
      </w:r>
      <w:r w:rsidR="00375FBE">
        <w:rPr>
          <w:rFonts w:ascii="Times New Roman" w:hAnsi="Times New Roman" w:cs="Times New Roman"/>
          <w:sz w:val="24"/>
          <w:szCs w:val="28"/>
        </w:rPr>
        <w:t xml:space="preserve"> </w:t>
      </w:r>
      <w:r w:rsidRPr="00DA18D0">
        <w:rPr>
          <w:rFonts w:ascii="Times New Roman" w:hAnsi="Times New Roman" w:cs="Times New Roman"/>
          <w:sz w:val="24"/>
          <w:szCs w:val="28"/>
        </w:rPr>
        <w:t>напр. блицтурнир, блицпоход, блицтурне,</w:t>
      </w:r>
      <w:r w:rsidR="00375FBE">
        <w:rPr>
          <w:rFonts w:ascii="Times New Roman" w:hAnsi="Times New Roman" w:cs="Times New Roman"/>
          <w:sz w:val="24"/>
          <w:szCs w:val="28"/>
        </w:rPr>
        <w:t xml:space="preserve"> </w:t>
      </w:r>
      <w:hyperlink r:id="rId7" w:history="1">
        <w:r w:rsidRPr="00375FBE">
          <w:rPr>
            <w:rStyle w:val="a7"/>
            <w:rFonts w:ascii="Times New Roman" w:hAnsi="Times New Roman" w:cs="Times New Roman"/>
            <w:color w:val="auto"/>
            <w:sz w:val="24"/>
            <w:szCs w:val="28"/>
            <w:u w:val="none"/>
          </w:rPr>
          <w:t>блицкриг</w:t>
        </w:r>
      </w:hyperlink>
      <w:r w:rsidR="00375FBE">
        <w:rPr>
          <w:rFonts w:ascii="Times New Roman" w:hAnsi="Times New Roman" w:cs="Times New Roman"/>
          <w:sz w:val="24"/>
          <w:szCs w:val="28"/>
        </w:rPr>
        <w:t xml:space="preserve"> </w:t>
      </w:r>
      <w:r w:rsidRPr="00DA18D0">
        <w:rPr>
          <w:rFonts w:ascii="Times New Roman" w:hAnsi="Times New Roman" w:cs="Times New Roman"/>
          <w:sz w:val="24"/>
          <w:szCs w:val="28"/>
        </w:rPr>
        <w:t>(война, рассчитанная на</w:t>
      </w:r>
      <w:r w:rsidR="00375FBE">
        <w:rPr>
          <w:rFonts w:ascii="Times New Roman" w:hAnsi="Times New Roman" w:cs="Times New Roman"/>
          <w:sz w:val="24"/>
          <w:szCs w:val="28"/>
        </w:rPr>
        <w:t xml:space="preserve"> </w:t>
      </w:r>
      <w:r w:rsidR="0021671D">
        <w:rPr>
          <w:rFonts w:ascii="Times New Roman" w:hAnsi="Times New Roman" w:cs="Times New Roman"/>
          <w:sz w:val="24"/>
          <w:szCs w:val="28"/>
        </w:rPr>
        <w:t>молниеносную победу) (</w:t>
      </w:r>
      <w:proofErr w:type="spellStart"/>
      <w:r w:rsidRPr="00DA18D0">
        <w:rPr>
          <w:rFonts w:ascii="Times New Roman" w:hAnsi="Times New Roman" w:cs="Times New Roman"/>
          <w:sz w:val="24"/>
          <w:szCs w:val="28"/>
        </w:rPr>
        <w:t>С.И.Ожегов</w:t>
      </w:r>
      <w:proofErr w:type="spellEnd"/>
      <w:r w:rsidRPr="00DA18D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DA18D0">
        <w:rPr>
          <w:rFonts w:ascii="Times New Roman" w:hAnsi="Times New Roman" w:cs="Times New Roman"/>
          <w:sz w:val="24"/>
          <w:szCs w:val="28"/>
        </w:rPr>
        <w:t>Н.Ю.Шведова</w:t>
      </w:r>
      <w:proofErr w:type="spellEnd"/>
      <w:r w:rsidRPr="00DA18D0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Pr="00DA18D0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DA18D0">
        <w:rPr>
          <w:rFonts w:ascii="Times New Roman" w:hAnsi="Times New Roman" w:cs="Times New Roman"/>
          <w:sz w:val="24"/>
          <w:szCs w:val="28"/>
        </w:rPr>
        <w:t>Толковый словарь русского языка).</w:t>
      </w:r>
      <w:proofErr w:type="gramEnd"/>
    </w:p>
    <w:p w:rsidR="00114F49" w:rsidRPr="00114F49" w:rsidRDefault="00BB11E8" w:rsidP="0021671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spellStart"/>
      <w:r w:rsidRPr="00BB11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Блицтренинг</w:t>
      </w:r>
      <w:proofErr w:type="spellEnd"/>
      <w:r w:rsidRPr="00BB11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«Очень быстрая подготовка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обучение</w:t>
      </w:r>
      <w:r w:rsidRPr="00BB11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на мой взгляд, всецело подходит для реализации поставленной задач</w:t>
      </w:r>
      <w:r w:rsidR="00375F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BB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4F49" w:rsidRPr="00BB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классификации активных методов обучения такой метод можно отнести к </w:t>
      </w:r>
      <w:proofErr w:type="spellStart"/>
      <w:r w:rsidR="00114F49" w:rsidRPr="00BB11E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Неимитационным</w:t>
      </w:r>
      <w:proofErr w:type="spellEnd"/>
      <w:r w:rsidR="00114F49" w:rsidRPr="00BB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МО, характеризующиеся отсутствием модели изучаемого процесса или деятельности. Динамичность прямых и обратных связей между преподавателями и обучаемыми и ха</w:t>
      </w:r>
      <w:r w:rsidR="00114F4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рактеризует активность обучения</w:t>
      </w:r>
      <w:r w:rsidR="00114F49" w:rsidRPr="00114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14F49" w:rsidRPr="00114F49">
        <w:rPr>
          <w:rFonts w:ascii="Times New Roman" w:hAnsi="Times New Roman" w:cs="Times New Roman"/>
          <w:sz w:val="24"/>
          <w:szCs w:val="28"/>
        </w:rPr>
        <w:t>при этом преподаватель выступает в роли ведущего, генерирующего вопросы, фиксирующего ответы, поддерживающего дискуссию, т.е. в роли диспетчера процесса сотворчества.</w:t>
      </w:r>
    </w:p>
    <w:p w:rsidR="00BB11E8" w:rsidRDefault="00BB11E8" w:rsidP="00BB11E8">
      <w:pPr>
        <w:shd w:val="clear" w:color="auto" w:fill="FFFFFF"/>
        <w:spacing w:after="0" w:line="34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Активное обучение ‒ это, прежде всего, создание условий для «принудительной» активизация мыслительных процессов, практической деятельности. Когда </w:t>
      </w:r>
      <w:proofErr w:type="gramStart"/>
      <w:r w:rsidRPr="00BB11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обучаемый</w:t>
      </w:r>
      <w:proofErr w:type="gramEnd"/>
      <w:r w:rsidRPr="00BB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не пассивным «слушателем», а активным, мотивированным, эмоциональным, творческим участником процесса обучения. Развитию профессиональных, интеллектуальных, поведенческих умений и навыков в сжатые сроки способствует постоянное взаимодействие преподавателя и обучаемых посредством прямых и обратных связей.</w:t>
      </w:r>
    </w:p>
    <w:p w:rsidR="00225CE0" w:rsidRDefault="00225CE0" w:rsidP="00BB11E8">
      <w:pPr>
        <w:shd w:val="clear" w:color="auto" w:fill="FFFFFF"/>
        <w:spacing w:after="0" w:line="34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7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Активное обучение </w:t>
      </w:r>
      <w:r w:rsidR="006D0687" w:rsidRPr="00F807F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на основе определенных принципов</w:t>
      </w:r>
      <w:r w:rsidR="00F807F9" w:rsidRPr="00F807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дидактики</w:t>
      </w:r>
      <w:r w:rsidR="006D0687" w:rsidRPr="00F807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D0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активности – один из них</w:t>
      </w:r>
      <w:r w:rsidR="00F807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D068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Активное и постоянное вовлечение участников в коллективную работу, активность каждого</w:t>
      </w:r>
      <w:r w:rsidR="00F807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использование приема </w:t>
      </w:r>
      <w:proofErr w:type="spellStart"/>
      <w:r w:rsidR="00F807F9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взаимообучения</w:t>
      </w:r>
      <w:proofErr w:type="spellEnd"/>
      <w:r w:rsidR="006D0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достичь большего в обучении других и в собственном обучении.</w:t>
      </w:r>
      <w:r w:rsidR="00EE4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2D45" w:rsidRDefault="007263F5" w:rsidP="00BB11E8">
      <w:pPr>
        <w:shd w:val="clear" w:color="auto" w:fill="FFFFFF"/>
        <w:spacing w:after="0" w:line="3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отмечалось </w:t>
      </w:r>
      <w:proofErr w:type="gramStart"/>
      <w:r w:rsidR="00F72D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раннее</w:t>
      </w:r>
      <w:proofErr w:type="gramEnd"/>
      <w:r w:rsidR="00F72D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E4969" w:rsidRPr="00EE496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E4969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="00EE4969" w:rsidRPr="00EE49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кола профессионального мастерства»</w:t>
      </w:r>
      <w:r w:rsidR="00EE4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75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</w:t>
      </w:r>
      <w:r w:rsidR="00E134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</w:t>
      </w:r>
      <w:r w:rsidR="00EE4969" w:rsidRPr="00EE496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EE4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мониторинга, изучения и анализа кружковой работы.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обстоятельство обуславливает общую </w:t>
      </w:r>
      <w:r w:rsidRPr="00F72D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данного цикла</w:t>
      </w:r>
      <w:r w:rsidR="00F72D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занятий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помочь педагогам в подготовке дополнительных </w:t>
      </w:r>
      <w:r w:rsidR="00EB6C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общеобразовательных общеразвивающих программ, организации и проведении образовательного процесса </w:t>
      </w:r>
      <w:r w:rsidR="00F72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реализации этих программ.</w:t>
      </w:r>
    </w:p>
    <w:p w:rsidR="00253DCD" w:rsidRDefault="00253DCD" w:rsidP="00BB11E8">
      <w:pPr>
        <w:shd w:val="clear" w:color="auto" w:fill="FFFFFF"/>
        <w:spacing w:after="0" w:line="3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3D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 организации занятия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групповое</w:t>
      </w:r>
      <w:proofErr w:type="gramEnd"/>
      <w:r w:rsidR="00375F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занятие.</w:t>
      </w:r>
    </w:p>
    <w:p w:rsidR="00253DCD" w:rsidRPr="00A4707C" w:rsidRDefault="00253DCD" w:rsidP="00BB11E8">
      <w:pPr>
        <w:shd w:val="clear" w:color="auto" w:fill="FFFFFF"/>
        <w:spacing w:after="0" w:line="34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3D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Материальное обеспечение занятия</w:t>
      </w:r>
      <w:r w:rsidRPr="00253D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AC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C354D" w:rsidRPr="00A470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раздаточный дидактический материал для педагогов, </w:t>
      </w:r>
      <w:proofErr w:type="spellStart"/>
      <w:r w:rsidR="00A4707C" w:rsidRPr="00A4707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ноотбук</w:t>
      </w:r>
      <w:proofErr w:type="spellEnd"/>
      <w:r w:rsidR="00A4707C" w:rsidRPr="00A4707C">
        <w:rPr>
          <w:rFonts w:ascii="Times New Roman" w:eastAsia="Times New Roman" w:hAnsi="Times New Roman" w:cs="Times New Roman"/>
          <w:sz w:val="24"/>
          <w:szCs w:val="24"/>
          <w:lang w:eastAsia="ru-RU"/>
        </w:rPr>
        <w:t>, экран, проектор.</w:t>
      </w:r>
    </w:p>
    <w:p w:rsidR="00253DCD" w:rsidRDefault="00253DCD" w:rsidP="00BB11E8">
      <w:pPr>
        <w:shd w:val="clear" w:color="auto" w:fill="FFFFFF"/>
        <w:spacing w:after="0" w:line="3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Стиль занятия:</w:t>
      </w:r>
      <w:r w:rsidRPr="00253D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253D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анятие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 работу в группе, </w:t>
      </w:r>
      <w:r w:rsidRPr="00253D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r w:rsidRPr="00253D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микрогруппах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 направленности программ и направлениям деятельности кружков и объединений, </w:t>
      </w:r>
      <w:r w:rsidR="004F3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руководимых данными педагогами), а также межгрупповую работу.</w:t>
      </w:r>
    </w:p>
    <w:p w:rsidR="00CF3F50" w:rsidRDefault="00F72D45" w:rsidP="00BB11E8">
      <w:pPr>
        <w:shd w:val="clear" w:color="auto" w:fill="FFFFFF"/>
        <w:spacing w:after="0" w:line="3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Цикл состоит из 4 занятий: </w:t>
      </w:r>
    </w:p>
    <w:p w:rsidR="00CF3F50" w:rsidRPr="00CF3F50" w:rsidRDefault="00CF3F50" w:rsidP="00CF3F50">
      <w:pPr>
        <w:pStyle w:val="a6"/>
        <w:numPr>
          <w:ilvl w:val="0"/>
          <w:numId w:val="6"/>
        </w:numPr>
        <w:shd w:val="clear" w:color="auto" w:fill="FFFFFF"/>
        <w:spacing w:after="0" w:line="345" w:lineRule="atLeast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F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72D45" w:rsidRPr="00CF3F50">
        <w:rPr>
          <w:rFonts w:ascii="Times New Roman" w:eastAsia="Times New Roman" w:hAnsi="Times New Roman" w:cs="Times New Roman"/>
          <w:color w:val="000000"/>
          <w:sz w:val="24"/>
          <w:szCs w:val="24"/>
        </w:rPr>
        <w:t>«Современный подход к разработке дополнительных общеобразовательных общеразвивающих программ»;</w:t>
      </w:r>
      <w:bookmarkStart w:id="0" w:name="_GoBack"/>
      <w:bookmarkEnd w:id="0"/>
    </w:p>
    <w:p w:rsidR="00CF3F50" w:rsidRPr="00CF3F50" w:rsidRDefault="00CF3F50" w:rsidP="00CF3F50">
      <w:pPr>
        <w:pStyle w:val="a6"/>
        <w:numPr>
          <w:ilvl w:val="0"/>
          <w:numId w:val="6"/>
        </w:numPr>
        <w:shd w:val="clear" w:color="auto" w:fill="FFFFFF"/>
        <w:spacing w:after="0" w:line="345" w:lineRule="atLeast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F5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«Мониторинг успешности реализации дополнительной общеобразовательной общеразвивающей программы»;</w:t>
      </w:r>
    </w:p>
    <w:p w:rsidR="00CF3F50" w:rsidRPr="00CF3F50" w:rsidRDefault="00CF3F50" w:rsidP="00CF3F50">
      <w:pPr>
        <w:pStyle w:val="a6"/>
        <w:numPr>
          <w:ilvl w:val="0"/>
          <w:numId w:val="6"/>
        </w:numPr>
        <w:shd w:val="clear" w:color="auto" w:fill="FFFFFF"/>
        <w:spacing w:after="0" w:line="345" w:lineRule="atLeast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F50">
        <w:rPr>
          <w:rFonts w:ascii="Times New Roman" w:eastAsia="Times New Roman" w:hAnsi="Times New Roman" w:cs="Times New Roman"/>
          <w:color w:val="000000"/>
          <w:sz w:val="24"/>
          <w:szCs w:val="24"/>
        </w:rPr>
        <w:t>«Методическое обеспечение программы обучения»;</w:t>
      </w:r>
    </w:p>
    <w:p w:rsidR="00CF3F50" w:rsidRPr="00CF3F50" w:rsidRDefault="00CF3F50" w:rsidP="00CF3F50">
      <w:pPr>
        <w:pStyle w:val="a6"/>
        <w:numPr>
          <w:ilvl w:val="0"/>
          <w:numId w:val="6"/>
        </w:numPr>
        <w:shd w:val="clear" w:color="auto" w:fill="FFFFFF"/>
        <w:spacing w:after="0" w:line="345" w:lineRule="atLeast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F50">
        <w:rPr>
          <w:rFonts w:ascii="Times New Roman" w:eastAsia="Times New Roman" w:hAnsi="Times New Roman" w:cs="Times New Roman"/>
          <w:color w:val="000000"/>
          <w:sz w:val="24"/>
          <w:szCs w:val="24"/>
        </w:rPr>
        <w:t>«Занятие в системе дополнительного образования».</w:t>
      </w:r>
    </w:p>
    <w:p w:rsidR="00253DCD" w:rsidRPr="00253DCD" w:rsidRDefault="00CF3F50" w:rsidP="00375FBE">
      <w:pPr>
        <w:shd w:val="clear" w:color="auto" w:fill="FFFFFF"/>
        <w:spacing w:after="0" w:line="345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cr/>
      </w:r>
      <w:r w:rsidR="00253D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Разделение на темы весьма условно. Преподаватель, проводящий занятие, выбирая </w:t>
      </w:r>
      <w:r w:rsidR="00375F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53D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тему, ориентируется </w:t>
      </w:r>
      <w:r w:rsidR="00253DCD" w:rsidRPr="00253DCD">
        <w:rPr>
          <w:rFonts w:ascii="Times New Roman" w:eastAsia="Times New Roman" w:hAnsi="Times New Roman" w:cs="Times New Roman"/>
          <w:sz w:val="24"/>
          <w:szCs w:val="24"/>
        </w:rPr>
        <w:t>на проблемные моменты, выявленные в ходе проверки, а также на пожелания педагогов. Возможна ситуация, при которой проводимое занятие, будет включать работу по всем обозначенным темам.</w:t>
      </w:r>
    </w:p>
    <w:p w:rsidR="00253DCD" w:rsidRPr="00375FBE" w:rsidRDefault="00253DCD" w:rsidP="00CF3F50">
      <w:pPr>
        <w:shd w:val="clear" w:color="auto" w:fill="FFFFFF"/>
        <w:spacing w:after="0" w:line="345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имеет смысла расписывать сценарий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блицтренинга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F3EE8">
        <w:rPr>
          <w:rFonts w:ascii="Times New Roman" w:eastAsia="Times New Roman" w:hAnsi="Times New Roman" w:cs="Times New Roman"/>
          <w:sz w:val="24"/>
          <w:szCs w:val="24"/>
        </w:rPr>
        <w:t xml:space="preserve">Исходя из выше указанных объективных условий, необходимо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FF3EE8">
        <w:rPr>
          <w:rFonts w:ascii="Times New Roman" w:eastAsia="Times New Roman" w:hAnsi="Times New Roman" w:cs="Times New Roman"/>
          <w:sz w:val="24"/>
          <w:szCs w:val="24"/>
        </w:rPr>
        <w:t xml:space="preserve">пределить направления работы, обозначив </w:t>
      </w:r>
      <w:r w:rsidR="00FF3EE8" w:rsidRPr="00375FBE">
        <w:rPr>
          <w:rFonts w:ascii="Times New Roman" w:eastAsia="Times New Roman" w:hAnsi="Times New Roman" w:cs="Times New Roman"/>
          <w:sz w:val="24"/>
          <w:szCs w:val="24"/>
        </w:rPr>
        <w:t>примерные аспекты обсуждения.</w:t>
      </w:r>
    </w:p>
    <w:p w:rsidR="000248F3" w:rsidRPr="000248F3" w:rsidRDefault="000248F3" w:rsidP="00CF3F50">
      <w:pPr>
        <w:shd w:val="clear" w:color="auto" w:fill="FFFFFF"/>
        <w:spacing w:after="0" w:line="345" w:lineRule="atLeast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48F3">
        <w:rPr>
          <w:rFonts w:ascii="Times New Roman" w:eastAsia="Times New Roman" w:hAnsi="Times New Roman" w:cs="Times New Roman"/>
          <w:b/>
          <w:sz w:val="24"/>
          <w:szCs w:val="24"/>
        </w:rPr>
        <w:t>Типовая схема работы:</w:t>
      </w:r>
    </w:p>
    <w:p w:rsidR="000248F3" w:rsidRPr="000248F3" w:rsidRDefault="000248F3" w:rsidP="000248F3">
      <w:pPr>
        <w:shd w:val="clear" w:color="auto" w:fill="FFFFFF"/>
        <w:spacing w:after="0" w:line="345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Организационный момент (постановка проблемы, разделение участников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микрогруппы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48F3">
        <w:rPr>
          <w:rFonts w:ascii="Times New Roman" w:eastAsia="Times New Roman" w:hAnsi="Times New Roman" w:cs="Times New Roman"/>
          <w:sz w:val="24"/>
          <w:szCs w:val="24"/>
        </w:rPr>
        <w:t>(по направленности программ и  направлениям деятельности кружков и объединений, руководимых данными педагогами)</w:t>
      </w:r>
      <w:r w:rsidR="004F3FD6">
        <w:rPr>
          <w:rFonts w:ascii="Times New Roman" w:eastAsia="Times New Roman" w:hAnsi="Times New Roman" w:cs="Times New Roman"/>
          <w:sz w:val="24"/>
          <w:szCs w:val="24"/>
        </w:rPr>
        <w:t xml:space="preserve"> или на группы</w:t>
      </w:r>
      <w:r w:rsidR="00D5164A">
        <w:rPr>
          <w:rFonts w:ascii="Times New Roman" w:eastAsia="Times New Roman" w:hAnsi="Times New Roman" w:cs="Times New Roman"/>
          <w:sz w:val="24"/>
          <w:szCs w:val="24"/>
        </w:rPr>
        <w:t>, раздача дидактических материалов)</w:t>
      </w:r>
      <w:r w:rsidRPr="000248F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5164A" w:rsidRDefault="000248F3" w:rsidP="00D5164A">
      <w:pPr>
        <w:shd w:val="clear" w:color="auto" w:fill="FFFFFF"/>
        <w:spacing w:after="0" w:line="345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По опорным</w:t>
      </w:r>
      <w:r w:rsidR="00AC354D">
        <w:rPr>
          <w:rFonts w:ascii="Times New Roman" w:eastAsia="Times New Roman" w:hAnsi="Times New Roman" w:cs="Times New Roman"/>
          <w:sz w:val="24"/>
          <w:szCs w:val="24"/>
        </w:rPr>
        <w:t xml:space="preserve"> вопросам, тезисам преподавателя </w:t>
      </w:r>
      <w:r w:rsidR="005128FA">
        <w:rPr>
          <w:rFonts w:ascii="Times New Roman" w:eastAsia="Times New Roman" w:hAnsi="Times New Roman" w:cs="Times New Roman"/>
          <w:sz w:val="24"/>
          <w:szCs w:val="24"/>
        </w:rPr>
        <w:t xml:space="preserve">(а, при необходимости, преподаватель читает мини-лекцию), </w:t>
      </w:r>
      <w:r w:rsidR="00AC354D">
        <w:rPr>
          <w:rFonts w:ascii="Times New Roman" w:eastAsia="Times New Roman" w:hAnsi="Times New Roman" w:cs="Times New Roman"/>
          <w:sz w:val="24"/>
          <w:szCs w:val="24"/>
        </w:rPr>
        <w:t>идет разбор проблемной темы. Педагогам предлагается задавать вопросы, вызывающие затруднения. Педагогам, считающим, что они хорошо разобрались в данном вопросе, пред</w:t>
      </w:r>
      <w:r w:rsidR="004F3FD6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C354D">
        <w:rPr>
          <w:rFonts w:ascii="Times New Roman" w:eastAsia="Times New Roman" w:hAnsi="Times New Roman" w:cs="Times New Roman"/>
          <w:sz w:val="24"/>
          <w:szCs w:val="24"/>
        </w:rPr>
        <w:t xml:space="preserve">ставляется возможность ответить. </w:t>
      </w:r>
      <w:r w:rsidR="00D5164A" w:rsidRPr="00D5164A">
        <w:rPr>
          <w:rFonts w:ascii="Times New Roman" w:eastAsia="Times New Roman" w:hAnsi="Times New Roman" w:cs="Times New Roman"/>
          <w:sz w:val="24"/>
          <w:szCs w:val="24"/>
        </w:rPr>
        <w:t xml:space="preserve">Если </w:t>
      </w:r>
      <w:r w:rsidR="00D5164A">
        <w:rPr>
          <w:rFonts w:ascii="Times New Roman" w:eastAsia="Times New Roman" w:hAnsi="Times New Roman" w:cs="Times New Roman"/>
          <w:sz w:val="24"/>
          <w:szCs w:val="24"/>
        </w:rPr>
        <w:t>кто-то</w:t>
      </w:r>
      <w:r w:rsidR="00D5164A" w:rsidRPr="00D5164A">
        <w:rPr>
          <w:rFonts w:ascii="Times New Roman" w:eastAsia="Times New Roman" w:hAnsi="Times New Roman" w:cs="Times New Roman"/>
          <w:sz w:val="24"/>
          <w:szCs w:val="24"/>
        </w:rPr>
        <w:t xml:space="preserve"> затрудня</w:t>
      </w:r>
      <w:r w:rsidR="00D5164A">
        <w:rPr>
          <w:rFonts w:ascii="Times New Roman" w:eastAsia="Times New Roman" w:hAnsi="Times New Roman" w:cs="Times New Roman"/>
          <w:sz w:val="24"/>
          <w:szCs w:val="24"/>
        </w:rPr>
        <w:t>ется</w:t>
      </w:r>
      <w:r w:rsidR="00D5164A" w:rsidRPr="00D5164A">
        <w:rPr>
          <w:rFonts w:ascii="Times New Roman" w:eastAsia="Times New Roman" w:hAnsi="Times New Roman" w:cs="Times New Roman"/>
          <w:sz w:val="24"/>
          <w:szCs w:val="24"/>
        </w:rPr>
        <w:t xml:space="preserve"> с выполнением задания, преподаватель вмешивается и, направляя в нужное русло, помогает</w:t>
      </w:r>
      <w:r w:rsidR="00D516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FD6" w:rsidRPr="00375FBE" w:rsidRDefault="004F3FD6" w:rsidP="00CF3F50">
      <w:pPr>
        <w:shd w:val="clear" w:color="auto" w:fill="FFFFFF"/>
        <w:spacing w:after="0" w:line="345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5FBE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9C2B98" w:rsidRPr="00375FBE">
        <w:rPr>
          <w:rFonts w:ascii="Times New Roman" w:eastAsia="Times New Roman" w:hAnsi="Times New Roman" w:cs="Times New Roman"/>
          <w:sz w:val="24"/>
          <w:szCs w:val="24"/>
        </w:rPr>
        <w:t>При необходимости отработки практических навыков работы по различным обсуждаемым моментам,</w:t>
      </w:r>
      <w:r w:rsidR="00FD0486" w:rsidRPr="00375FBE">
        <w:rPr>
          <w:rFonts w:ascii="Times New Roman" w:eastAsia="Times New Roman" w:hAnsi="Times New Roman" w:cs="Times New Roman"/>
          <w:sz w:val="24"/>
          <w:szCs w:val="24"/>
        </w:rPr>
        <w:t xml:space="preserve"> после группового обсуждения,</w:t>
      </w:r>
      <w:r w:rsidR="009C2B98" w:rsidRPr="00375FBE">
        <w:rPr>
          <w:rFonts w:ascii="Times New Roman" w:eastAsia="Times New Roman" w:hAnsi="Times New Roman" w:cs="Times New Roman"/>
          <w:sz w:val="24"/>
          <w:szCs w:val="24"/>
        </w:rPr>
        <w:t xml:space="preserve"> педагоги в </w:t>
      </w:r>
      <w:proofErr w:type="spellStart"/>
      <w:r w:rsidR="009C2B98" w:rsidRPr="00375FBE">
        <w:rPr>
          <w:rFonts w:ascii="Times New Roman" w:eastAsia="Times New Roman" w:hAnsi="Times New Roman" w:cs="Times New Roman"/>
          <w:sz w:val="24"/>
          <w:szCs w:val="24"/>
        </w:rPr>
        <w:t>микрогруппах</w:t>
      </w:r>
      <w:proofErr w:type="spellEnd"/>
      <w:r w:rsidR="009C2B98" w:rsidRPr="00375FBE">
        <w:rPr>
          <w:rFonts w:ascii="Times New Roman" w:eastAsia="Times New Roman" w:hAnsi="Times New Roman" w:cs="Times New Roman"/>
          <w:sz w:val="24"/>
          <w:szCs w:val="24"/>
        </w:rPr>
        <w:t xml:space="preserve"> готовят </w:t>
      </w:r>
      <w:r w:rsidR="00FD0486" w:rsidRPr="00375FBE">
        <w:rPr>
          <w:rFonts w:ascii="Times New Roman" w:eastAsia="Times New Roman" w:hAnsi="Times New Roman" w:cs="Times New Roman"/>
          <w:sz w:val="24"/>
          <w:szCs w:val="24"/>
        </w:rPr>
        <w:t>коллективный «правильный» вариант «ответа»</w:t>
      </w:r>
      <w:r w:rsidR="009C2B98" w:rsidRPr="00375FBE">
        <w:rPr>
          <w:rFonts w:ascii="Times New Roman" w:eastAsia="Times New Roman" w:hAnsi="Times New Roman" w:cs="Times New Roman"/>
          <w:sz w:val="24"/>
          <w:szCs w:val="24"/>
        </w:rPr>
        <w:t xml:space="preserve"> по направленности программ или направлению деятельности.</w:t>
      </w:r>
      <w:r w:rsidR="00D5164A" w:rsidRPr="00375FBE">
        <w:rPr>
          <w:rFonts w:ascii="Times New Roman" w:eastAsia="Times New Roman" w:hAnsi="Times New Roman" w:cs="Times New Roman"/>
          <w:sz w:val="24"/>
          <w:szCs w:val="24"/>
        </w:rPr>
        <w:t xml:space="preserve"> Затем он озвучивается и обсуждается.</w:t>
      </w:r>
    </w:p>
    <w:p w:rsidR="000248F3" w:rsidRDefault="004F3FD6" w:rsidP="00CF3F50">
      <w:pPr>
        <w:shd w:val="clear" w:color="auto" w:fill="FFFFFF"/>
        <w:spacing w:after="0" w:line="345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AC354D">
        <w:rPr>
          <w:rFonts w:ascii="Times New Roman" w:eastAsia="Times New Roman" w:hAnsi="Times New Roman" w:cs="Times New Roman"/>
          <w:sz w:val="24"/>
          <w:szCs w:val="24"/>
        </w:rPr>
        <w:t xml:space="preserve">. В том случае, </w:t>
      </w:r>
      <w:r>
        <w:rPr>
          <w:rFonts w:ascii="Times New Roman" w:eastAsia="Times New Roman" w:hAnsi="Times New Roman" w:cs="Times New Roman"/>
          <w:sz w:val="24"/>
          <w:szCs w:val="24"/>
        </w:rPr>
        <w:t>если надо работать непосредственно с раздаточным дидактическим материалом</w:t>
      </w:r>
      <w:r w:rsidR="00FD0486">
        <w:rPr>
          <w:rFonts w:ascii="Times New Roman" w:eastAsia="Times New Roman" w:hAnsi="Times New Roman" w:cs="Times New Roman"/>
          <w:sz w:val="24"/>
          <w:szCs w:val="24"/>
        </w:rPr>
        <w:t>, используя его в качестве опорного плана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(например, тема «Занятие в системе дополнительного образования» и др.)</w:t>
      </w:r>
      <w:r w:rsidR="00FD0486">
        <w:rPr>
          <w:rFonts w:ascii="Times New Roman" w:eastAsia="Times New Roman" w:hAnsi="Times New Roman" w:cs="Times New Roman"/>
          <w:sz w:val="24"/>
          <w:szCs w:val="24"/>
        </w:rPr>
        <w:t xml:space="preserve"> педагоги делятся  на 2 группы (1-я группа </w:t>
      </w:r>
      <w:r w:rsidR="00D5164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FD0486">
        <w:rPr>
          <w:rFonts w:ascii="Times New Roman" w:eastAsia="Times New Roman" w:hAnsi="Times New Roman" w:cs="Times New Roman"/>
          <w:sz w:val="24"/>
          <w:szCs w:val="24"/>
        </w:rPr>
        <w:t>отвечает</w:t>
      </w:r>
      <w:r w:rsidR="00D5164A">
        <w:rPr>
          <w:rFonts w:ascii="Times New Roman" w:eastAsia="Times New Roman" w:hAnsi="Times New Roman" w:cs="Times New Roman"/>
          <w:sz w:val="24"/>
          <w:szCs w:val="24"/>
        </w:rPr>
        <w:t xml:space="preserve">», 2-я ‒ оценивает правильность и дополняет; затем меняются функциями). </w:t>
      </w:r>
      <w:r w:rsidR="00D5164A" w:rsidRPr="00D5164A">
        <w:rPr>
          <w:rFonts w:ascii="Times New Roman" w:eastAsia="Times New Roman" w:hAnsi="Times New Roman" w:cs="Times New Roman"/>
          <w:sz w:val="24"/>
          <w:szCs w:val="24"/>
        </w:rPr>
        <w:t xml:space="preserve">Если </w:t>
      </w:r>
      <w:r w:rsidR="00D5164A">
        <w:rPr>
          <w:rFonts w:ascii="Times New Roman" w:eastAsia="Times New Roman" w:hAnsi="Times New Roman" w:cs="Times New Roman"/>
          <w:sz w:val="24"/>
          <w:szCs w:val="24"/>
        </w:rPr>
        <w:t>кто-то</w:t>
      </w:r>
      <w:r w:rsidR="00D5164A" w:rsidRPr="00D5164A">
        <w:rPr>
          <w:rFonts w:ascii="Times New Roman" w:eastAsia="Times New Roman" w:hAnsi="Times New Roman" w:cs="Times New Roman"/>
          <w:sz w:val="24"/>
          <w:szCs w:val="24"/>
        </w:rPr>
        <w:t xml:space="preserve"> затрудня</w:t>
      </w:r>
      <w:r w:rsidR="00D5164A">
        <w:rPr>
          <w:rFonts w:ascii="Times New Roman" w:eastAsia="Times New Roman" w:hAnsi="Times New Roman" w:cs="Times New Roman"/>
          <w:sz w:val="24"/>
          <w:szCs w:val="24"/>
        </w:rPr>
        <w:t>ется</w:t>
      </w:r>
      <w:r w:rsidR="00D5164A" w:rsidRPr="00D5164A">
        <w:rPr>
          <w:rFonts w:ascii="Times New Roman" w:eastAsia="Times New Roman" w:hAnsi="Times New Roman" w:cs="Times New Roman"/>
          <w:sz w:val="24"/>
          <w:szCs w:val="24"/>
        </w:rPr>
        <w:t xml:space="preserve"> с выполнением задания, преподаватель вмешивается и, направляя в нужное русло, помогает</w:t>
      </w:r>
      <w:r w:rsidR="00D516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00522" w:rsidRDefault="00500522" w:rsidP="00CF3F50">
      <w:pPr>
        <w:shd w:val="clear" w:color="auto" w:fill="FFFFFF"/>
        <w:spacing w:after="0" w:line="345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Обратная связь: в</w:t>
      </w:r>
      <w:r w:rsidRPr="00500522">
        <w:rPr>
          <w:rFonts w:ascii="Times New Roman" w:eastAsia="Times New Roman" w:hAnsi="Times New Roman" w:cs="Times New Roman"/>
          <w:sz w:val="24"/>
          <w:szCs w:val="24"/>
        </w:rPr>
        <w:t xml:space="preserve"> конце занятия, предлагается каждому </w:t>
      </w:r>
      <w:r>
        <w:rPr>
          <w:rFonts w:ascii="Times New Roman" w:eastAsia="Times New Roman" w:hAnsi="Times New Roman" w:cs="Times New Roman"/>
          <w:sz w:val="24"/>
          <w:szCs w:val="24"/>
        </w:rPr>
        <w:t>педагогу</w:t>
      </w:r>
      <w:r w:rsidRPr="00500522">
        <w:rPr>
          <w:rFonts w:ascii="Times New Roman" w:eastAsia="Times New Roman" w:hAnsi="Times New Roman" w:cs="Times New Roman"/>
          <w:sz w:val="24"/>
          <w:szCs w:val="24"/>
        </w:rPr>
        <w:t xml:space="preserve"> подвести итоги работы, проделанной в течение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занятия, поделится впечатлениями, а именно, ответить на вопрос ‒ </w:t>
      </w:r>
      <w:r w:rsidRPr="00500522">
        <w:rPr>
          <w:rFonts w:ascii="Times New Roman" w:eastAsia="Times New Roman" w:hAnsi="Times New Roman" w:cs="Times New Roman"/>
          <w:sz w:val="24"/>
          <w:szCs w:val="24"/>
        </w:rPr>
        <w:t>Что нового узнал для себя?</w:t>
      </w:r>
    </w:p>
    <w:p w:rsidR="00D5164A" w:rsidRDefault="00500522" w:rsidP="00CF3F50">
      <w:pPr>
        <w:shd w:val="clear" w:color="auto" w:fill="FFFFFF"/>
        <w:spacing w:after="0" w:line="345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="00D5164A">
        <w:rPr>
          <w:rFonts w:ascii="Times New Roman" w:eastAsia="Times New Roman" w:hAnsi="Times New Roman" w:cs="Times New Roman"/>
          <w:sz w:val="24"/>
          <w:szCs w:val="24"/>
        </w:rPr>
        <w:t>Заключительная часть.</w:t>
      </w:r>
    </w:p>
    <w:p w:rsidR="000248F3" w:rsidRPr="008A591A" w:rsidRDefault="008A591A" w:rsidP="00CF3F50">
      <w:pPr>
        <w:shd w:val="clear" w:color="auto" w:fill="FFFFFF"/>
        <w:spacing w:after="0" w:line="345" w:lineRule="atLeast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591A">
        <w:rPr>
          <w:rFonts w:ascii="Times New Roman" w:eastAsia="Times New Roman" w:hAnsi="Times New Roman" w:cs="Times New Roman"/>
          <w:b/>
          <w:sz w:val="24"/>
          <w:szCs w:val="24"/>
        </w:rPr>
        <w:t>Содержание</w:t>
      </w:r>
    </w:p>
    <w:p w:rsidR="00253DCD" w:rsidRDefault="00253DCD" w:rsidP="002759FE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CF3F50">
        <w:rPr>
          <w:rFonts w:ascii="Times New Roman" w:eastAsia="Times New Roman" w:hAnsi="Times New Roman" w:cs="Times New Roman"/>
          <w:color w:val="000000"/>
          <w:sz w:val="24"/>
          <w:szCs w:val="24"/>
        </w:rPr>
        <w:t>«Современный подход к разработке дополнительных общеобразовательных общеразвивающих программ»</w:t>
      </w:r>
    </w:p>
    <w:p w:rsidR="008A591A" w:rsidRDefault="008A591A" w:rsidP="008A591A">
      <w:pPr>
        <w:pStyle w:val="a6"/>
        <w:numPr>
          <w:ilvl w:val="0"/>
          <w:numId w:val="8"/>
        </w:num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591A">
        <w:rPr>
          <w:rFonts w:ascii="Times New Roman" w:eastAsia="Times New Roman" w:hAnsi="Times New Roman" w:cs="Times New Roman"/>
          <w:sz w:val="24"/>
          <w:szCs w:val="24"/>
        </w:rPr>
        <w:t>Нормативно-правовая реорганизация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A591A" w:rsidRDefault="008A591A" w:rsidP="008A591A">
      <w:pPr>
        <w:pStyle w:val="a6"/>
        <w:numPr>
          <w:ilvl w:val="0"/>
          <w:numId w:val="8"/>
        </w:num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591A">
        <w:rPr>
          <w:rFonts w:ascii="Times New Roman" w:eastAsia="Times New Roman" w:hAnsi="Times New Roman" w:cs="Times New Roman"/>
          <w:sz w:val="24"/>
          <w:szCs w:val="24"/>
        </w:rPr>
        <w:t>Понятие «образовательная программа»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A591A" w:rsidRDefault="005128FA" w:rsidP="008A591A">
      <w:pPr>
        <w:pStyle w:val="a6"/>
        <w:numPr>
          <w:ilvl w:val="0"/>
          <w:numId w:val="8"/>
        </w:num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Дополнительные п</w:t>
      </w:r>
      <w:r w:rsidR="008A591A" w:rsidRPr="008A591A">
        <w:rPr>
          <w:rFonts w:ascii="Times New Roman" w:eastAsia="Times New Roman" w:hAnsi="Times New Roman" w:cs="Times New Roman"/>
          <w:sz w:val="24"/>
          <w:szCs w:val="24"/>
        </w:rPr>
        <w:t>редпрофессиональные и общеразвивающие</w:t>
      </w:r>
      <w:r w:rsidR="008A591A">
        <w:rPr>
          <w:rFonts w:ascii="Times New Roman" w:eastAsia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128FA" w:rsidRDefault="005128FA" w:rsidP="005128FA">
      <w:pPr>
        <w:pStyle w:val="a6"/>
        <w:numPr>
          <w:ilvl w:val="0"/>
          <w:numId w:val="8"/>
        </w:num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28FA">
        <w:rPr>
          <w:rFonts w:ascii="Times New Roman" w:eastAsia="Times New Roman" w:hAnsi="Times New Roman" w:cs="Times New Roman"/>
          <w:sz w:val="24"/>
          <w:szCs w:val="24"/>
        </w:rPr>
        <w:lastRenderedPageBreak/>
        <w:t>Отличительные особенности дополнительных общеразвивающих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128FA" w:rsidRDefault="005128FA" w:rsidP="005128FA">
      <w:pPr>
        <w:pStyle w:val="a6"/>
        <w:numPr>
          <w:ilvl w:val="0"/>
          <w:numId w:val="8"/>
        </w:num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Цель, задачи (обучающие, развивающие, воспитательные).</w:t>
      </w:r>
    </w:p>
    <w:p w:rsidR="005128FA" w:rsidRDefault="005128FA" w:rsidP="005128FA">
      <w:pPr>
        <w:pStyle w:val="a6"/>
        <w:numPr>
          <w:ilvl w:val="0"/>
          <w:numId w:val="8"/>
        </w:num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5128FA">
        <w:rPr>
          <w:rFonts w:ascii="Times New Roman" w:eastAsia="Times New Roman" w:hAnsi="Times New Roman" w:cs="Times New Roman"/>
          <w:sz w:val="24"/>
          <w:szCs w:val="24"/>
        </w:rPr>
        <w:t>одержание дополнительных образовательных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128FA" w:rsidRDefault="005128FA" w:rsidP="005128FA">
      <w:pPr>
        <w:pStyle w:val="a6"/>
        <w:numPr>
          <w:ilvl w:val="0"/>
          <w:numId w:val="8"/>
        </w:num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128FA">
        <w:rPr>
          <w:rFonts w:ascii="Times New Roman" w:eastAsia="Times New Roman" w:hAnsi="Times New Roman" w:cs="Times New Roman"/>
          <w:sz w:val="24"/>
          <w:szCs w:val="24"/>
        </w:rPr>
        <w:t>етодические подходы</w:t>
      </w:r>
      <w:proofErr w:type="gramEnd"/>
      <w:r w:rsidRPr="005128FA">
        <w:rPr>
          <w:rFonts w:ascii="Times New Roman" w:eastAsia="Times New Roman" w:hAnsi="Times New Roman" w:cs="Times New Roman"/>
          <w:sz w:val="24"/>
          <w:szCs w:val="24"/>
        </w:rPr>
        <w:t>, позволяющие образовательной организации разработать дополнительные общеразвивающие программы</w:t>
      </w:r>
      <w:r w:rsidR="0065769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7698" w:rsidRPr="008A591A" w:rsidRDefault="00657698" w:rsidP="00080C53">
      <w:pPr>
        <w:pStyle w:val="a6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698">
        <w:rPr>
          <w:rFonts w:ascii="Times New Roman" w:eastAsia="Times New Roman" w:hAnsi="Times New Roman" w:cs="Times New Roman"/>
          <w:sz w:val="24"/>
          <w:szCs w:val="24"/>
        </w:rPr>
        <w:t>Структура дополнительной общеобразовательной общеразвивающей программы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53DCD" w:rsidRDefault="002759FE" w:rsidP="00080C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6576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7698" w:rsidRPr="00657698">
        <w:rPr>
          <w:rFonts w:ascii="Times New Roman" w:eastAsia="Times New Roman" w:hAnsi="Times New Roman" w:cs="Times New Roman"/>
          <w:sz w:val="24"/>
          <w:szCs w:val="24"/>
        </w:rPr>
        <w:t>«</w:t>
      </w:r>
      <w:r w:rsidR="00657698">
        <w:rPr>
          <w:rFonts w:ascii="Times New Roman" w:eastAsia="Times New Roman" w:hAnsi="Times New Roman" w:cs="Times New Roman"/>
          <w:sz w:val="24"/>
          <w:szCs w:val="24"/>
        </w:rPr>
        <w:t>М</w:t>
      </w:r>
      <w:r w:rsidR="00657698" w:rsidRPr="00657698">
        <w:rPr>
          <w:rFonts w:ascii="Times New Roman" w:eastAsia="Times New Roman" w:hAnsi="Times New Roman" w:cs="Times New Roman"/>
          <w:sz w:val="24"/>
          <w:szCs w:val="24"/>
        </w:rPr>
        <w:t>етодическое обеспечение программы обучения»</w:t>
      </w:r>
    </w:p>
    <w:p w:rsidR="00657698" w:rsidRDefault="00657698" w:rsidP="00080C53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698">
        <w:rPr>
          <w:rFonts w:ascii="Times New Roman" w:eastAsia="Times New Roman" w:hAnsi="Times New Roman" w:cs="Times New Roman"/>
          <w:sz w:val="24"/>
          <w:szCs w:val="24"/>
        </w:rPr>
        <w:t>Типы и виды методической продукции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7698" w:rsidRDefault="00657698" w:rsidP="00080C53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698">
        <w:rPr>
          <w:rFonts w:ascii="Times New Roman" w:eastAsia="Times New Roman" w:hAnsi="Times New Roman" w:cs="Times New Roman"/>
          <w:sz w:val="24"/>
          <w:szCs w:val="24"/>
        </w:rPr>
        <w:t>Учебно-методический комплекс (УМК)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7698" w:rsidRDefault="00657698" w:rsidP="00080C53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698">
        <w:rPr>
          <w:rFonts w:ascii="Times New Roman" w:eastAsia="Times New Roman" w:hAnsi="Times New Roman" w:cs="Times New Roman"/>
          <w:sz w:val="24"/>
          <w:szCs w:val="24"/>
        </w:rPr>
        <w:t>Методическое пособие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59FE" w:rsidRDefault="002759FE" w:rsidP="00080C53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59FE">
        <w:rPr>
          <w:rFonts w:ascii="Times New Roman" w:eastAsia="Times New Roman" w:hAnsi="Times New Roman" w:cs="Times New Roman"/>
          <w:sz w:val="24"/>
          <w:szCs w:val="24"/>
        </w:rPr>
        <w:t>Методичес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2759FE">
        <w:rPr>
          <w:rFonts w:ascii="Times New Roman" w:eastAsia="Times New Roman" w:hAnsi="Times New Roman" w:cs="Times New Roman"/>
          <w:sz w:val="24"/>
          <w:szCs w:val="24"/>
        </w:rPr>
        <w:t>ая разработка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59FE" w:rsidRDefault="002759FE" w:rsidP="00080C53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59FE">
        <w:rPr>
          <w:rFonts w:ascii="Times New Roman" w:eastAsia="Times New Roman" w:hAnsi="Times New Roman" w:cs="Times New Roman"/>
          <w:sz w:val="24"/>
          <w:szCs w:val="24"/>
        </w:rPr>
        <w:t>Методические рекомендации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59FE" w:rsidRDefault="002759FE" w:rsidP="00080C53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Каталог, картотека.</w:t>
      </w:r>
    </w:p>
    <w:p w:rsidR="002759FE" w:rsidRDefault="002759FE" w:rsidP="00080C53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Тематическая папка.</w:t>
      </w:r>
    </w:p>
    <w:p w:rsidR="002759FE" w:rsidRDefault="002759FE" w:rsidP="00080C53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Портфолио.</w:t>
      </w:r>
    </w:p>
    <w:p w:rsidR="002759FE" w:rsidRDefault="002759FE" w:rsidP="00080C53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Дидактические материалы.</w:t>
      </w:r>
    </w:p>
    <w:p w:rsidR="002759FE" w:rsidRDefault="002759FE" w:rsidP="00080C53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Мультимедийная презентация.</w:t>
      </w:r>
    </w:p>
    <w:p w:rsidR="002759FE" w:rsidRDefault="002759FE" w:rsidP="00080C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2759FE">
        <w:t xml:space="preserve"> </w:t>
      </w:r>
      <w:r w:rsidRPr="002759FE">
        <w:rPr>
          <w:rFonts w:ascii="Times New Roman" w:eastAsia="Times New Roman" w:hAnsi="Times New Roman" w:cs="Times New Roman"/>
          <w:sz w:val="24"/>
          <w:szCs w:val="24"/>
        </w:rPr>
        <w:t>«Мониторинг успешности реализации дополнительной общеобразовательной общеразвивающей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59FE" w:rsidRDefault="002759FE" w:rsidP="00080C53">
      <w:pPr>
        <w:pStyle w:val="a6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759FE">
        <w:rPr>
          <w:rFonts w:ascii="Times New Roman" w:eastAsia="Times New Roman" w:hAnsi="Times New Roman" w:cs="Times New Roman"/>
          <w:sz w:val="24"/>
          <w:szCs w:val="24"/>
        </w:rPr>
        <w:t>сновополагающ</w:t>
      </w:r>
      <w:r>
        <w:rPr>
          <w:rFonts w:ascii="Times New Roman" w:eastAsia="Times New Roman" w:hAnsi="Times New Roman" w:cs="Times New Roman"/>
          <w:sz w:val="24"/>
          <w:szCs w:val="24"/>
        </w:rPr>
        <w:t>ий</w:t>
      </w:r>
      <w:r w:rsidRPr="002759FE">
        <w:rPr>
          <w:rFonts w:ascii="Times New Roman" w:eastAsia="Times New Roman" w:hAnsi="Times New Roman" w:cs="Times New Roman"/>
          <w:sz w:val="24"/>
          <w:szCs w:val="24"/>
        </w:rPr>
        <w:t xml:space="preserve"> подход к оценке результативности реализации образовательных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59FE" w:rsidRDefault="002759FE" w:rsidP="00080C53">
      <w:pPr>
        <w:pStyle w:val="a6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59FE">
        <w:rPr>
          <w:rFonts w:ascii="Times New Roman" w:eastAsia="Times New Roman" w:hAnsi="Times New Roman" w:cs="Times New Roman"/>
          <w:sz w:val="24"/>
          <w:szCs w:val="24"/>
        </w:rPr>
        <w:t>Диагностика в дополнительном образовании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59FE" w:rsidRDefault="00080C53" w:rsidP="00080C53">
      <w:pPr>
        <w:pStyle w:val="a6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C53">
        <w:rPr>
          <w:rFonts w:ascii="Times New Roman" w:eastAsia="Times New Roman" w:hAnsi="Times New Roman" w:cs="Times New Roman"/>
          <w:sz w:val="24"/>
          <w:szCs w:val="24"/>
        </w:rPr>
        <w:t>Этапы педагогической диагностики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0C53" w:rsidRDefault="00080C53" w:rsidP="00080C53">
      <w:pPr>
        <w:pStyle w:val="a6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C53">
        <w:rPr>
          <w:rFonts w:ascii="Times New Roman" w:eastAsia="Times New Roman" w:hAnsi="Times New Roman" w:cs="Times New Roman"/>
          <w:sz w:val="24"/>
          <w:szCs w:val="24"/>
        </w:rPr>
        <w:t>Основные методы педагогической диагностики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0C53" w:rsidRPr="00080C53" w:rsidRDefault="00080C53" w:rsidP="00080C53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80C53">
        <w:rPr>
          <w:rFonts w:ascii="Times New Roman" w:eastAsia="Times New Roman" w:hAnsi="Times New Roman" w:cs="Times New Roman"/>
          <w:sz w:val="24"/>
          <w:szCs w:val="24"/>
        </w:rPr>
        <w:t>Формы представления результатов диагностики</w:t>
      </w:r>
    </w:p>
    <w:p w:rsidR="00080C53" w:rsidRPr="00080C53" w:rsidRDefault="00080C53" w:rsidP="00080C53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80C53">
        <w:rPr>
          <w:rFonts w:ascii="Times New Roman" w:eastAsia="Times New Roman" w:hAnsi="Times New Roman" w:cs="Times New Roman"/>
          <w:sz w:val="24"/>
          <w:szCs w:val="24"/>
        </w:rPr>
        <w:t>Условия проведения диагностики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0C53" w:rsidRPr="00080C53" w:rsidRDefault="00080C53" w:rsidP="00080C53">
      <w:pPr>
        <w:pStyle w:val="a6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80C53">
        <w:rPr>
          <w:rFonts w:ascii="Times New Roman" w:eastAsia="Times New Roman" w:hAnsi="Times New Roman" w:cs="Times New Roman"/>
          <w:sz w:val="24"/>
          <w:szCs w:val="24"/>
        </w:rPr>
        <w:t>Основные правила проведения диагностики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0C53" w:rsidRPr="002759FE" w:rsidRDefault="00080C53" w:rsidP="00080C53">
      <w:pPr>
        <w:pStyle w:val="a6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59FE" w:rsidRDefault="00080C53" w:rsidP="00080C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«Занятия в системе дополнительного образования»</w:t>
      </w:r>
    </w:p>
    <w:p w:rsidR="00A4707C" w:rsidRDefault="00A4707C" w:rsidP="00A4707C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Виды учебных занятий.</w:t>
      </w:r>
    </w:p>
    <w:p w:rsidR="00A4707C" w:rsidRDefault="00A4707C" w:rsidP="00A4707C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07C">
        <w:rPr>
          <w:rFonts w:ascii="Times New Roman" w:eastAsia="Times New Roman" w:hAnsi="Times New Roman" w:cs="Times New Roman"/>
          <w:sz w:val="24"/>
          <w:szCs w:val="24"/>
        </w:rPr>
        <w:t>Методы организации занятий в системе дополнительного образования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707C" w:rsidRDefault="00A4707C" w:rsidP="00A4707C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07C">
        <w:rPr>
          <w:rFonts w:ascii="Times New Roman" w:eastAsia="Times New Roman" w:hAnsi="Times New Roman" w:cs="Times New Roman"/>
          <w:sz w:val="24"/>
          <w:szCs w:val="24"/>
        </w:rPr>
        <w:t>Модель учебного занятия в учреждении дополнительного образования детей</w:t>
      </w:r>
    </w:p>
    <w:p w:rsidR="00A4707C" w:rsidRDefault="00A4707C" w:rsidP="00A4707C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07C">
        <w:rPr>
          <w:rFonts w:ascii="Times New Roman" w:eastAsia="Times New Roman" w:hAnsi="Times New Roman" w:cs="Times New Roman"/>
          <w:sz w:val="24"/>
          <w:szCs w:val="24"/>
        </w:rPr>
        <w:t>Типы учебных занятий, их дидактическая цель и структура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707C" w:rsidRDefault="00A4707C" w:rsidP="00A4707C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07C">
        <w:rPr>
          <w:rFonts w:ascii="Times New Roman" w:eastAsia="Times New Roman" w:hAnsi="Times New Roman" w:cs="Times New Roman"/>
          <w:sz w:val="24"/>
          <w:szCs w:val="24"/>
        </w:rPr>
        <w:t>Условия д</w:t>
      </w:r>
      <w:r>
        <w:rPr>
          <w:rFonts w:ascii="Times New Roman" w:eastAsia="Times New Roman" w:hAnsi="Times New Roman" w:cs="Times New Roman"/>
          <w:sz w:val="24"/>
          <w:szCs w:val="24"/>
        </w:rPr>
        <w:t>остижения эффективности занятия.</w:t>
      </w:r>
    </w:p>
    <w:p w:rsidR="00A4707C" w:rsidRDefault="00A4707C" w:rsidP="00A4707C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07C">
        <w:rPr>
          <w:rFonts w:ascii="Times New Roman" w:eastAsia="Times New Roman" w:hAnsi="Times New Roman" w:cs="Times New Roman"/>
          <w:sz w:val="24"/>
          <w:szCs w:val="24"/>
        </w:rPr>
        <w:t>Основные требования к построе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нию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современных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учебных занятий.</w:t>
      </w:r>
    </w:p>
    <w:p w:rsidR="00A4707C" w:rsidRDefault="00A4707C" w:rsidP="00A4707C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07C">
        <w:rPr>
          <w:rFonts w:ascii="Times New Roman" w:eastAsia="Times New Roman" w:hAnsi="Times New Roman" w:cs="Times New Roman"/>
          <w:sz w:val="24"/>
          <w:szCs w:val="24"/>
        </w:rPr>
        <w:t xml:space="preserve">Алгоритм подготовки </w:t>
      </w:r>
      <w:proofErr w:type="gramStart"/>
      <w:r w:rsidRPr="00A4707C">
        <w:rPr>
          <w:rFonts w:ascii="Times New Roman" w:eastAsia="Times New Roman" w:hAnsi="Times New Roman" w:cs="Times New Roman"/>
          <w:sz w:val="24"/>
          <w:szCs w:val="24"/>
        </w:rPr>
        <w:t>учебного</w:t>
      </w:r>
      <w:proofErr w:type="gramEnd"/>
      <w:r w:rsidRPr="00A4707C">
        <w:rPr>
          <w:rFonts w:ascii="Times New Roman" w:eastAsia="Times New Roman" w:hAnsi="Times New Roman" w:cs="Times New Roman"/>
          <w:sz w:val="24"/>
          <w:szCs w:val="24"/>
        </w:rPr>
        <w:t xml:space="preserve"> занятия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707C" w:rsidRDefault="00A4707C" w:rsidP="00A4707C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Конспект занятий (подробный и краткий).</w:t>
      </w:r>
    </w:p>
    <w:p w:rsidR="00A4707C" w:rsidRDefault="00A4707C" w:rsidP="00A4707C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Самоанализ занятия.</w:t>
      </w:r>
    </w:p>
    <w:p w:rsidR="00A4707C" w:rsidRPr="00A4707C" w:rsidRDefault="00A4707C" w:rsidP="00A4707C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занятия.</w:t>
      </w:r>
    </w:p>
    <w:p w:rsidR="00557E6A" w:rsidRDefault="00557E6A" w:rsidP="00557E6A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7EA1" w:rsidRPr="002759FE" w:rsidRDefault="00A4707C" w:rsidP="00557E6A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 каждой теме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блицтренинго</w:t>
      </w:r>
      <w:r w:rsidR="00557E6A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spellEnd"/>
      <w:r w:rsidR="00557E6A">
        <w:rPr>
          <w:rFonts w:ascii="Times New Roman" w:eastAsia="Times New Roman" w:hAnsi="Times New Roman" w:cs="Times New Roman"/>
          <w:sz w:val="24"/>
          <w:szCs w:val="24"/>
        </w:rPr>
        <w:t xml:space="preserve"> представлен список литературы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r w:rsidR="00557E6A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самостоятельного изучения </w:t>
      </w:r>
      <w:r w:rsidR="00557E6A">
        <w:rPr>
          <w:rFonts w:ascii="Times New Roman" w:eastAsia="Times New Roman" w:hAnsi="Times New Roman" w:cs="Times New Roman"/>
          <w:sz w:val="24"/>
          <w:szCs w:val="24"/>
        </w:rPr>
        <w:t>педагогом.</w:t>
      </w:r>
    </w:p>
    <w:sectPr w:rsidR="004A7EA1" w:rsidRPr="00275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416D"/>
    <w:multiLevelType w:val="hybridMultilevel"/>
    <w:tmpl w:val="7F1A967C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23236D2"/>
    <w:multiLevelType w:val="multilevel"/>
    <w:tmpl w:val="B3C64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896A1B"/>
    <w:multiLevelType w:val="multilevel"/>
    <w:tmpl w:val="B8308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28290A"/>
    <w:multiLevelType w:val="hybridMultilevel"/>
    <w:tmpl w:val="284EC5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DC5003"/>
    <w:multiLevelType w:val="hybridMultilevel"/>
    <w:tmpl w:val="9BD834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AB44C46"/>
    <w:multiLevelType w:val="multilevel"/>
    <w:tmpl w:val="A6CEB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68577F"/>
    <w:multiLevelType w:val="hybridMultilevel"/>
    <w:tmpl w:val="DB303F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B312DE"/>
    <w:multiLevelType w:val="hybridMultilevel"/>
    <w:tmpl w:val="E18A131C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ABA174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605E51E7"/>
    <w:multiLevelType w:val="hybridMultilevel"/>
    <w:tmpl w:val="B6D6B80E"/>
    <w:lvl w:ilvl="0" w:tplc="DD20A24C">
      <w:start w:val="1"/>
      <w:numFmt w:val="decimal"/>
      <w:lvlText w:val="%1."/>
      <w:lvlJc w:val="center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637416C3"/>
    <w:multiLevelType w:val="multilevel"/>
    <w:tmpl w:val="D3A4C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BA0"/>
    <w:rsid w:val="000138B2"/>
    <w:rsid w:val="000248F3"/>
    <w:rsid w:val="00037DC6"/>
    <w:rsid w:val="000553EB"/>
    <w:rsid w:val="00080C53"/>
    <w:rsid w:val="00082867"/>
    <w:rsid w:val="000A7F5A"/>
    <w:rsid w:val="000E04E7"/>
    <w:rsid w:val="000E29D5"/>
    <w:rsid w:val="00114F49"/>
    <w:rsid w:val="001614CC"/>
    <w:rsid w:val="001D3F7B"/>
    <w:rsid w:val="001D79DC"/>
    <w:rsid w:val="001E1866"/>
    <w:rsid w:val="001E2D05"/>
    <w:rsid w:val="001F7BD7"/>
    <w:rsid w:val="0021671D"/>
    <w:rsid w:val="00225CE0"/>
    <w:rsid w:val="00233071"/>
    <w:rsid w:val="00253DCD"/>
    <w:rsid w:val="002759FE"/>
    <w:rsid w:val="00375FBE"/>
    <w:rsid w:val="003D01CD"/>
    <w:rsid w:val="003D5781"/>
    <w:rsid w:val="00416C2A"/>
    <w:rsid w:val="004704EC"/>
    <w:rsid w:val="004A472B"/>
    <w:rsid w:val="004A7EA1"/>
    <w:rsid w:val="004F3FD6"/>
    <w:rsid w:val="00500522"/>
    <w:rsid w:val="00503DF9"/>
    <w:rsid w:val="005128FA"/>
    <w:rsid w:val="00522C7C"/>
    <w:rsid w:val="00533ACC"/>
    <w:rsid w:val="005375E5"/>
    <w:rsid w:val="005402F6"/>
    <w:rsid w:val="00557E6A"/>
    <w:rsid w:val="005A7514"/>
    <w:rsid w:val="005E79AF"/>
    <w:rsid w:val="005F589C"/>
    <w:rsid w:val="006142D6"/>
    <w:rsid w:val="006305BC"/>
    <w:rsid w:val="00657698"/>
    <w:rsid w:val="00685B16"/>
    <w:rsid w:val="006C64F5"/>
    <w:rsid w:val="006D0687"/>
    <w:rsid w:val="00723BA0"/>
    <w:rsid w:val="007263F5"/>
    <w:rsid w:val="0074696B"/>
    <w:rsid w:val="00767AA6"/>
    <w:rsid w:val="00781DE6"/>
    <w:rsid w:val="007A476C"/>
    <w:rsid w:val="007B320C"/>
    <w:rsid w:val="00820B10"/>
    <w:rsid w:val="00842B2E"/>
    <w:rsid w:val="008A591A"/>
    <w:rsid w:val="009009D5"/>
    <w:rsid w:val="00902A1E"/>
    <w:rsid w:val="009C2B98"/>
    <w:rsid w:val="009C7A5A"/>
    <w:rsid w:val="00A4707C"/>
    <w:rsid w:val="00AB7D6A"/>
    <w:rsid w:val="00AC201B"/>
    <w:rsid w:val="00AC354D"/>
    <w:rsid w:val="00AE119C"/>
    <w:rsid w:val="00BB11E8"/>
    <w:rsid w:val="00BE6FB3"/>
    <w:rsid w:val="00C05395"/>
    <w:rsid w:val="00C11E25"/>
    <w:rsid w:val="00CF3F50"/>
    <w:rsid w:val="00D03CAD"/>
    <w:rsid w:val="00D5164A"/>
    <w:rsid w:val="00D7095B"/>
    <w:rsid w:val="00D84973"/>
    <w:rsid w:val="00DA18D0"/>
    <w:rsid w:val="00DC7362"/>
    <w:rsid w:val="00DE4B03"/>
    <w:rsid w:val="00E134B6"/>
    <w:rsid w:val="00EB6CD4"/>
    <w:rsid w:val="00EE4969"/>
    <w:rsid w:val="00F72D45"/>
    <w:rsid w:val="00F807F9"/>
    <w:rsid w:val="00F85954"/>
    <w:rsid w:val="00FA1EC3"/>
    <w:rsid w:val="00FC2544"/>
    <w:rsid w:val="00FD0486"/>
    <w:rsid w:val="00FF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1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1DE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E6FB3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BE6FB3"/>
    <w:pPr>
      <w:ind w:left="720"/>
      <w:contextualSpacing/>
    </w:pPr>
    <w:rPr>
      <w:rFonts w:eastAsiaTheme="minorEastAsia"/>
      <w:lang w:eastAsia="ru-RU"/>
    </w:rPr>
  </w:style>
  <w:style w:type="character" w:styleId="a7">
    <w:name w:val="Hyperlink"/>
    <w:basedOn w:val="a0"/>
    <w:uiPriority w:val="99"/>
    <w:unhideWhenUsed/>
    <w:rsid w:val="00416C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1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1DE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E6FB3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BE6FB3"/>
    <w:pPr>
      <w:ind w:left="720"/>
      <w:contextualSpacing/>
    </w:pPr>
    <w:rPr>
      <w:rFonts w:eastAsiaTheme="minorEastAsia"/>
      <w:lang w:eastAsia="ru-RU"/>
    </w:rPr>
  </w:style>
  <w:style w:type="character" w:styleId="a7">
    <w:name w:val="Hyperlink"/>
    <w:basedOn w:val="a0"/>
    <w:uiPriority w:val="99"/>
    <w:unhideWhenUsed/>
    <w:rsid w:val="00416C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248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3943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40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xn----8sbauh0beb7ai9bh.xn--p1ai/%D0%B1%D0%BB%D0%B8%D1%86%D0%BA%D1%80%D0%B8%D0%B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--8sbauh0beb7ai9bh.xn--p1ai/%D0%BC%D0%BE%D0%BB%D0%BD%D0%B8%D0%B5%D0%BD%D0%BE%D1%81%D0%BD%D1%8B%D0%B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1268</TotalTime>
  <Pages>5</Pages>
  <Words>1585</Words>
  <Characters>9036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каб22-5</dc:creator>
  <cp:keywords/>
  <dc:description/>
  <cp:lastModifiedBy>каб22-5</cp:lastModifiedBy>
  <cp:revision>10</cp:revision>
  <cp:lastPrinted>2017-05-17T15:02:00Z</cp:lastPrinted>
  <dcterms:created xsi:type="dcterms:W3CDTF">2017-05-04T11:48:00Z</dcterms:created>
  <dcterms:modified xsi:type="dcterms:W3CDTF">2017-05-18T15:24:00Z</dcterms:modified>
</cp:coreProperties>
</file>