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F67" w:rsidRPr="00EB7012" w:rsidRDefault="00EB7012" w:rsidP="00DE7F67">
      <w:pPr>
        <w:pStyle w:val="a6"/>
        <w:rPr>
          <w:sz w:val="28"/>
          <w:szCs w:val="28"/>
          <w:lang w:eastAsia="ru-RU"/>
        </w:rPr>
      </w:pPr>
      <w:r w:rsidRPr="00EB7012">
        <w:rPr>
          <w:sz w:val="28"/>
          <w:szCs w:val="28"/>
          <w:lang w:eastAsia="ru-RU"/>
        </w:rPr>
        <w:t>Доклад из опыта работы в рамках педсовета «Приобщение дошкольников к истокам национальной культуры»</w:t>
      </w:r>
    </w:p>
    <w:p w:rsidR="00DE7F67" w:rsidRDefault="00DE7F67" w:rsidP="00DE7F67">
      <w:pPr>
        <w:pStyle w:val="a6"/>
        <w:rPr>
          <w:sz w:val="28"/>
          <w:szCs w:val="28"/>
          <w:lang w:eastAsia="ru-RU"/>
        </w:rPr>
      </w:pPr>
      <w:r w:rsidRPr="00EB7012">
        <w:rPr>
          <w:sz w:val="28"/>
          <w:szCs w:val="28"/>
          <w:lang w:eastAsia="ru-RU"/>
        </w:rPr>
        <w:t xml:space="preserve">Тема: </w:t>
      </w:r>
      <w:r w:rsidR="00EB7012" w:rsidRPr="00EB7012">
        <w:rPr>
          <w:sz w:val="28"/>
          <w:szCs w:val="28"/>
          <w:lang w:eastAsia="ru-RU"/>
        </w:rPr>
        <w:t>«Роль народной культуры в формировании личности дошкольника»</w:t>
      </w:r>
    </w:p>
    <w:p w:rsidR="00EB7012" w:rsidRPr="00EB7012" w:rsidRDefault="00EB7012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Подготовила воспитатель первой категории Селицкая Н.М. Март 2021.</w:t>
      </w:r>
    </w:p>
    <w:p w:rsidR="00F06C4A" w:rsidRPr="00F06C4A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br/>
        <w:t>  </w:t>
      </w:r>
      <w:r w:rsidR="00F06C4A" w:rsidRPr="00A104CC">
        <w:rPr>
          <w:sz w:val="24"/>
          <w:szCs w:val="24"/>
          <w:lang w:eastAsia="ru-RU"/>
        </w:rPr>
        <w:t>Актуальность.</w:t>
      </w:r>
    </w:p>
    <w:p w:rsidR="00DE7F67" w:rsidRPr="00F06C4A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  Изучение истории отечественной культуры в настоящее время представляет собой одно из актуальных направлений всей образовательной системы, особенно важное для подрастающего поколения. Старая поговорка гласит: «Всё новое – хорошо забытое старое». Действительно, ис</w:t>
      </w:r>
      <w:r w:rsidR="00EB7012">
        <w:rPr>
          <w:sz w:val="24"/>
          <w:szCs w:val="24"/>
          <w:lang w:eastAsia="ru-RU"/>
        </w:rPr>
        <w:t>следователями отмечено, что час</w:t>
      </w:r>
      <w:r w:rsidRPr="00DE7F67">
        <w:rPr>
          <w:sz w:val="24"/>
          <w:szCs w:val="24"/>
          <w:lang w:eastAsia="ru-RU"/>
        </w:rPr>
        <w:t>то человек и человечество возвращается к, казалось бы, давно оставленным положениям, в истинность которых уже перестали верить.</w:t>
      </w:r>
    </w:p>
    <w:p w:rsidR="00DE7F67" w:rsidRPr="00EB701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Разнообразные темы и формы увлекательных занятий, знакомящих детей с миром народной культуры, могут стать основной для глубокого её познания, преодоления стереотипов в восприятии представителей других народов, и профилактики межэтнических конфликтов в молодёжной среде.</w:t>
      </w:r>
    </w:p>
    <w:p w:rsidR="00DE7F67" w:rsidRPr="00EB701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Народная культура – предмет, который человек должен постигать на протяжении всей жизни – от первых шагов. Чем раньше мы начинаем вводить детей в мир народной культуры, тем лучших результатов добиваемся.</w:t>
      </w:r>
    </w:p>
    <w:p w:rsidR="00DE7F67" w:rsidRPr="00EB701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 Приобщение детей к истокам народной культуры позволяет формировать у дошкольников патриотические чувства, и развивать духовность. </w:t>
      </w:r>
      <w:proofErr w:type="gramStart"/>
      <w:r w:rsidRPr="00DE7F67">
        <w:rPr>
          <w:sz w:val="24"/>
          <w:szCs w:val="24"/>
          <w:lang w:eastAsia="ru-RU"/>
        </w:rPr>
        <w:t>Обращение к народным истокам, декоративно-прикладному и фольклорному искусству народа в воспитании и развитии детей традиционны для практики дошкольного образования.</w:t>
      </w:r>
      <w:proofErr w:type="gramEnd"/>
    </w:p>
    <w:p w:rsidR="00DE7F67" w:rsidRPr="00EB701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br/>
        <w:t> Условия возникновения и становления опыта.</w:t>
      </w:r>
    </w:p>
    <w:p w:rsidR="00DE7F67" w:rsidRPr="00DA0492" w:rsidRDefault="00F06C4A" w:rsidP="00DA0492">
      <w:pPr>
        <w:pStyle w:val="a6"/>
        <w:rPr>
          <w:rFonts w:cs="Times New Roman"/>
          <w:sz w:val="24"/>
          <w:szCs w:val="24"/>
          <w:lang w:eastAsia="ru-RU"/>
        </w:rPr>
      </w:pPr>
      <w:r w:rsidRPr="00DA0492">
        <w:rPr>
          <w:sz w:val="24"/>
          <w:szCs w:val="24"/>
          <w:lang w:eastAsia="ru-RU"/>
        </w:rPr>
        <w:t>В этом полугодии прошла краткосрочные курсы по теме «</w:t>
      </w:r>
      <w:proofErr w:type="spellStart"/>
      <w:r w:rsidRPr="00DA0492">
        <w:rPr>
          <w:sz w:val="24"/>
          <w:szCs w:val="24"/>
          <w:lang w:eastAsia="ru-RU"/>
        </w:rPr>
        <w:t>Социокультурные</w:t>
      </w:r>
      <w:proofErr w:type="spellEnd"/>
      <w:r w:rsidRPr="00DA0492">
        <w:rPr>
          <w:sz w:val="24"/>
          <w:szCs w:val="24"/>
          <w:lang w:eastAsia="ru-RU"/>
        </w:rPr>
        <w:t xml:space="preserve"> истоки» в дошкольном образовании»</w:t>
      </w:r>
      <w:r w:rsidR="00DE7F67" w:rsidRPr="00DA0492">
        <w:rPr>
          <w:sz w:val="24"/>
          <w:szCs w:val="24"/>
          <w:lang w:eastAsia="ru-RU"/>
        </w:rPr>
        <w:t>. Узнала много интересного и познавательного дл</w:t>
      </w:r>
      <w:r w:rsidRPr="00DA0492">
        <w:rPr>
          <w:sz w:val="24"/>
          <w:szCs w:val="24"/>
          <w:lang w:eastAsia="ru-RU"/>
        </w:rPr>
        <w:t xml:space="preserve">я себя и для своей работы. </w:t>
      </w:r>
      <w:r w:rsidR="00DA0492" w:rsidRPr="00DA0492">
        <w:rPr>
          <w:sz w:val="24"/>
          <w:szCs w:val="24"/>
          <w:lang w:eastAsia="ru-RU"/>
        </w:rPr>
        <w:t xml:space="preserve">Изучила методические рекомендации Г.Я. Затулиной «Россия – родина моя» по нравственно патриотическому воспитанию дошкольников. В своей практике опираюсь на  опыт работы С.М. Паниной «Духовно – нравственное становление </w:t>
      </w:r>
      <w:r w:rsidR="00DA0492" w:rsidRPr="00DA0492">
        <w:rPr>
          <w:sz w:val="24"/>
          <w:szCs w:val="24"/>
        </w:rPr>
        <w:t>дошкольнико</w:t>
      </w:r>
      <w:r w:rsidR="00DA0492">
        <w:rPr>
          <w:sz w:val="24"/>
          <w:szCs w:val="24"/>
        </w:rPr>
        <w:t>в</w:t>
      </w:r>
      <w:r w:rsidR="00DA0492" w:rsidRPr="00DA0492">
        <w:rPr>
          <w:sz w:val="24"/>
          <w:szCs w:val="24"/>
        </w:rPr>
        <w:t xml:space="preserve">». </w:t>
      </w:r>
      <w:r w:rsidRPr="00DA0492">
        <w:rPr>
          <w:sz w:val="24"/>
          <w:szCs w:val="24"/>
        </w:rPr>
        <w:t>Вникая</w:t>
      </w:r>
      <w:r w:rsidRPr="00DA0492">
        <w:rPr>
          <w:sz w:val="24"/>
          <w:szCs w:val="24"/>
          <w:lang w:eastAsia="ru-RU"/>
        </w:rPr>
        <w:t xml:space="preserve"> в задачи духовно – нравственного развития детей, стала</w:t>
      </w:r>
      <w:r w:rsidR="00DE7F67" w:rsidRPr="00DA0492">
        <w:rPr>
          <w:sz w:val="24"/>
          <w:szCs w:val="24"/>
          <w:lang w:eastAsia="ru-RU"/>
        </w:rPr>
        <w:t xml:space="preserve"> по-новому относиться к праздникам, традициям, фольклору, художественным промыслам, в которых народ оставил нам самое ценное из своих культурных дости</w:t>
      </w:r>
      <w:r w:rsidR="00DA0492" w:rsidRPr="00DA0492">
        <w:rPr>
          <w:sz w:val="24"/>
          <w:szCs w:val="24"/>
          <w:lang w:eastAsia="ru-RU"/>
        </w:rPr>
        <w:t xml:space="preserve">жений. Работая по этой теме, у меня есть </w:t>
      </w:r>
      <w:r w:rsidR="00DE7F67" w:rsidRPr="00DA0492">
        <w:rPr>
          <w:sz w:val="24"/>
          <w:szCs w:val="24"/>
          <w:lang w:eastAsia="ru-RU"/>
        </w:rPr>
        <w:t xml:space="preserve"> возможность дать детям почувствовать себя частью великого целого – своего  народа, своей страны, научиться уважать </w:t>
      </w:r>
      <w:r w:rsidR="00DA0492" w:rsidRPr="00DA0492">
        <w:rPr>
          <w:sz w:val="24"/>
          <w:szCs w:val="24"/>
          <w:lang w:eastAsia="ru-RU"/>
        </w:rPr>
        <w:t>народные ценности</w:t>
      </w:r>
      <w:r w:rsidR="00DE7F67" w:rsidRPr="00DA0492">
        <w:rPr>
          <w:sz w:val="24"/>
          <w:szCs w:val="24"/>
          <w:lang w:eastAsia="ru-RU"/>
        </w:rPr>
        <w:t>, ценить прошлое и настоящее, заботиться, и волноваться о будущем. Ведь только в этом случае мы можем рассчитывать на прогрессивное развитие.</w:t>
      </w:r>
    </w:p>
    <w:p w:rsidR="00DE7F67" w:rsidRPr="00DA049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br/>
        <w:t>Сущность опыта.</w:t>
      </w:r>
    </w:p>
    <w:p w:rsidR="00DE7F67" w:rsidRPr="008649AE" w:rsidRDefault="008649AE" w:rsidP="00DE7F67">
      <w:pPr>
        <w:pStyle w:val="a6"/>
        <w:rPr>
          <w:rFonts w:cs="Times New Roman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Главная цель моей работы по данной теме </w:t>
      </w:r>
      <w:r w:rsidR="00DE7F67" w:rsidRPr="00DE7F67">
        <w:rPr>
          <w:sz w:val="24"/>
          <w:szCs w:val="24"/>
          <w:lang w:eastAsia="ru-RU"/>
        </w:rPr>
        <w:t xml:space="preserve"> – творческое развитие ребёнка, его умение действовать в воображаемом пространстве, развитие фантазии, мира чувств, разнообразие его ощущений, ассоциаций, памяти, сознания, его индивидуальности и духовности. Освоение детьми пространства и среды выстроено с учётом региональных, этнокультурных традиций, формирования способности воссоздать в облике те образы жизни, те «стили», которые свойственны конкретному ландшафту, истории края, истории культуры, общечеловеческим и духовным ценностям.</w:t>
      </w:r>
    </w:p>
    <w:p w:rsidR="00DE7F67" w:rsidRPr="008649AE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Проводя работу по данной теме, я стараюсь формировать в душе ребёнка любовь, бережное отношение к труду</w:t>
      </w:r>
      <w:r w:rsidR="00DA0492">
        <w:rPr>
          <w:sz w:val="24"/>
          <w:szCs w:val="24"/>
          <w:lang w:eastAsia="ru-RU"/>
        </w:rPr>
        <w:t xml:space="preserve"> народных умельцев</w:t>
      </w:r>
      <w:r w:rsidRPr="00DE7F67">
        <w:rPr>
          <w:sz w:val="24"/>
          <w:szCs w:val="24"/>
          <w:lang w:eastAsia="ru-RU"/>
        </w:rPr>
        <w:t xml:space="preserve">, восхищение мастерством человеческих </w:t>
      </w:r>
      <w:r w:rsidRPr="00DE7F67">
        <w:rPr>
          <w:sz w:val="24"/>
          <w:szCs w:val="24"/>
          <w:lang w:eastAsia="ru-RU"/>
        </w:rPr>
        <w:lastRenderedPageBreak/>
        <w:t>рук. Всё это становится неиссякаемым источником нравственного и познавательного развития ребёнка.</w:t>
      </w:r>
    </w:p>
    <w:p w:rsidR="00DE7F67" w:rsidRPr="00DA0492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br/>
        <w:t> Система работы.</w:t>
      </w:r>
    </w:p>
    <w:p w:rsidR="00304E76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Вся система работы включает  в себя поэтапное, постепенное  воспитание  и развитие ребенка на традициях народной культуры. Степень новизны  заключается  в осуществлении  художественно-эстетического цикла через интеграцию  художественно-творческой деятельности детей, как одной из форм взаимопроникновения различных направлений по приобщению детей к русской народной культуре. </w:t>
      </w:r>
      <w:r w:rsidR="00304E76">
        <w:rPr>
          <w:sz w:val="24"/>
          <w:szCs w:val="24"/>
          <w:lang w:eastAsia="ru-RU"/>
        </w:rPr>
        <w:t>Сделала презентации:</w:t>
      </w:r>
    </w:p>
    <w:p w:rsidR="0014145D" w:rsidRDefault="00304E76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«Рождество, святки, колядки», «Богатыри земли русской», </w:t>
      </w:r>
      <w:r w:rsidR="0014145D">
        <w:rPr>
          <w:sz w:val="24"/>
          <w:szCs w:val="24"/>
          <w:lang w:eastAsia="ru-RU"/>
        </w:rPr>
        <w:t>«Ярмарка предметов русского быта». Проекты: «Рождественские истории», «Масленица», «Чудо ложки».</w:t>
      </w:r>
    </w:p>
    <w:p w:rsidR="00DE7F67" w:rsidRPr="008649AE" w:rsidRDefault="00F356FB" w:rsidP="00DE7F67">
      <w:pPr>
        <w:pStyle w:val="a6"/>
        <w:rPr>
          <w:rFonts w:cs="Times New Roman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/>
        <w:t>Приоритеты данного опыта.</w:t>
      </w:r>
    </w:p>
    <w:p w:rsidR="00DE7F67" w:rsidRPr="00F356FB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F356FB">
        <w:rPr>
          <w:sz w:val="24"/>
          <w:szCs w:val="24"/>
          <w:lang w:eastAsia="ru-RU"/>
        </w:rPr>
        <w:t>Проведение систематических интегрированных занятий-игр.  </w:t>
      </w:r>
    </w:p>
    <w:p w:rsidR="000009ED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 Подойдя </w:t>
      </w:r>
      <w:r w:rsidR="000009ED">
        <w:rPr>
          <w:sz w:val="24"/>
          <w:szCs w:val="24"/>
          <w:lang w:eastAsia="ru-RU"/>
        </w:rPr>
        <w:t>творчески к реализации задач</w:t>
      </w:r>
      <w:r w:rsidRPr="00DE7F67">
        <w:rPr>
          <w:sz w:val="24"/>
          <w:szCs w:val="24"/>
          <w:lang w:eastAsia="ru-RU"/>
        </w:rPr>
        <w:t xml:space="preserve">, </w:t>
      </w:r>
      <w:r w:rsidR="000009ED">
        <w:rPr>
          <w:sz w:val="24"/>
          <w:szCs w:val="24"/>
          <w:lang w:eastAsia="ru-RU"/>
        </w:rPr>
        <w:t>мною были проведены</w:t>
      </w:r>
      <w:r w:rsidRPr="00DE7F67">
        <w:rPr>
          <w:sz w:val="24"/>
          <w:szCs w:val="24"/>
          <w:lang w:eastAsia="ru-RU"/>
        </w:rPr>
        <w:t xml:space="preserve"> </w:t>
      </w:r>
      <w:r w:rsidR="007F5333">
        <w:rPr>
          <w:sz w:val="24"/>
          <w:szCs w:val="24"/>
          <w:lang w:eastAsia="ru-RU"/>
        </w:rPr>
        <w:t>интегрированные занятия в соответствии с планом: «Покров» - беседа о приметах,  «Мебель наших предков» - о свойствах деревянных изделий. НОД «Что было раньше, что появилось теперь» - о посуде, «Народные промыслы», «Русская народная кукла», «Матрешка на все времена», «Одежда наших предков», «Женские головные уборы». Беседы: «Русская печь, только руки не обжечь», «Чаепитие на Руси», «Грач на горе – весна на дворе», «Шутки шутить – людей насмешить».</w:t>
      </w:r>
    </w:p>
    <w:p w:rsidR="00DE7F67" w:rsidRDefault="000009ED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DE7F67" w:rsidRPr="00DE7F67">
        <w:rPr>
          <w:sz w:val="24"/>
          <w:szCs w:val="24"/>
          <w:lang w:eastAsia="ru-RU"/>
        </w:rPr>
        <w:t>Интерес к  теме возникает у ребёнка тогда, когда будет затронута его эмоционально-чувственная сфера. Это достигается благодаря включению в программу занятий: игр, элементов театрализации, фольклора и практической деятельности, во время которой дети имеют возможность сделать что-то своими руками.</w:t>
      </w:r>
    </w:p>
    <w:p w:rsidR="00676351" w:rsidRDefault="00676351" w:rsidP="00DE7F67">
      <w:pPr>
        <w:pStyle w:val="a6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Изодеятельность</w:t>
      </w:r>
      <w:proofErr w:type="spellEnd"/>
      <w:r>
        <w:rPr>
          <w:sz w:val="24"/>
          <w:szCs w:val="24"/>
          <w:lang w:eastAsia="ru-RU"/>
        </w:rPr>
        <w:t>:  Рисование:  «Москва деревянная», «Матрешка – русский сувенир», «Зимние узоры», «Сказочная гжель», «Наши ложки хороши», «Городецкая доска».</w:t>
      </w:r>
    </w:p>
    <w:p w:rsidR="00676351" w:rsidRDefault="00676351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Лепка: «Русский самовар»,  «Дымковские игрушки»,  «Деревенская посуда».</w:t>
      </w:r>
    </w:p>
    <w:p w:rsidR="00676351" w:rsidRDefault="00676351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Ручной труд: «Коробочка», «Корзиночка», «Чудо ложки».</w:t>
      </w:r>
    </w:p>
    <w:p w:rsidR="00676351" w:rsidRDefault="00676351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Аппликация: «Узор на квадрате», «Укрась косыночку», «Сувенирная лошадка».</w:t>
      </w:r>
    </w:p>
    <w:p w:rsidR="00676351" w:rsidRDefault="00676351" w:rsidP="00DE7F67">
      <w:pPr>
        <w:pStyle w:val="a6"/>
        <w:rPr>
          <w:sz w:val="24"/>
          <w:szCs w:val="24"/>
          <w:lang w:eastAsia="ru-RU"/>
        </w:rPr>
      </w:pPr>
    </w:p>
    <w:p w:rsidR="00DE7F67" w:rsidRPr="00F356FB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F356FB">
        <w:rPr>
          <w:sz w:val="24"/>
          <w:szCs w:val="24"/>
          <w:lang w:eastAsia="ru-RU"/>
        </w:rPr>
        <w:t>Создание атмосферы национального быта.</w:t>
      </w:r>
    </w:p>
    <w:p w:rsidR="00DE7F67" w:rsidRPr="00DE7F67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Окружающие предметы оказывают большое влияние на формирование душ</w:t>
      </w:r>
      <w:r w:rsidR="008649AE">
        <w:rPr>
          <w:sz w:val="24"/>
          <w:szCs w:val="24"/>
          <w:lang w:eastAsia="ru-RU"/>
        </w:rPr>
        <w:t>евных качеств ребёнка – развивают любознательность, воспитываю</w:t>
      </w:r>
      <w:r w:rsidRPr="00DE7F67">
        <w:rPr>
          <w:sz w:val="24"/>
          <w:szCs w:val="24"/>
          <w:lang w:eastAsia="ru-RU"/>
        </w:rPr>
        <w:t>т чувство прекрасного. Детей должны окружать предметы, характерные для русского народного быта. Это по</w:t>
      </w:r>
      <w:r w:rsidR="008649AE">
        <w:rPr>
          <w:sz w:val="24"/>
          <w:szCs w:val="24"/>
          <w:lang w:eastAsia="ru-RU"/>
        </w:rPr>
        <w:t xml:space="preserve">зволяет детям </w:t>
      </w:r>
      <w:r w:rsidRPr="00DE7F67">
        <w:rPr>
          <w:sz w:val="24"/>
          <w:szCs w:val="24"/>
          <w:lang w:eastAsia="ru-RU"/>
        </w:rPr>
        <w:t xml:space="preserve"> ощутить себя частью великого народа.</w:t>
      </w:r>
    </w:p>
    <w:p w:rsidR="00DE7F67" w:rsidRPr="00DE7F67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 «Лучше один раз увидеть, чем сто раз услышать».  В группе для этого отведён уголок, в </w:t>
      </w:r>
      <w:r w:rsidR="000009ED">
        <w:rPr>
          <w:sz w:val="24"/>
          <w:szCs w:val="24"/>
          <w:lang w:eastAsia="ru-RU"/>
        </w:rPr>
        <w:t>котором есть: альбомы: «Хохломские узоры»</w:t>
      </w:r>
      <w:r w:rsidRPr="00DE7F67">
        <w:rPr>
          <w:sz w:val="24"/>
          <w:szCs w:val="24"/>
          <w:lang w:eastAsia="ru-RU"/>
        </w:rPr>
        <w:t>, «Д</w:t>
      </w:r>
      <w:r w:rsidR="000009ED">
        <w:rPr>
          <w:sz w:val="24"/>
          <w:szCs w:val="24"/>
          <w:lang w:eastAsia="ru-RU"/>
        </w:rPr>
        <w:t>ымковская игрушка», «Загадки», «Предметы народного быта», «Русская одежда»</w:t>
      </w:r>
      <w:r w:rsidRPr="00DE7F67">
        <w:rPr>
          <w:sz w:val="24"/>
          <w:szCs w:val="24"/>
          <w:lang w:eastAsia="ru-RU"/>
        </w:rPr>
        <w:t xml:space="preserve"> и др. Раскраски: «Мат</w:t>
      </w:r>
      <w:r w:rsidR="000009ED">
        <w:rPr>
          <w:sz w:val="24"/>
          <w:szCs w:val="24"/>
          <w:lang w:eastAsia="ru-RU"/>
        </w:rPr>
        <w:t>рёшки», «Как жили люди на Руси</w:t>
      </w:r>
      <w:r w:rsidRPr="00DE7F67">
        <w:rPr>
          <w:sz w:val="24"/>
          <w:szCs w:val="24"/>
          <w:lang w:eastAsia="ru-RU"/>
        </w:rPr>
        <w:t xml:space="preserve">», </w:t>
      </w:r>
      <w:r w:rsidR="000009ED">
        <w:rPr>
          <w:sz w:val="24"/>
          <w:szCs w:val="24"/>
          <w:lang w:eastAsia="ru-RU"/>
        </w:rPr>
        <w:t xml:space="preserve">«Ремесла на Руси», «Русский традиционный костюм», </w:t>
      </w:r>
      <w:r w:rsidRPr="00DE7F67">
        <w:rPr>
          <w:sz w:val="24"/>
          <w:szCs w:val="24"/>
          <w:lang w:eastAsia="ru-RU"/>
        </w:rPr>
        <w:t>«Народное творчество» и др. Рассматривая эти альбомы и раскраски, дети знакомятся с элементами, узорами, орнаментами, сюжетными композициями. В у</w:t>
      </w:r>
      <w:r w:rsidR="0025186F">
        <w:rPr>
          <w:sz w:val="24"/>
          <w:szCs w:val="24"/>
          <w:lang w:eastAsia="ru-RU"/>
        </w:rPr>
        <w:t>голке есть игрушки:  матрёшки, Куклы в национальной одежде, сделанные родителями</w:t>
      </w:r>
      <w:r w:rsidRPr="00DE7F67">
        <w:rPr>
          <w:sz w:val="24"/>
          <w:szCs w:val="24"/>
          <w:lang w:eastAsia="ru-RU"/>
        </w:rPr>
        <w:t xml:space="preserve">, </w:t>
      </w:r>
      <w:r w:rsidR="0025186F">
        <w:rPr>
          <w:sz w:val="24"/>
          <w:szCs w:val="24"/>
          <w:lang w:eastAsia="ru-RU"/>
        </w:rPr>
        <w:t xml:space="preserve">«Куклы из ложки» </w:t>
      </w:r>
      <w:r w:rsidRPr="00DE7F67">
        <w:rPr>
          <w:sz w:val="24"/>
          <w:szCs w:val="24"/>
          <w:lang w:eastAsia="ru-RU"/>
        </w:rPr>
        <w:t>сделанные детьми н</w:t>
      </w:r>
      <w:r w:rsidR="0025186F">
        <w:rPr>
          <w:sz w:val="24"/>
          <w:szCs w:val="24"/>
          <w:lang w:eastAsia="ru-RU"/>
        </w:rPr>
        <w:t>а занятии «Чудо ложка».</w:t>
      </w:r>
      <w:r w:rsidR="00676351">
        <w:rPr>
          <w:sz w:val="24"/>
          <w:szCs w:val="24"/>
          <w:lang w:eastAsia="ru-RU"/>
        </w:rPr>
        <w:t xml:space="preserve"> </w:t>
      </w:r>
      <w:r w:rsidRPr="00DE7F67">
        <w:rPr>
          <w:sz w:val="24"/>
          <w:szCs w:val="24"/>
          <w:lang w:eastAsia="ru-RU"/>
        </w:rPr>
        <w:t>Весь наглядный материал лежит в доступном для детей месте. Дети в любой момент могут подойти взять, посмотреть, потрогать, поиграть.</w:t>
      </w:r>
    </w:p>
    <w:p w:rsidR="00717B37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 </w:t>
      </w:r>
      <w:r w:rsidR="0025186F">
        <w:rPr>
          <w:sz w:val="24"/>
          <w:szCs w:val="24"/>
          <w:lang w:eastAsia="ru-RU"/>
        </w:rPr>
        <w:t xml:space="preserve">     </w:t>
      </w:r>
      <w:r w:rsidRPr="00DE7F67">
        <w:rPr>
          <w:sz w:val="24"/>
          <w:szCs w:val="24"/>
          <w:lang w:eastAsia="ru-RU"/>
        </w:rPr>
        <w:t>Одним из условий успешного решения задач является создание предметно-развивающей среды, которая способствует накоплению</w:t>
      </w:r>
      <w:r w:rsidR="0025186F">
        <w:rPr>
          <w:sz w:val="24"/>
          <w:szCs w:val="24"/>
          <w:lang w:eastAsia="ru-RU"/>
        </w:rPr>
        <w:t xml:space="preserve"> информации, с этой целью в группе создан музей «Русской национальной одежды», и музей «Русской куклы». </w:t>
      </w:r>
      <w:r w:rsidRPr="00DE7F67">
        <w:rPr>
          <w:sz w:val="24"/>
          <w:szCs w:val="24"/>
          <w:lang w:eastAsia="ru-RU"/>
        </w:rPr>
        <w:t xml:space="preserve"> Наш музей – не традиционен: экспонаты не располагаются за стеклом и не огорожены </w:t>
      </w:r>
      <w:r w:rsidRPr="00DE7F67">
        <w:rPr>
          <w:sz w:val="24"/>
          <w:szCs w:val="24"/>
          <w:lang w:eastAsia="ru-RU"/>
        </w:rPr>
        <w:lastRenderedPageBreak/>
        <w:t xml:space="preserve">верёвкой.  Здесь не только можно, но и нужно всё потрогать, рассмотреть поближе, использовать в деле, обыграть. Почти все экспонаты музея подлинные. Только прикасаясь к настоящим предметам старины, дети чувствуют свою принадлежность к истории своей семьи. Особенностью музея является то, что в нём представлены предметы, рассказывающие не только о жизни русского народа. </w:t>
      </w:r>
      <w:r w:rsidR="008649AE">
        <w:rPr>
          <w:sz w:val="24"/>
          <w:szCs w:val="24"/>
          <w:lang w:eastAsia="ru-RU"/>
        </w:rPr>
        <w:t>Картинки – куклы в</w:t>
      </w:r>
      <w:r w:rsidR="00717B37">
        <w:rPr>
          <w:sz w:val="24"/>
          <w:szCs w:val="24"/>
          <w:lang w:eastAsia="ru-RU"/>
        </w:rPr>
        <w:t xml:space="preserve"> национальных </w:t>
      </w:r>
      <w:r w:rsidR="008649AE">
        <w:rPr>
          <w:sz w:val="24"/>
          <w:szCs w:val="24"/>
          <w:lang w:eastAsia="ru-RU"/>
        </w:rPr>
        <w:t xml:space="preserve">одеждах </w:t>
      </w:r>
      <w:r w:rsidRPr="00DE7F67">
        <w:rPr>
          <w:sz w:val="24"/>
          <w:szCs w:val="24"/>
          <w:lang w:eastAsia="ru-RU"/>
        </w:rPr>
        <w:t xml:space="preserve"> </w:t>
      </w:r>
      <w:r w:rsidR="00717B37">
        <w:rPr>
          <w:sz w:val="24"/>
          <w:szCs w:val="24"/>
          <w:lang w:eastAsia="ru-RU"/>
        </w:rPr>
        <w:t xml:space="preserve">народов России расширяют знания детей о многонациональности нашей родины. </w:t>
      </w:r>
      <w:r w:rsidRPr="00DE7F67">
        <w:rPr>
          <w:sz w:val="24"/>
          <w:szCs w:val="24"/>
          <w:lang w:eastAsia="ru-RU"/>
        </w:rPr>
        <w:t>Дети проявляют интерес ко всему, что есть в музее. Задают много вопросов.</w:t>
      </w:r>
      <w:r w:rsidR="00717B37">
        <w:rPr>
          <w:rFonts w:cs="Times New Roman"/>
          <w:sz w:val="24"/>
          <w:szCs w:val="24"/>
          <w:lang w:eastAsia="ru-RU"/>
        </w:rPr>
        <w:t xml:space="preserve"> Я з</w:t>
      </w:r>
      <w:r w:rsidR="00717B37">
        <w:rPr>
          <w:sz w:val="24"/>
          <w:szCs w:val="24"/>
          <w:lang w:eastAsia="ru-RU"/>
        </w:rPr>
        <w:t>накомлю детей</w:t>
      </w:r>
      <w:r w:rsidRPr="00DE7F67">
        <w:rPr>
          <w:sz w:val="24"/>
          <w:szCs w:val="24"/>
          <w:lang w:eastAsia="ru-RU"/>
        </w:rPr>
        <w:t xml:space="preserve"> с предметами быта</w:t>
      </w:r>
      <w:r w:rsidR="0025186F">
        <w:rPr>
          <w:sz w:val="24"/>
          <w:szCs w:val="24"/>
          <w:lang w:eastAsia="ru-RU"/>
        </w:rPr>
        <w:t xml:space="preserve"> в игре «Что было раньше, что стало теперь»</w:t>
      </w:r>
      <w:r w:rsidRPr="00DE7F67">
        <w:rPr>
          <w:sz w:val="24"/>
          <w:szCs w:val="24"/>
          <w:lang w:eastAsia="ru-RU"/>
        </w:rPr>
        <w:t>, их названиями, предназначениями, со способом действий с ними.  Некоторые экспонаты используем для занятий, развлечений. </w:t>
      </w:r>
    </w:p>
    <w:p w:rsidR="00DE7F67" w:rsidRPr="0025186F" w:rsidRDefault="0025186F" w:rsidP="00DE7F67">
      <w:pPr>
        <w:pStyle w:val="a6"/>
        <w:rPr>
          <w:rFonts w:cs="Times New Roman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 Широко использую фольклор (сказки, песни,  частушки,  пословицы, поговорки</w:t>
      </w:r>
      <w:r w:rsidR="00DE7F67" w:rsidRPr="0025186F">
        <w:rPr>
          <w:sz w:val="24"/>
          <w:szCs w:val="24"/>
          <w:lang w:eastAsia="ru-RU"/>
        </w:rPr>
        <w:t xml:space="preserve"> и др.)</w:t>
      </w:r>
    </w:p>
    <w:p w:rsidR="00DE7F67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  В русском песенном фольклоре чудесным образом сочетаются слово и музыкальный ритм. В устном народном творчестве как нигде отразились черты русского характера, присуще ему нравственные ценности – представления о добре, красоте, правде, верности и т. д. Особое место в таких произведениях занимает уважительное отношение к труду, восхищен</w:t>
      </w:r>
      <w:r w:rsidR="0025186F">
        <w:rPr>
          <w:sz w:val="24"/>
          <w:szCs w:val="24"/>
          <w:lang w:eastAsia="ru-RU"/>
        </w:rPr>
        <w:t xml:space="preserve">ие мастерством человеческих рук, смекалкой простого человека труженика, его сообразительностью, выдумкой. </w:t>
      </w:r>
      <w:r w:rsidRPr="00DE7F67">
        <w:rPr>
          <w:sz w:val="24"/>
          <w:szCs w:val="24"/>
          <w:lang w:eastAsia="ru-RU"/>
        </w:rPr>
        <w:t xml:space="preserve"> Благодаря этому фольклор является богатейшим источником познавательного и нравственного развития детей. Фольклор используется как на занятиях-играх, так и во всех режимных моментах, например на утренней гимнастике мы с детьми обращаемся к устному народному творчеству,  выполняем упражнения под </w:t>
      </w:r>
      <w:proofErr w:type="spellStart"/>
      <w:r w:rsidRPr="00DE7F67">
        <w:rPr>
          <w:sz w:val="24"/>
          <w:szCs w:val="24"/>
          <w:lang w:eastAsia="ru-RU"/>
        </w:rPr>
        <w:t>потешки</w:t>
      </w:r>
      <w:proofErr w:type="spellEnd"/>
      <w:r w:rsidRPr="00DE7F67">
        <w:rPr>
          <w:sz w:val="24"/>
          <w:szCs w:val="24"/>
          <w:lang w:eastAsia="ru-RU"/>
        </w:rPr>
        <w:t xml:space="preserve">, также при умывании и когда просыпаемся и многое другое.  В русском фольклоре, каким-то особенным образом сочетается слово, напевность, музыкальный ритм. Адресованные детям </w:t>
      </w:r>
      <w:proofErr w:type="spellStart"/>
      <w:r w:rsidRPr="00DE7F67">
        <w:rPr>
          <w:sz w:val="24"/>
          <w:szCs w:val="24"/>
          <w:lang w:eastAsia="ru-RU"/>
        </w:rPr>
        <w:t>потешки</w:t>
      </w:r>
      <w:proofErr w:type="spellEnd"/>
      <w:r w:rsidRPr="00DE7F67">
        <w:rPr>
          <w:sz w:val="24"/>
          <w:szCs w:val="24"/>
          <w:lang w:eastAsia="ru-RU"/>
        </w:rPr>
        <w:t xml:space="preserve">, прибаутки, </w:t>
      </w:r>
      <w:proofErr w:type="spellStart"/>
      <w:r w:rsidRPr="00DE7F67">
        <w:rPr>
          <w:sz w:val="24"/>
          <w:szCs w:val="24"/>
          <w:lang w:eastAsia="ru-RU"/>
        </w:rPr>
        <w:t>заклички</w:t>
      </w:r>
      <w:proofErr w:type="spellEnd"/>
      <w:r w:rsidRPr="00DE7F67">
        <w:rPr>
          <w:sz w:val="24"/>
          <w:szCs w:val="24"/>
          <w:lang w:eastAsia="ru-RU"/>
        </w:rPr>
        <w:t>,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</w:t>
      </w:r>
      <w:r w:rsidR="00B83856">
        <w:rPr>
          <w:sz w:val="24"/>
          <w:szCs w:val="24"/>
          <w:lang w:eastAsia="ru-RU"/>
        </w:rPr>
        <w:t xml:space="preserve"> В русском уголке имею библиотеку русских народных сказок. Сборник «Русь святая в пословицах и поговорках». Имею подписку журналов «Свечечка», в которых описываются православные праздники и приметы, и обычаи, связанные с ними.</w:t>
      </w:r>
    </w:p>
    <w:p w:rsidR="00B83856" w:rsidRPr="00DE7F67" w:rsidRDefault="00B83856" w:rsidP="00DE7F67">
      <w:pPr>
        <w:pStyle w:val="a6"/>
        <w:rPr>
          <w:sz w:val="24"/>
          <w:szCs w:val="24"/>
          <w:lang w:eastAsia="ru-RU"/>
        </w:rPr>
      </w:pPr>
    </w:p>
    <w:p w:rsidR="00DE7F67" w:rsidRPr="00B83856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B83856">
        <w:rPr>
          <w:sz w:val="24"/>
          <w:szCs w:val="24"/>
          <w:lang w:eastAsia="ru-RU"/>
        </w:rPr>
        <w:t> Знакомство с народным искусством.</w:t>
      </w:r>
    </w:p>
    <w:p w:rsidR="00DE7F67" w:rsidRPr="00DE7F67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  Народ проявлял свои творческие устремления и способности лишь в создании предметов, необходимых в труде и быту. Народные мастера не копировали природу буквально. Реальность, окрашенная фантазией, порождала самобытные обряды. Так рождались сказочно прекрасные росписи на прялках и посуде, узоры в кружеве и  вышивке,  причудливые игрушки. Рассматривая народное искусство как основу национальной культуры, очень важно знакомить с ним детей.</w:t>
      </w:r>
    </w:p>
    <w:p w:rsidR="00B83856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Дети с удовольствием рассматривают узоры с изображением сказочных птиц, животных. Играют в игры: «Угадай, чей силуэт?»,  «Народные промыслы». Детям очень нравится обводить трафареты: матрёшки, птицы Сирин, дымковских игрушек и др., а затем раскрашивать их. Дети с удовольствием занимаются лепкой, аппликацией и конструированием</w:t>
      </w:r>
      <w:r w:rsidR="00B83856">
        <w:rPr>
          <w:sz w:val="24"/>
          <w:szCs w:val="24"/>
          <w:lang w:eastAsia="ru-RU"/>
        </w:rPr>
        <w:t>. В группе создана выставка детских работ – росписей; «Хохломская ложка», «Городецкая доска», «Дымковский петушок», «Василиса Прекрасная».</w:t>
      </w:r>
    </w:p>
    <w:p w:rsidR="00B83856" w:rsidRDefault="00B83856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Выставка лепных работ по мотивам дымковской игрушки. Дети проявили творчество, мастерство, самостоятельность, каждый украсил работу по своему, как настоящий мастер.</w:t>
      </w:r>
    </w:p>
    <w:p w:rsidR="00B83856" w:rsidRDefault="00B83856" w:rsidP="00DE7F67">
      <w:pPr>
        <w:pStyle w:val="a6"/>
        <w:rPr>
          <w:sz w:val="24"/>
          <w:szCs w:val="24"/>
          <w:lang w:eastAsia="ru-RU"/>
        </w:rPr>
      </w:pPr>
    </w:p>
    <w:p w:rsidR="00DE7F67" w:rsidRPr="00B83856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B83856">
        <w:rPr>
          <w:sz w:val="24"/>
          <w:szCs w:val="24"/>
          <w:lang w:eastAsia="ru-RU"/>
        </w:rPr>
        <w:t>  Знакомство с русскими народными играми.</w:t>
      </w:r>
    </w:p>
    <w:p w:rsidR="00DE7F67" w:rsidRPr="00DE7F67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Русские народные игры привлекают внимание не только как жанр устного народного творчества, они заключают в себе огромный потенциал для физического развития </w:t>
      </w:r>
      <w:r w:rsidRPr="00DE7F67">
        <w:rPr>
          <w:sz w:val="24"/>
          <w:szCs w:val="24"/>
          <w:lang w:eastAsia="ru-RU"/>
        </w:rPr>
        <w:lastRenderedPageBreak/>
        <w:t>ребёнка. Игры развивают ловкость, быстроту движений, силу, меткость. Разученные считалки, скороговорки делают процесс игры более интересным и увлекательным.</w:t>
      </w:r>
    </w:p>
    <w:p w:rsidR="000B4632" w:rsidRDefault="00B83856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Мной составлена</w:t>
      </w:r>
      <w:r w:rsidR="00DE7F67" w:rsidRPr="00DE7F67">
        <w:rPr>
          <w:sz w:val="24"/>
          <w:szCs w:val="24"/>
          <w:lang w:eastAsia="ru-RU"/>
        </w:rPr>
        <w:t xml:space="preserve"> картотека  народных игр,</w:t>
      </w:r>
      <w:r w:rsidR="000B4632">
        <w:rPr>
          <w:sz w:val="24"/>
          <w:szCs w:val="24"/>
          <w:lang w:eastAsia="ru-RU"/>
        </w:rPr>
        <w:t xml:space="preserve"> в которые с удовольствием играют, ведь игра является жизненной необходимость детей. В прошлом году провела развлечение по русским народным играм. В интегрированные занятия ввожу русские игры, и в утренники.</w:t>
      </w:r>
    </w:p>
    <w:p w:rsidR="000B4632" w:rsidRDefault="000B4632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Дети знают и играют в такие игры: «Горшки», «Горелки», «Пирог», и другие. Особенно им нравятся музыкальные игры, с которыми они знакомятся на музыкальных занятиях: «Шел козел по лесу», «Лиса рожью шла», «Плетень», и другие.</w:t>
      </w:r>
    </w:p>
    <w:p w:rsidR="000B4632" w:rsidRDefault="000B4632" w:rsidP="00DE7F67">
      <w:pPr>
        <w:pStyle w:val="a6"/>
        <w:rPr>
          <w:sz w:val="24"/>
          <w:szCs w:val="24"/>
          <w:lang w:eastAsia="ru-RU"/>
        </w:rPr>
      </w:pPr>
    </w:p>
    <w:p w:rsidR="000B4632" w:rsidRDefault="000B4632" w:rsidP="00DE7F67">
      <w:pPr>
        <w:pStyle w:val="a6"/>
        <w:rPr>
          <w:sz w:val="24"/>
          <w:szCs w:val="24"/>
          <w:lang w:eastAsia="ru-RU"/>
        </w:rPr>
      </w:pPr>
    </w:p>
    <w:p w:rsidR="00DE7F67" w:rsidRPr="000B4632" w:rsidRDefault="00DE7F67" w:rsidP="00DE7F67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 </w:t>
      </w:r>
      <w:r w:rsidRPr="000B4632">
        <w:rPr>
          <w:sz w:val="24"/>
          <w:szCs w:val="24"/>
          <w:lang w:eastAsia="ru-RU"/>
        </w:rPr>
        <w:t>Проведение традиционных народных праздников.</w:t>
      </w:r>
    </w:p>
    <w:p w:rsidR="000E6915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Работа с детьми предполагает обязательное использование народного устного и музыкального фольклора, включая проведение традиционных народных праздников в детском саду. Активно участвуя в праздничных действиях, проживая их эмоционально, коллективно, дошкольники приобщаются к различным сторонам общественной жизни, культуре, языку своего народа. В праздничных обрядах активно задействованы художественное слово, предмет, ритм, музыка; присутствует уважительное отношение к труду, восхищение мастерством человеческих рук, победы красоты и добра. Всё это становится неиссякаемым источником нравственного и познавательного развития ребёнка.</w:t>
      </w:r>
      <w:r w:rsidR="00A104CC">
        <w:rPr>
          <w:sz w:val="24"/>
          <w:szCs w:val="24"/>
          <w:lang w:eastAsia="ru-RU"/>
        </w:rPr>
        <w:t xml:space="preserve"> Были проведены следующие праздники: «</w:t>
      </w:r>
      <w:proofErr w:type="spellStart"/>
      <w:r w:rsidR="00A104CC">
        <w:rPr>
          <w:sz w:val="24"/>
          <w:szCs w:val="24"/>
          <w:lang w:eastAsia="ru-RU"/>
        </w:rPr>
        <w:t>Осенины</w:t>
      </w:r>
      <w:proofErr w:type="spellEnd"/>
      <w:r w:rsidR="00A104CC">
        <w:rPr>
          <w:sz w:val="24"/>
          <w:szCs w:val="24"/>
          <w:lang w:eastAsia="ru-RU"/>
        </w:rPr>
        <w:t xml:space="preserve">», «Осенняя ярмарка»,  </w:t>
      </w:r>
    </w:p>
    <w:p w:rsidR="00DE7F67" w:rsidRPr="00DE7F67" w:rsidRDefault="000E6915" w:rsidP="00DE7F67">
      <w:pPr>
        <w:pStyle w:val="a6"/>
        <w:rPr>
          <w:rFonts w:cs="Times New Roman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«Русские народные игры наших бабушек», </w:t>
      </w:r>
      <w:r w:rsidR="00A104CC">
        <w:rPr>
          <w:sz w:val="24"/>
          <w:szCs w:val="24"/>
          <w:lang w:eastAsia="ru-RU"/>
        </w:rPr>
        <w:t>«Колядки и святки», «Масленица годовая», «Весенняя ярмарка русских потех».</w:t>
      </w:r>
    </w:p>
    <w:p w:rsidR="00DE7F67" w:rsidRDefault="00DE7F67" w:rsidP="00A104CC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Здесь в качестве основных средств воспитания используются все компоненты народной культуры: фольклор, песня, сказка, пословицы, поговорки, художественные промыслы.  </w:t>
      </w:r>
    </w:p>
    <w:p w:rsidR="000E6915" w:rsidRPr="00DE7F67" w:rsidRDefault="000E6915" w:rsidP="000E6915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К участию в традиционных народных праздниках привлекаются родители.  Был составлен план  работы с родителями, включающий следующие задачи: 1) заинтересовать и привлечь родителей к активному участию  в календарных праздниках и развлечениях.</w:t>
      </w:r>
    </w:p>
    <w:p w:rsidR="000E6915" w:rsidRPr="00717B37" w:rsidRDefault="000E6915" w:rsidP="000E6915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2) совместное изготовление  атрибутов и костюмов к праздникам. 3) привлечь родителей к организации и  проведению групповых развлечений в праздниках вместе с детьми: самостоятельное исполнение музыкальных номеров на праздниках, и подготовка номеров с детьми.</w:t>
      </w:r>
    </w:p>
    <w:p w:rsidR="000E6915" w:rsidRDefault="000E6915" w:rsidP="000E6915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 Родители положительно относятся к работе по проблеме «Приобщение детей к истокам народной культуры». Чтобы сделат</w:t>
      </w:r>
      <w:r>
        <w:rPr>
          <w:sz w:val="24"/>
          <w:szCs w:val="24"/>
          <w:lang w:eastAsia="ru-RU"/>
        </w:rPr>
        <w:t>ь их своими союзниками, внедряю</w:t>
      </w:r>
      <w:r w:rsidRPr="00DE7F67">
        <w:rPr>
          <w:sz w:val="24"/>
          <w:szCs w:val="24"/>
          <w:lang w:eastAsia="ru-RU"/>
        </w:rPr>
        <w:t xml:space="preserve"> интересные формы работы:  родительские собрания с выступлениями детей, совместные праздники и развлечения. Например, очень запомнилась </w:t>
      </w:r>
      <w:r>
        <w:rPr>
          <w:sz w:val="24"/>
          <w:szCs w:val="24"/>
          <w:lang w:eastAsia="ru-RU"/>
        </w:rPr>
        <w:t xml:space="preserve">прошлогодняя </w:t>
      </w:r>
      <w:r w:rsidRPr="00DE7F67">
        <w:rPr>
          <w:sz w:val="24"/>
          <w:szCs w:val="24"/>
          <w:lang w:eastAsia="ru-RU"/>
        </w:rPr>
        <w:t xml:space="preserve">«Масленица» - праздник с участием  родителей, </w:t>
      </w:r>
      <w:r>
        <w:rPr>
          <w:sz w:val="24"/>
          <w:szCs w:val="24"/>
          <w:lang w:eastAsia="ru-RU"/>
        </w:rPr>
        <w:t>и «Святочные посиделки». Родители активно участвуют в конкурсах:</w:t>
      </w:r>
    </w:p>
    <w:p w:rsidR="000E6915" w:rsidRDefault="000E6915" w:rsidP="000E6915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«Озорное чучело», изготовили кукол – обереги, связали и сшили кукол в русской национальной одежде и казаков. Участвовали в конкурсе фотографий: «Мой край донской», «Осень в моем поселке» и получили первые места. Творчески относятся к изготовлению праздничных костюмов.</w:t>
      </w:r>
    </w:p>
    <w:p w:rsidR="000E6915" w:rsidRPr="00DE7F67" w:rsidRDefault="000E6915" w:rsidP="000E6915">
      <w:pPr>
        <w:pStyle w:val="a6"/>
        <w:rPr>
          <w:sz w:val="24"/>
          <w:szCs w:val="24"/>
        </w:rPr>
      </w:pPr>
    </w:p>
    <w:p w:rsidR="00DE7F67" w:rsidRPr="00717B37" w:rsidRDefault="00DE7F67" w:rsidP="00DE7F67">
      <w:pPr>
        <w:pStyle w:val="a6"/>
        <w:rPr>
          <w:rFonts w:cs="Times New Roman"/>
          <w:sz w:val="24"/>
          <w:szCs w:val="24"/>
          <w:u w:val="single"/>
          <w:lang w:eastAsia="ru-RU"/>
        </w:rPr>
      </w:pPr>
      <w:r w:rsidRPr="00717B37">
        <w:rPr>
          <w:sz w:val="24"/>
          <w:szCs w:val="24"/>
          <w:u w:val="single"/>
          <w:lang w:eastAsia="ru-RU"/>
        </w:rPr>
        <w:t>Результативность работы. </w:t>
      </w:r>
    </w:p>
    <w:p w:rsidR="00DE7F67" w:rsidRPr="00DE7F67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>З</w:t>
      </w:r>
      <w:r w:rsidR="000E6915">
        <w:rPr>
          <w:sz w:val="24"/>
          <w:szCs w:val="24"/>
          <w:lang w:eastAsia="ru-RU"/>
        </w:rPr>
        <w:t>а время работы по этой теме</w:t>
      </w:r>
      <w:r w:rsidRPr="00DE7F67">
        <w:rPr>
          <w:sz w:val="24"/>
          <w:szCs w:val="24"/>
          <w:lang w:eastAsia="ru-RU"/>
        </w:rPr>
        <w:t xml:space="preserve"> у детей появились знания о музее, о материалах и их признаках, о том, что выбор материала для изготовления предмета обусловлен его назначением, о труде взрослых, о процессе изготовления вещей из разных материалов разными инструментами. Развивается интерес и желание заниматься изобразительной деятельностью, дети знакомятся с произведениями декоративно-прикладного искусства, умеют создавать нарядные орнаменты, ритмично чередуя геометрические фигуры, соблюдая симметрию в использовании цвета и элементов узора.</w:t>
      </w:r>
    </w:p>
    <w:p w:rsidR="00A104CC" w:rsidRDefault="00DE7F67" w:rsidP="00DE7F67">
      <w:pPr>
        <w:pStyle w:val="a6"/>
        <w:rPr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lastRenderedPageBreak/>
        <w:t>Старшие дошкольники проявляют интерес к истории, народной культуре, фольклору. В изобразительной деятельности, рассказах отражают интерес к событиям истории, жизни народа. Знают народные сказки, игры, мелодии</w:t>
      </w:r>
      <w:r w:rsidR="000E6915">
        <w:rPr>
          <w:sz w:val="24"/>
          <w:szCs w:val="24"/>
          <w:lang w:eastAsia="ru-RU"/>
        </w:rPr>
        <w:t>, песни</w:t>
      </w:r>
      <w:r w:rsidRPr="00DE7F67">
        <w:rPr>
          <w:sz w:val="24"/>
          <w:szCs w:val="24"/>
          <w:lang w:eastAsia="ru-RU"/>
        </w:rPr>
        <w:t>. Участвует в народных играх и праздниках.</w:t>
      </w:r>
    </w:p>
    <w:p w:rsidR="00F356FB" w:rsidRDefault="00F356FB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Материал в уголках соответствует возрасту, рационально размещен, дети имеют к ним свободный доступ.</w:t>
      </w:r>
    </w:p>
    <w:p w:rsidR="00F356FB" w:rsidRDefault="00F356FB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Планирую: пополнить предметно пространственную среду образцами народного творчества и альбомами «Народные промыслы», а так же русскими народными инструментами. Создать уголок </w:t>
      </w:r>
      <w:proofErr w:type="spellStart"/>
      <w:r>
        <w:rPr>
          <w:sz w:val="24"/>
          <w:szCs w:val="24"/>
          <w:lang w:eastAsia="ru-RU"/>
        </w:rPr>
        <w:t>ряжения</w:t>
      </w:r>
      <w:proofErr w:type="spellEnd"/>
      <w:r>
        <w:rPr>
          <w:sz w:val="24"/>
          <w:szCs w:val="24"/>
          <w:lang w:eastAsia="ru-RU"/>
        </w:rPr>
        <w:t xml:space="preserve">. </w:t>
      </w:r>
      <w:r w:rsidR="0058047D">
        <w:rPr>
          <w:sz w:val="24"/>
          <w:szCs w:val="24"/>
          <w:lang w:eastAsia="ru-RU"/>
        </w:rPr>
        <w:t>Продолжить приобщение детей к истокам народной культуры до конца года и п</w:t>
      </w:r>
      <w:r>
        <w:rPr>
          <w:sz w:val="24"/>
          <w:szCs w:val="24"/>
          <w:lang w:eastAsia="ru-RU"/>
        </w:rPr>
        <w:t>ровести углубленную диагностику в конце года.</w:t>
      </w:r>
    </w:p>
    <w:p w:rsidR="0058047D" w:rsidRDefault="0058047D" w:rsidP="00DE7F67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Обобщить опыт своей работы по этому направлению.</w:t>
      </w:r>
    </w:p>
    <w:p w:rsidR="00304E76" w:rsidRPr="008649AE" w:rsidRDefault="00304E76" w:rsidP="00304E76">
      <w:pPr>
        <w:pStyle w:val="a6"/>
        <w:rPr>
          <w:rFonts w:cs="Times New Roman"/>
          <w:sz w:val="24"/>
          <w:szCs w:val="24"/>
          <w:lang w:eastAsia="ru-RU"/>
        </w:rPr>
      </w:pPr>
      <w:r w:rsidRPr="00DE7F67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Необходимо приобрести программу </w:t>
      </w:r>
      <w:r w:rsidRPr="00DE7F67">
        <w:rPr>
          <w:sz w:val="24"/>
          <w:szCs w:val="24"/>
          <w:lang w:eastAsia="ru-RU"/>
        </w:rPr>
        <w:t xml:space="preserve">О. Л. Князевой и М. Д. </w:t>
      </w:r>
      <w:proofErr w:type="spellStart"/>
      <w:r w:rsidRPr="00DE7F67">
        <w:rPr>
          <w:sz w:val="24"/>
          <w:szCs w:val="24"/>
          <w:lang w:eastAsia="ru-RU"/>
        </w:rPr>
        <w:t>Маханёвой</w:t>
      </w:r>
      <w:proofErr w:type="spellEnd"/>
      <w:r w:rsidRPr="00DE7F67">
        <w:rPr>
          <w:sz w:val="24"/>
          <w:szCs w:val="24"/>
          <w:lang w:eastAsia="ru-RU"/>
        </w:rPr>
        <w:t xml:space="preserve"> «Приобщение детей к истокам народной культуры».</w:t>
      </w:r>
    </w:p>
    <w:p w:rsidR="00304E76" w:rsidRDefault="00304E76" w:rsidP="00DE7F67">
      <w:pPr>
        <w:pStyle w:val="a6"/>
        <w:rPr>
          <w:sz w:val="24"/>
          <w:szCs w:val="24"/>
          <w:lang w:eastAsia="ru-RU"/>
        </w:rPr>
      </w:pPr>
    </w:p>
    <w:p w:rsidR="00304E76" w:rsidRDefault="00304E76" w:rsidP="00DE7F67">
      <w:pPr>
        <w:pStyle w:val="a6"/>
        <w:rPr>
          <w:sz w:val="24"/>
          <w:szCs w:val="24"/>
          <w:lang w:eastAsia="ru-RU"/>
        </w:rPr>
      </w:pP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  <w:u w:val="single"/>
          <w:bdr w:val="none" w:sz="0" w:space="0" w:color="auto" w:frame="1"/>
        </w:rPr>
        <w:t>Таблица</w:t>
      </w:r>
      <w:r w:rsidRPr="0058047D">
        <w:rPr>
          <w:sz w:val="24"/>
          <w:szCs w:val="24"/>
        </w:rPr>
        <w:t>: Определение уровня знаний детей по теме </w:t>
      </w:r>
      <w:r w:rsidRPr="0058047D">
        <w:rPr>
          <w:i/>
          <w:iCs/>
          <w:sz w:val="24"/>
          <w:szCs w:val="24"/>
          <w:bdr w:val="none" w:sz="0" w:space="0" w:color="auto" w:frame="1"/>
        </w:rPr>
        <w:t>«</w:t>
      </w:r>
      <w:r w:rsidRPr="0058047D">
        <w:rPr>
          <w:rStyle w:val="a4"/>
          <w:rFonts w:cs="Arial"/>
          <w:color w:val="111111"/>
          <w:sz w:val="24"/>
          <w:szCs w:val="24"/>
          <w:bdr w:val="none" w:sz="0" w:space="0" w:color="auto" w:frame="1"/>
        </w:rPr>
        <w:t>Культура русского народа</w:t>
      </w:r>
      <w:r w:rsidRPr="0058047D">
        <w:rPr>
          <w:i/>
          <w:iCs/>
          <w:sz w:val="24"/>
          <w:szCs w:val="24"/>
          <w:bdr w:val="none" w:sz="0" w:space="0" w:color="auto" w:frame="1"/>
        </w:rPr>
        <w:t>»</w:t>
      </w:r>
      <w:r w:rsidRPr="0058047D">
        <w:rPr>
          <w:sz w:val="24"/>
          <w:szCs w:val="24"/>
        </w:rPr>
        <w:t>.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0 2 5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3 13 в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2 7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3 12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3 12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3 14 в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7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0 2 7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8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0 2 5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9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10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1 2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11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3 13 в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12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3 10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13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8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14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3 11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15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3 14 в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16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3 9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17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0 2 4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18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1 2 </w:t>
      </w:r>
      <w:proofErr w:type="spellStart"/>
      <w:r w:rsidRPr="0058047D">
        <w:rPr>
          <w:sz w:val="24"/>
          <w:szCs w:val="24"/>
        </w:rPr>
        <w:t>2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10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19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0 2 7 с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 xml:space="preserve">20 </w:t>
      </w:r>
      <w:r>
        <w:rPr>
          <w:sz w:val="24"/>
          <w:szCs w:val="24"/>
        </w:rPr>
        <w:t xml:space="preserve">- </w:t>
      </w:r>
      <w:r w:rsidRPr="0058047D">
        <w:rPr>
          <w:sz w:val="24"/>
          <w:szCs w:val="24"/>
        </w:rPr>
        <w:t xml:space="preserve">1 0 </w:t>
      </w:r>
      <w:proofErr w:type="spellStart"/>
      <w:r w:rsidRPr="0058047D">
        <w:rPr>
          <w:sz w:val="24"/>
          <w:szCs w:val="24"/>
        </w:rPr>
        <w:t>0</w:t>
      </w:r>
      <w:proofErr w:type="spellEnd"/>
      <w:r w:rsidRPr="0058047D">
        <w:rPr>
          <w:sz w:val="24"/>
          <w:szCs w:val="24"/>
        </w:rPr>
        <w:t xml:space="preserve"> 1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</w:t>
      </w:r>
      <w:proofErr w:type="spellStart"/>
      <w:r w:rsidRPr="0058047D">
        <w:rPr>
          <w:sz w:val="24"/>
          <w:szCs w:val="24"/>
        </w:rPr>
        <w:t>1</w:t>
      </w:r>
      <w:proofErr w:type="spellEnd"/>
      <w:r w:rsidRPr="0058047D">
        <w:rPr>
          <w:sz w:val="24"/>
          <w:szCs w:val="24"/>
        </w:rPr>
        <w:t xml:space="preserve"> 2 6 </w:t>
      </w:r>
      <w:proofErr w:type="spellStart"/>
      <w:r w:rsidRPr="0058047D">
        <w:rPr>
          <w:sz w:val="24"/>
          <w:szCs w:val="24"/>
        </w:rPr>
        <w:t>н</w:t>
      </w:r>
      <w:proofErr w:type="spellEnd"/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  <w:u w:val="single"/>
          <w:bdr w:val="none" w:sz="0" w:space="0" w:color="auto" w:frame="1"/>
        </w:rPr>
        <w:t>Условные обозначения</w:t>
      </w:r>
      <w:r w:rsidRPr="0058047D">
        <w:rPr>
          <w:sz w:val="24"/>
          <w:szCs w:val="24"/>
        </w:rPr>
        <w:t>: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3– справился с заданием самостоятельно;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2 – справился с заданием с небольшой помощью педагога;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1- справился с заданием с помощью педагога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0 – не справился с заданием.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Высокий уровень- 20 % детей группы.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Средний уровень - 45%.</w:t>
      </w:r>
    </w:p>
    <w:p w:rsidR="0058047D" w:rsidRPr="0058047D" w:rsidRDefault="0058047D" w:rsidP="0058047D">
      <w:pPr>
        <w:pStyle w:val="a6"/>
        <w:rPr>
          <w:sz w:val="24"/>
          <w:szCs w:val="24"/>
        </w:rPr>
      </w:pPr>
      <w:r w:rsidRPr="0058047D">
        <w:rPr>
          <w:sz w:val="24"/>
          <w:szCs w:val="24"/>
        </w:rPr>
        <w:t>Низкий уровень – 35 %.</w:t>
      </w:r>
    </w:p>
    <w:p w:rsidR="0058047D" w:rsidRPr="0058047D" w:rsidRDefault="0058047D" w:rsidP="00DE7F67">
      <w:pPr>
        <w:pStyle w:val="a6"/>
        <w:rPr>
          <w:sz w:val="24"/>
          <w:szCs w:val="24"/>
          <w:lang w:eastAsia="ru-RU"/>
        </w:rPr>
      </w:pPr>
    </w:p>
    <w:sectPr w:rsidR="0058047D" w:rsidRPr="0058047D" w:rsidSect="008B1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F67"/>
    <w:rsid w:val="000009ED"/>
    <w:rsid w:val="000B4632"/>
    <w:rsid w:val="000E6915"/>
    <w:rsid w:val="0014145D"/>
    <w:rsid w:val="0025186F"/>
    <w:rsid w:val="00304E76"/>
    <w:rsid w:val="00555295"/>
    <w:rsid w:val="0058047D"/>
    <w:rsid w:val="00676351"/>
    <w:rsid w:val="00717B37"/>
    <w:rsid w:val="007F5333"/>
    <w:rsid w:val="008649AE"/>
    <w:rsid w:val="008B195B"/>
    <w:rsid w:val="00A104CC"/>
    <w:rsid w:val="00A501BD"/>
    <w:rsid w:val="00B83856"/>
    <w:rsid w:val="00CA3683"/>
    <w:rsid w:val="00DA0492"/>
    <w:rsid w:val="00DE7F67"/>
    <w:rsid w:val="00EB7012"/>
    <w:rsid w:val="00F06C4A"/>
    <w:rsid w:val="00F356FB"/>
    <w:rsid w:val="00F92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7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7F67"/>
    <w:rPr>
      <w:b/>
      <w:bCs/>
    </w:rPr>
  </w:style>
  <w:style w:type="character" w:styleId="a5">
    <w:name w:val="Emphasis"/>
    <w:basedOn w:val="a0"/>
    <w:uiPriority w:val="20"/>
    <w:qFormat/>
    <w:rsid w:val="00DE7F67"/>
    <w:rPr>
      <w:i/>
      <w:iCs/>
    </w:rPr>
  </w:style>
  <w:style w:type="paragraph" w:styleId="a6">
    <w:name w:val="No Spacing"/>
    <w:uiPriority w:val="1"/>
    <w:qFormat/>
    <w:rsid w:val="00DE7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2238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7</cp:revision>
  <dcterms:created xsi:type="dcterms:W3CDTF">2021-03-28T06:43:00Z</dcterms:created>
  <dcterms:modified xsi:type="dcterms:W3CDTF">2021-03-31T12:42:00Z</dcterms:modified>
</cp:coreProperties>
</file>