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487" w:rsidRPr="009D4A37" w:rsidRDefault="005C1487" w:rsidP="005C1487">
      <w:pPr>
        <w:spacing w:line="360" w:lineRule="auto"/>
        <w:jc w:val="both"/>
        <w:rPr>
          <w:sz w:val="28"/>
          <w:szCs w:val="28"/>
        </w:rPr>
      </w:pPr>
      <w:r w:rsidRPr="009D4A37">
        <w:rPr>
          <w:b/>
          <w:bCs/>
          <w:sz w:val="28"/>
          <w:szCs w:val="28"/>
        </w:rPr>
        <w:t>Игровые технологии</w:t>
      </w:r>
    </w:p>
    <w:p w:rsidR="005C1487" w:rsidRPr="009D4A37" w:rsidRDefault="005C1487" w:rsidP="005C1487">
      <w:pPr>
        <w:spacing w:line="360" w:lineRule="auto"/>
        <w:jc w:val="both"/>
        <w:rPr>
          <w:bCs/>
          <w:sz w:val="28"/>
          <w:szCs w:val="28"/>
        </w:rPr>
      </w:pPr>
      <w:r w:rsidRPr="009D4A37">
        <w:rPr>
          <w:bCs/>
          <w:sz w:val="28"/>
          <w:szCs w:val="28"/>
        </w:rPr>
        <w:t>Одним из приемов, который заметно повышает интерес учащихся к обучению, является использование в обучении элементов игры.</w:t>
      </w:r>
    </w:p>
    <w:p w:rsidR="005C1487" w:rsidRPr="009D4A37" w:rsidRDefault="005C1487" w:rsidP="005C1487">
      <w:p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Pr="009D4A37">
        <w:rPr>
          <w:bCs/>
          <w:sz w:val="28"/>
          <w:szCs w:val="28"/>
        </w:rPr>
        <w:t xml:space="preserve">Игра – особо организованное занятие, требующее напряжения эмоциональных и умственных сил. Игра всегда предполагает принятие решения и обостряет мыслительную деятельность </w:t>
      </w:r>
      <w:proofErr w:type="gramStart"/>
      <w:r w:rsidRPr="009D4A37">
        <w:rPr>
          <w:bCs/>
          <w:sz w:val="28"/>
          <w:szCs w:val="28"/>
        </w:rPr>
        <w:t>играющих</w:t>
      </w:r>
      <w:proofErr w:type="gramEnd"/>
      <w:r w:rsidRPr="009D4A37">
        <w:rPr>
          <w:bCs/>
          <w:sz w:val="28"/>
          <w:szCs w:val="28"/>
        </w:rPr>
        <w:t>. Для детей же игра, прежде всего – увлекательное занятие.</w:t>
      </w:r>
    </w:p>
    <w:p w:rsidR="005C1487" w:rsidRPr="009D4A37" w:rsidRDefault="005C1487" w:rsidP="005C1487">
      <w:p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Pr="009D4A37">
        <w:rPr>
          <w:bCs/>
          <w:sz w:val="28"/>
          <w:szCs w:val="28"/>
        </w:rPr>
        <w:t>Проведение урока в игровой форме даёт возможность:</w:t>
      </w:r>
    </w:p>
    <w:p w:rsidR="005C1487" w:rsidRPr="009D4A37" w:rsidRDefault="005C1487" w:rsidP="005C1487">
      <w:pPr>
        <w:numPr>
          <w:ilvl w:val="0"/>
          <w:numId w:val="1"/>
        </w:numPr>
        <w:spacing w:line="360" w:lineRule="auto"/>
        <w:ind w:left="0" w:firstLine="0"/>
        <w:jc w:val="both"/>
        <w:rPr>
          <w:bCs/>
          <w:sz w:val="28"/>
          <w:szCs w:val="28"/>
        </w:rPr>
      </w:pPr>
      <w:r w:rsidRPr="009D4A37">
        <w:rPr>
          <w:bCs/>
          <w:sz w:val="28"/>
          <w:szCs w:val="28"/>
        </w:rPr>
        <w:t>повысить интерес учащихся к изучаемому материалу;</w:t>
      </w:r>
    </w:p>
    <w:p w:rsidR="005C1487" w:rsidRPr="009D4A37" w:rsidRDefault="005C1487" w:rsidP="005C1487">
      <w:pPr>
        <w:numPr>
          <w:ilvl w:val="0"/>
          <w:numId w:val="1"/>
        </w:numPr>
        <w:spacing w:line="360" w:lineRule="auto"/>
        <w:ind w:left="0" w:firstLine="0"/>
        <w:jc w:val="both"/>
        <w:rPr>
          <w:bCs/>
          <w:sz w:val="28"/>
          <w:szCs w:val="28"/>
        </w:rPr>
      </w:pPr>
      <w:r w:rsidRPr="009D4A37">
        <w:rPr>
          <w:bCs/>
          <w:sz w:val="28"/>
          <w:szCs w:val="28"/>
        </w:rPr>
        <w:t>глубже раскрыть способности учащихся;</w:t>
      </w:r>
    </w:p>
    <w:p w:rsidR="005C1487" w:rsidRPr="009D4A37" w:rsidRDefault="005C1487" w:rsidP="005C1487">
      <w:pPr>
        <w:numPr>
          <w:ilvl w:val="0"/>
          <w:numId w:val="1"/>
        </w:numPr>
        <w:spacing w:line="360" w:lineRule="auto"/>
        <w:ind w:left="0" w:firstLine="0"/>
        <w:jc w:val="both"/>
        <w:rPr>
          <w:bCs/>
          <w:sz w:val="28"/>
          <w:szCs w:val="28"/>
        </w:rPr>
      </w:pPr>
      <w:r w:rsidRPr="009D4A37">
        <w:rPr>
          <w:bCs/>
          <w:sz w:val="28"/>
          <w:szCs w:val="28"/>
        </w:rPr>
        <w:t>развить и закрепить умения и навыки самостоятельной работы, стремление к творческому поиску.</w:t>
      </w:r>
    </w:p>
    <w:p w:rsidR="005C1487" w:rsidRPr="009D4A37" w:rsidRDefault="005C1487" w:rsidP="005C1487">
      <w:p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Pr="009D4A37">
        <w:rPr>
          <w:bCs/>
          <w:sz w:val="28"/>
          <w:szCs w:val="28"/>
        </w:rPr>
        <w:t>Игровая технология выгодно отличается от других педагогических технологий тем, что позволяет ученику быть лично причастным к функционированию изучаемого явления, даёт возможность прожить некоторое время в «реальных» жизненных условиях. Она посильна практически каждому ученику, даже тому, который не имеет достаточно прочных знаний. Чувство равенства, атмосфера увлеченности и радости, ощущение посильности заданий – всё это даёт возможность учащемуся преодолеть стеснительность, снижается боязнь ошибок. Незаметно усваивается материал, а вместе с этим возникает чувство удовлетворения.</w:t>
      </w:r>
    </w:p>
    <w:p w:rsidR="005C1487" w:rsidRPr="009D4A37" w:rsidRDefault="005C1487" w:rsidP="005C1487">
      <w:pPr>
        <w:spacing w:line="360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 w:rsidRPr="009D4A37">
        <w:rPr>
          <w:bCs/>
          <w:sz w:val="28"/>
          <w:szCs w:val="28"/>
        </w:rPr>
        <w:t>Игровая деятельность мною используется в следующих случаях:</w:t>
      </w:r>
    </w:p>
    <w:p w:rsidR="005C1487" w:rsidRPr="009D4A37" w:rsidRDefault="005C1487" w:rsidP="005C1487">
      <w:pPr>
        <w:numPr>
          <w:ilvl w:val="0"/>
          <w:numId w:val="2"/>
        </w:numPr>
        <w:spacing w:line="360" w:lineRule="auto"/>
        <w:ind w:left="0" w:firstLine="0"/>
        <w:jc w:val="both"/>
        <w:rPr>
          <w:bCs/>
          <w:sz w:val="28"/>
          <w:szCs w:val="28"/>
        </w:rPr>
      </w:pPr>
      <w:r w:rsidRPr="009D4A37">
        <w:rPr>
          <w:bCs/>
          <w:sz w:val="28"/>
          <w:szCs w:val="28"/>
        </w:rPr>
        <w:t>в качестве урока или его части для освоения понятия, темы или раздела;</w:t>
      </w:r>
    </w:p>
    <w:p w:rsidR="005C1487" w:rsidRPr="009D4A37" w:rsidRDefault="005C1487" w:rsidP="005C1487">
      <w:pPr>
        <w:numPr>
          <w:ilvl w:val="0"/>
          <w:numId w:val="2"/>
        </w:numPr>
        <w:spacing w:line="360" w:lineRule="auto"/>
        <w:ind w:left="0" w:firstLine="0"/>
        <w:jc w:val="both"/>
        <w:rPr>
          <w:bCs/>
          <w:sz w:val="28"/>
          <w:szCs w:val="28"/>
        </w:rPr>
      </w:pPr>
      <w:r w:rsidRPr="009D4A37">
        <w:rPr>
          <w:bCs/>
          <w:sz w:val="28"/>
          <w:szCs w:val="28"/>
        </w:rPr>
        <w:t>как технологии внеклассной работы.</w:t>
      </w:r>
    </w:p>
    <w:p w:rsidR="005C1487" w:rsidRPr="009D4A37" w:rsidRDefault="005C1487" w:rsidP="005C14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Pr="009D4A37">
        <w:rPr>
          <w:sz w:val="28"/>
          <w:szCs w:val="28"/>
        </w:rPr>
        <w:t>Для</w:t>
      </w:r>
      <w:proofErr w:type="gramEnd"/>
      <w:r w:rsidRPr="009D4A37">
        <w:rPr>
          <w:sz w:val="28"/>
          <w:szCs w:val="28"/>
        </w:rPr>
        <w:t xml:space="preserve"> </w:t>
      </w:r>
      <w:proofErr w:type="gramStart"/>
      <w:r w:rsidRPr="009D4A37">
        <w:rPr>
          <w:sz w:val="28"/>
          <w:szCs w:val="28"/>
        </w:rPr>
        <w:t>активизация</w:t>
      </w:r>
      <w:proofErr w:type="gramEnd"/>
      <w:r w:rsidRPr="009D4A37">
        <w:rPr>
          <w:sz w:val="28"/>
          <w:szCs w:val="28"/>
        </w:rPr>
        <w:t xml:space="preserve"> деятельности учащихся на уроке использую игровые приемы: например, на уроке кулинарии провожу игру «Контрольная закупка», это некая инсценировка. </w:t>
      </w:r>
    </w:p>
    <w:p w:rsidR="005C1487" w:rsidRPr="009D4A37" w:rsidRDefault="005C1487" w:rsidP="005C14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9D4A37">
        <w:rPr>
          <w:sz w:val="28"/>
          <w:szCs w:val="28"/>
        </w:rPr>
        <w:t xml:space="preserve">Когда учащиеся примеряют на себя роль экспертов и проводят по заранее изученным показателям исследование образцов предлагаемых </w:t>
      </w:r>
      <w:r w:rsidRPr="009D4A37">
        <w:rPr>
          <w:sz w:val="28"/>
          <w:szCs w:val="28"/>
        </w:rPr>
        <w:lastRenderedPageBreak/>
        <w:t>продуктов, после чего заполняют бланки экспертизы и делают вывод о качестве продукта. Такой игровой элемент не занимает много времени на уроке, но заставляет с одной стороны учащихся задуматься о качестве используемых продуктов и их влиянии на здоровье, с другой стороны развивает умения сравнивать, анализировать и делать выводы, общаться в группе принимая обоюдное решение, т.е. формирует   УУД.</w:t>
      </w:r>
    </w:p>
    <w:p w:rsidR="006026B1" w:rsidRDefault="006026B1">
      <w:bookmarkStart w:id="0" w:name="_GoBack"/>
      <w:bookmarkEnd w:id="0"/>
    </w:p>
    <w:sectPr w:rsidR="006026B1" w:rsidSect="009052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6A3385"/>
    <w:multiLevelType w:val="hybridMultilevel"/>
    <w:tmpl w:val="72DCDD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C54BAB"/>
    <w:multiLevelType w:val="hybridMultilevel"/>
    <w:tmpl w:val="55E6D4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C1487"/>
    <w:rsid w:val="005C1487"/>
    <w:rsid w:val="006026B1"/>
    <w:rsid w:val="00905220"/>
    <w:rsid w:val="00F22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14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307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RomKatMac</dc:creator>
  <cp:lastModifiedBy>связной</cp:lastModifiedBy>
  <cp:revision>2</cp:revision>
  <dcterms:created xsi:type="dcterms:W3CDTF">2015-01-04T07:52:00Z</dcterms:created>
  <dcterms:modified xsi:type="dcterms:W3CDTF">2015-01-04T07:52:00Z</dcterms:modified>
</cp:coreProperties>
</file>