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856" w:rsidRDefault="006C7856" w:rsidP="008071F4">
      <w:pPr>
        <w:rPr>
          <w:rFonts w:ascii="Times New Roman" w:hAnsi="Times New Roman" w:cs="Times New Roman"/>
          <w:sz w:val="28"/>
          <w:szCs w:val="28"/>
        </w:rPr>
      </w:pPr>
    </w:p>
    <w:p w:rsidR="006C7856" w:rsidRPr="006C7856" w:rsidRDefault="006C7856" w:rsidP="008071F4">
      <w:pPr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Колесникова Галина Валерьевна </w:t>
      </w:r>
    </w:p>
    <w:p w:rsidR="006C7856" w:rsidRPr="006C7856" w:rsidRDefault="006C7856" w:rsidP="008071F4">
      <w:pPr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6C7856" w:rsidRPr="006C7856" w:rsidRDefault="006C7856" w:rsidP="008071F4">
      <w:pPr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>МБОУ "Основная общеобразовательная школа №100 им. С.Е.Цветкова"</w:t>
      </w:r>
    </w:p>
    <w:p w:rsidR="006C7856" w:rsidRPr="006C7856" w:rsidRDefault="006C7856" w:rsidP="006C7856">
      <w:pPr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>Кемеровская область г. Новокузнецк</w:t>
      </w:r>
    </w:p>
    <w:p w:rsidR="008071F4" w:rsidRPr="006C7856" w:rsidRDefault="00923144" w:rsidP="006C785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7856">
        <w:rPr>
          <w:rFonts w:ascii="Times New Roman" w:hAnsi="Times New Roman" w:cs="Times New Roman"/>
          <w:b/>
          <w:sz w:val="32"/>
          <w:szCs w:val="32"/>
        </w:rPr>
        <w:t xml:space="preserve">              </w:t>
      </w:r>
      <w:r w:rsidR="005A19EC">
        <w:rPr>
          <w:rFonts w:ascii="Times New Roman" w:hAnsi="Times New Roman" w:cs="Times New Roman"/>
          <w:b/>
          <w:sz w:val="28"/>
          <w:szCs w:val="28"/>
        </w:rPr>
        <w:t>Способы организации умения учиться, как условие успешности обучения и развития младших школьников</w:t>
      </w:r>
    </w:p>
    <w:p w:rsidR="008071F4" w:rsidRPr="006C7856" w:rsidRDefault="008071F4" w:rsidP="006C78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6C7856">
        <w:rPr>
          <w:rFonts w:ascii="Times New Roman" w:hAnsi="Times New Roman" w:cs="Times New Roman"/>
          <w:sz w:val="28"/>
          <w:szCs w:val="28"/>
        </w:rPr>
        <w:t>Современное образование ориентировано на культивирование фундаментной человеческой способности - самостоятельно строить и преобразовывать собственную жизнедеятельность, быть ее подлинным субъектом. Именно эта способность позволяет человеку самоопределяться в жизненном мире, включаться в существующие и творить новые виды деятельности и формы общения с другими людьми.</w:t>
      </w:r>
    </w:p>
    <w:p w:rsidR="008071F4" w:rsidRPr="006C7856" w:rsidRDefault="008071F4" w:rsidP="006C78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Развитие личности ученика, его возможностей и способностей, желания и умения учиться занимает ведущее место в современной развивающей модели образования.</w:t>
      </w:r>
    </w:p>
    <w:p w:rsidR="008071F4" w:rsidRPr="006C7856" w:rsidRDefault="008071F4" w:rsidP="006C78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В условиях введения ФГОС начальная школа находится на этапе, когда происходят существенные и законодательно закрепленные изменения. В противопоставление необходимой для своего времени цели обучения младших школьников в её узкой </w:t>
      </w:r>
      <w:r w:rsidR="00551BB4" w:rsidRPr="006C7856">
        <w:rPr>
          <w:rFonts w:ascii="Times New Roman" w:hAnsi="Times New Roman" w:cs="Times New Roman"/>
          <w:sz w:val="28"/>
          <w:szCs w:val="28"/>
        </w:rPr>
        <w:t>направленности (обучение детей чтению, письму, счету) выдвигается новая цель обучения и развития, где на первый план как наиболее значимое выдвигается развивающая функция обучения, обеспечивающая становление личности младшего школьника и развитие его индивидуальных способностей.</w:t>
      </w:r>
    </w:p>
    <w:p w:rsidR="00551BB4" w:rsidRPr="006C7856" w:rsidRDefault="00551BB4" w:rsidP="006C78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Учебная деятельность характеризуется следующим содержанием:</w:t>
      </w:r>
    </w:p>
    <w:p w:rsidR="00551BB4" w:rsidRPr="006C7856" w:rsidRDefault="00551BB4" w:rsidP="006C785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>ее направляет и побуждает потребность в самоизменении, в развитии действующего субъекта;</w:t>
      </w:r>
    </w:p>
    <w:p w:rsidR="00551BB4" w:rsidRPr="006C7856" w:rsidRDefault="00AA5441" w:rsidP="006C785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>э</w:t>
      </w:r>
      <w:r w:rsidR="00551BB4" w:rsidRPr="006C7856">
        <w:rPr>
          <w:rFonts w:ascii="Times New Roman" w:hAnsi="Times New Roman" w:cs="Times New Roman"/>
          <w:sz w:val="28"/>
          <w:szCs w:val="28"/>
        </w:rPr>
        <w:t xml:space="preserve">та потребность реализуется в процессе решения учебных задач, в ходе которого происходит усвоение общих способов действий с предметами </w:t>
      </w:r>
      <w:r w:rsidR="00551BB4" w:rsidRPr="006C7856">
        <w:rPr>
          <w:rFonts w:ascii="Times New Roman" w:hAnsi="Times New Roman" w:cs="Times New Roman"/>
          <w:sz w:val="28"/>
          <w:szCs w:val="28"/>
        </w:rPr>
        <w:lastRenderedPageBreak/>
        <w:t>и основ понятийного знания, а не разрозненных определений, фактов, формул и т.п.;</w:t>
      </w:r>
    </w:p>
    <w:p w:rsidR="00AA5441" w:rsidRPr="006C7856" w:rsidRDefault="00AA5441" w:rsidP="006C785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>решение учебных задач осуществляется специфическими учебными действиями;</w:t>
      </w:r>
    </w:p>
    <w:p w:rsidR="00551BB4" w:rsidRPr="006C7856" w:rsidRDefault="00AA5441" w:rsidP="006C785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учебная деятельность </w:t>
      </w:r>
      <w:r w:rsidR="00551BB4" w:rsidRPr="006C7856">
        <w:rPr>
          <w:rFonts w:ascii="Times New Roman" w:hAnsi="Times New Roman" w:cs="Times New Roman"/>
          <w:sz w:val="28"/>
          <w:szCs w:val="28"/>
        </w:rPr>
        <w:t>осуществляется в учебном сотрудничестве детей и взрослых в форме дискуссии, побуждающей ее участников к пониманию и координации разных точек зрения, к обоснованию и проверке своих гипотез и выводов.</w:t>
      </w:r>
    </w:p>
    <w:p w:rsidR="00551BB4" w:rsidRPr="006C7856" w:rsidRDefault="00551BB4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DE9" w:rsidRPr="006C7856" w:rsidRDefault="008C2DE9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Для того чтобы начать изменение себя, научиться чему-либо, ученик должен этого захотеть и дать себе соответствующую установку - поставить цель. Это может произойти в связи с тем, что ученик чего-то не знает или не умеет, а для него это важно.</w:t>
      </w:r>
    </w:p>
    <w:p w:rsidR="008C2DE9" w:rsidRPr="006C7856" w:rsidRDefault="008C2DE9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Но это "знание о незнании" может возникнуть только тогда, когда ребенок сам что-то делал (ведь не хватает-то ему самому). Он еще не знал, получится ли у него или нет, но надеялся, что получится, и пробовал, потому что для него было важно это получить. Но в его действиях возникло затруднение - иначе он все сделал бы до конца и не надо было ставить перед собой никакую цель.</w:t>
      </w:r>
    </w:p>
    <w:p w:rsidR="008C2DE9" w:rsidRPr="006C7856" w:rsidRDefault="008C2DE9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Учебная задача</w:t>
      </w:r>
    </w:p>
    <w:p w:rsidR="008C2DE9" w:rsidRPr="006C7856" w:rsidRDefault="008C2DE9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1.Возникает, когда в</w:t>
      </w:r>
      <w:r w:rsidR="00923144" w:rsidRPr="006C7856">
        <w:rPr>
          <w:rFonts w:ascii="Times New Roman" w:hAnsi="Times New Roman" w:cs="Times New Roman"/>
          <w:sz w:val="28"/>
          <w:szCs w:val="28"/>
        </w:rPr>
        <w:t xml:space="preserve"> ходе практического действия</w:t>
      </w:r>
      <w:r w:rsidRPr="006C7856">
        <w:rPr>
          <w:rFonts w:ascii="Times New Roman" w:hAnsi="Times New Roman" w:cs="Times New Roman"/>
          <w:sz w:val="28"/>
          <w:szCs w:val="28"/>
        </w:rPr>
        <w:t xml:space="preserve"> (понимания, мышления) обнаруживается ра</w:t>
      </w:r>
      <w:r w:rsidR="00923144" w:rsidRPr="006C7856">
        <w:rPr>
          <w:rFonts w:ascii="Times New Roman" w:hAnsi="Times New Roman" w:cs="Times New Roman"/>
          <w:sz w:val="28"/>
          <w:szCs w:val="28"/>
        </w:rPr>
        <w:t>зрыв в практическом действия</w:t>
      </w:r>
      <w:r w:rsidRPr="006C7856">
        <w:rPr>
          <w:rFonts w:ascii="Times New Roman" w:hAnsi="Times New Roman" w:cs="Times New Roman"/>
          <w:sz w:val="28"/>
          <w:szCs w:val="28"/>
        </w:rPr>
        <w:t xml:space="preserve"> (понимании, мышлении), который может быть определен отыскива</w:t>
      </w:r>
      <w:r w:rsidR="00923144" w:rsidRPr="006C7856">
        <w:rPr>
          <w:rFonts w:ascii="Times New Roman" w:hAnsi="Times New Roman" w:cs="Times New Roman"/>
          <w:sz w:val="28"/>
          <w:szCs w:val="28"/>
        </w:rPr>
        <w:t>нием нового способа действия</w:t>
      </w:r>
      <w:r w:rsidRPr="006C7856">
        <w:rPr>
          <w:rFonts w:ascii="Times New Roman" w:hAnsi="Times New Roman" w:cs="Times New Roman"/>
          <w:sz w:val="28"/>
          <w:szCs w:val="28"/>
        </w:rPr>
        <w:t xml:space="preserve"> (понимания, мышления).</w:t>
      </w:r>
    </w:p>
    <w:p w:rsidR="008C2DE9" w:rsidRPr="006C7856" w:rsidRDefault="008C2DE9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2. Отличается от любой другой задачи (конкретно-практической, предметной) тем, что она направлена на получение особого результата, результат ее решения - самоизменение. </w:t>
      </w:r>
    </w:p>
    <w:p w:rsidR="008C2DE9" w:rsidRPr="006C7856" w:rsidRDefault="008C2DE9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3. Характеризуется те</w:t>
      </w:r>
      <w:r w:rsidR="000D4DEE" w:rsidRPr="006C7856">
        <w:rPr>
          <w:rFonts w:ascii="Times New Roman" w:hAnsi="Times New Roman" w:cs="Times New Roman"/>
          <w:sz w:val="28"/>
          <w:szCs w:val="28"/>
        </w:rPr>
        <w:t xml:space="preserve">м, что новый способ действия </w:t>
      </w:r>
      <w:r w:rsidRPr="006C7856">
        <w:rPr>
          <w:rFonts w:ascii="Times New Roman" w:hAnsi="Times New Roman" w:cs="Times New Roman"/>
          <w:sz w:val="28"/>
          <w:szCs w:val="28"/>
        </w:rPr>
        <w:t xml:space="preserve"> (понимания, мышления) является общим способом решения целого класса конкретно-практических задач.</w:t>
      </w:r>
    </w:p>
    <w:p w:rsidR="008C2DE9" w:rsidRPr="006C7856" w:rsidRDefault="008C2DE9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lastRenderedPageBreak/>
        <w:t xml:space="preserve">          4. Постановка или принятие учебной задачи требует от ребенка выхода за пределы его теперешних знаний. В этом смысле принять учебную</w:t>
      </w:r>
      <w:r w:rsidR="00A94BFE" w:rsidRPr="006C7856">
        <w:rPr>
          <w:rFonts w:ascii="Times New Roman" w:hAnsi="Times New Roman" w:cs="Times New Roman"/>
          <w:sz w:val="28"/>
          <w:szCs w:val="28"/>
        </w:rPr>
        <w:t xml:space="preserve"> задачу - не значит выслушать, что требуется выполнить. Скорее наоборот - отказаться действовать там, где не работает старый способ действия, и искать новый способ.</w:t>
      </w:r>
    </w:p>
    <w:p w:rsidR="00A94BFE" w:rsidRPr="006C7856" w:rsidRDefault="00A94BFE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Итак, цель ученика - научиться что-то делать или что-то узнать. </w:t>
      </w:r>
    </w:p>
    <w:p w:rsidR="00A94BFE" w:rsidRPr="006C7856" w:rsidRDefault="00A94BFE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Как он будет действовать для ее достижения?</w:t>
      </w:r>
    </w:p>
    <w:p w:rsidR="00A94BFE" w:rsidRPr="006C7856" w:rsidRDefault="00A94BFE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В культуре веками складывался и сегодня общепризнан как самый короткий и проду</w:t>
      </w:r>
      <w:r w:rsidR="00923144" w:rsidRPr="006C7856">
        <w:rPr>
          <w:rFonts w:ascii="Times New Roman" w:hAnsi="Times New Roman" w:cs="Times New Roman"/>
          <w:sz w:val="28"/>
          <w:szCs w:val="28"/>
        </w:rPr>
        <w:t>ктивный путь преодоления затруд</w:t>
      </w:r>
      <w:r w:rsidRPr="006C7856">
        <w:rPr>
          <w:rFonts w:ascii="Times New Roman" w:hAnsi="Times New Roman" w:cs="Times New Roman"/>
          <w:sz w:val="28"/>
          <w:szCs w:val="28"/>
        </w:rPr>
        <w:t xml:space="preserve">нений </w:t>
      </w:r>
      <w:r w:rsidRPr="006C7856">
        <w:rPr>
          <w:rFonts w:ascii="Times New Roman" w:hAnsi="Times New Roman" w:cs="Times New Roman"/>
          <w:b/>
          <w:sz w:val="28"/>
          <w:szCs w:val="28"/>
        </w:rPr>
        <w:t xml:space="preserve">метод рефлексии, </w:t>
      </w:r>
      <w:r w:rsidRPr="006C7856">
        <w:rPr>
          <w:rFonts w:ascii="Times New Roman" w:hAnsi="Times New Roman" w:cs="Times New Roman"/>
          <w:sz w:val="28"/>
          <w:szCs w:val="28"/>
        </w:rPr>
        <w:t>то есть:</w:t>
      </w:r>
    </w:p>
    <w:p w:rsidR="00A94BFE" w:rsidRPr="006C7856" w:rsidRDefault="00A94BFE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- для того чтобы зафиксировать затруднение, надо сначала остановиться и подумать, а не продолжать</w:t>
      </w:r>
      <w:r w:rsidR="00923144" w:rsidRPr="006C7856">
        <w:rPr>
          <w:rFonts w:ascii="Times New Roman" w:hAnsi="Times New Roman" w:cs="Times New Roman"/>
          <w:sz w:val="28"/>
          <w:szCs w:val="28"/>
        </w:rPr>
        <w:t xml:space="preserve"> </w:t>
      </w:r>
      <w:r w:rsidRPr="006C7856">
        <w:rPr>
          <w:rFonts w:ascii="Times New Roman" w:hAnsi="Times New Roman" w:cs="Times New Roman"/>
          <w:sz w:val="28"/>
          <w:szCs w:val="28"/>
        </w:rPr>
        <w:t xml:space="preserve">что-то делать наобум;     </w:t>
      </w:r>
    </w:p>
    <w:p w:rsidR="00A94BFE" w:rsidRPr="006C7856" w:rsidRDefault="00A94BFE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- затем проанализировать, как ты выполнял свое действие и в каком месте возникло затруднение;</w:t>
      </w:r>
    </w:p>
    <w:p w:rsidR="00A94BFE" w:rsidRPr="006C7856" w:rsidRDefault="00A94BFE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-  понять по какой причине оно возникло;</w:t>
      </w:r>
    </w:p>
    <w:p w:rsidR="004C4E59" w:rsidRPr="006C7856" w:rsidRDefault="00A94BFE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- поставить перед собой цель, устраняющую причину затруднений, а затем выбрать адекватный способ действия.</w:t>
      </w:r>
    </w:p>
    <w:p w:rsidR="004C4E59" w:rsidRPr="006C7856" w:rsidRDefault="004C4E59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Любое действие в структуре учебной деятельности сопровождается обдумыванием (рефлексией) того, что и как происходит, почему именно так, а не иначе. Чем раньше ребенок будет погружен в такой способ организации своей деятельности, тем раньше ребенок будет погружен в такой способ организации своей деятельности, тем легче ему будет адаптироваться к нему, тем скорее и успешнее он научиться учиться. </w:t>
      </w:r>
    </w:p>
    <w:p w:rsidR="004C4E59" w:rsidRPr="006C7856" w:rsidRDefault="004C4E59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Завершается путь ученика действиями самоконтроля и самооценки - сопоставлением результата с целью и определением того, достигнута ли поставленная цель и в какой степени.</w:t>
      </w:r>
    </w:p>
    <w:p w:rsidR="004C4E59" w:rsidRPr="006C7856" w:rsidRDefault="004C4E59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Таким образом, учебная деятельность организована только тогда, когда все ее компоненты существуют. Это одно из необходимых условий неслучайного развития у детей деятельностных способностей, </w:t>
      </w:r>
      <w:r w:rsidRPr="006C7856">
        <w:rPr>
          <w:rFonts w:ascii="Times New Roman" w:hAnsi="Times New Roman" w:cs="Times New Roman"/>
          <w:sz w:val="28"/>
          <w:szCs w:val="28"/>
        </w:rPr>
        <w:lastRenderedPageBreak/>
        <w:t>которые целенаправленно формируются и проявляются только в учебной деятельности.</w:t>
      </w:r>
    </w:p>
    <w:p w:rsidR="000D4DEE" w:rsidRPr="006C7856" w:rsidRDefault="004C4E59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23144" w:rsidRPr="006C7856">
        <w:rPr>
          <w:rFonts w:ascii="Times New Roman" w:hAnsi="Times New Roman" w:cs="Times New Roman"/>
          <w:sz w:val="28"/>
          <w:szCs w:val="28"/>
        </w:rPr>
        <w:t xml:space="preserve">         Сферы существования</w:t>
      </w:r>
      <w:r w:rsidR="000D4DEE" w:rsidRPr="006C7856">
        <w:rPr>
          <w:rFonts w:ascii="Times New Roman" w:hAnsi="Times New Roman" w:cs="Times New Roman"/>
          <w:sz w:val="28"/>
          <w:szCs w:val="28"/>
        </w:rPr>
        <w:t xml:space="preserve"> рефлексивных процессов:</w:t>
      </w:r>
    </w:p>
    <w:p w:rsidR="000D4DEE" w:rsidRPr="006C7856" w:rsidRDefault="004C4E59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1. Мышление, направленное на решение задач, нуждается в рефлексии для сознания оснований собственных действий. Именно в исследованиях этой сферы сформировалось широко распространенное понимание феномена "рефлексия" как направленности</w:t>
      </w:r>
      <w:r w:rsidR="00D21B3B" w:rsidRPr="006C7856">
        <w:rPr>
          <w:rFonts w:ascii="Times New Roman" w:hAnsi="Times New Roman" w:cs="Times New Roman"/>
          <w:sz w:val="28"/>
          <w:szCs w:val="28"/>
        </w:rPr>
        <w:t xml:space="preserve"> мышления на самого себя, на собственные процессы и собственные продукты. </w:t>
      </w:r>
    </w:p>
    <w:p w:rsidR="000D4DEE" w:rsidRPr="006C7856" w:rsidRDefault="00D21B3B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>2. Коммуникация и кооперация, где рефлексия является механизмом выхода в позиции "над", "вне", обеспечивающие координацию действий и организацию взаимопонимания партнеров.</w:t>
      </w:r>
    </w:p>
    <w:p w:rsidR="000A3458" w:rsidRPr="006C7856" w:rsidRDefault="00D21B3B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3. Самосознание, нуждающееся в рефлексии при самоопределении внутренних ориентиров и способов разграничения Я и не Я.                                               </w:t>
      </w:r>
    </w:p>
    <w:p w:rsidR="000A3458" w:rsidRPr="006C7856" w:rsidRDefault="000A3458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Условия, необходимые для формирования умения учиться:</w:t>
      </w:r>
    </w:p>
    <w:p w:rsidR="000A3458" w:rsidRPr="006C7856" w:rsidRDefault="000A3458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 - формирование рефлексивных действий - это действия, необходимые для того, чтобы опознать задачу как новую, выяснить, каких средств недостает для ее решения, и чтобы ответить на первый вопрос обучения: чему учиться?  Почему имеющихся у учащихся средств и способов действий недостаточно для решения новой задачи, что именно он не знает и не может? Это первый вопрос самообучения. Отделение известного от неизвестного, знание о собственном незнании обеспечивается </w:t>
      </w:r>
      <w:r w:rsidRPr="006C7856">
        <w:rPr>
          <w:rFonts w:ascii="Times New Roman" w:hAnsi="Times New Roman" w:cs="Times New Roman"/>
          <w:b/>
          <w:sz w:val="28"/>
          <w:szCs w:val="28"/>
        </w:rPr>
        <w:t xml:space="preserve">определяющей рефлексией </w:t>
      </w:r>
      <w:r w:rsidRPr="006C7856">
        <w:rPr>
          <w:rFonts w:ascii="Times New Roman" w:hAnsi="Times New Roman" w:cs="Times New Roman"/>
          <w:sz w:val="28"/>
          <w:szCs w:val="28"/>
        </w:rPr>
        <w:t>- центральным новообразованием учебной деятельности младших школьников;</w:t>
      </w:r>
      <w:r w:rsidRPr="006C78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1B3B" w:rsidRPr="006C7856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7E689F" w:rsidRPr="006C7856" w:rsidRDefault="000A3458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- формирование продуктивных действий - это действия, необходимые для ответа на второй вопрос самообучения: как присвоить недостающие знания?</w:t>
      </w:r>
      <w:r w:rsidR="007E689F" w:rsidRPr="006C7856">
        <w:rPr>
          <w:rFonts w:ascii="Times New Roman" w:hAnsi="Times New Roman" w:cs="Times New Roman"/>
          <w:sz w:val="28"/>
          <w:szCs w:val="28"/>
        </w:rPr>
        <w:t xml:space="preserve"> Источником расширения индивидуального опыта могут стать любые "хранилища культуры", в которых опредмечены человеческие способности. В этом ряду выделяется и фигура учителя, который является не только хранителем знаний, умений и способностей, но и активен в их передаче.</w:t>
      </w:r>
    </w:p>
    <w:p w:rsidR="007E689F" w:rsidRPr="006C7856" w:rsidRDefault="007E689F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lastRenderedPageBreak/>
        <w:t xml:space="preserve">          Ученик, приглащающий учителя к сотрудничеству, - это не имитатор действий учителя. Он действует в области собственного незнания, где нет готовых образцов, где репродукция невозможна.</w:t>
      </w:r>
    </w:p>
    <w:p w:rsidR="008746F4" w:rsidRPr="006C7856" w:rsidRDefault="007E689F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Формула доучебной инициативы: "Я не знаю, у меня не получится". Помогите мне" Так ребенок фиксирует границу своих возможностей, предоставляет взрослому возможность указать ребенку, что надо делать. Формула учебной инициативы иная: " У меня получится, если я буду знать (уметь) следующее...". Ребенок сам выходит за границу своего знания и формулирует гипотезу о недостающем способе действия. Логика (не) доверия и (не) подслушивания взрослому уступает место логике предметного действия, условия которого надо доопределить сначала с помощью взрослого, а потом и другими средствами. </w:t>
      </w:r>
    </w:p>
    <w:p w:rsidR="008746F4" w:rsidRPr="006C7856" w:rsidRDefault="008746F4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Учебный диалог - это субъект-субъектное  взаимодействие учителя и учащихся, а также самих учащихся, которое перерастает в продуктивное учебное сотрудничество при организации внутригрупповой или общеклассной дискуссии при постановке и решении учебных задач. </w:t>
      </w:r>
    </w:p>
    <w:p w:rsidR="008746F4" w:rsidRPr="006C7856" w:rsidRDefault="008746F4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Для начальной школы характерным является диалог продуктивного непонимания или диалог оценочного характера.</w:t>
      </w:r>
    </w:p>
    <w:p w:rsidR="00CC29C8" w:rsidRPr="006C7856" w:rsidRDefault="008746F4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Роль учителя в таком диалоге - удержать ситуацию открытого незнания, обучая детей "</w:t>
      </w:r>
      <w:r w:rsidR="00CC29C8" w:rsidRPr="006C7856">
        <w:rPr>
          <w:rFonts w:ascii="Times New Roman" w:hAnsi="Times New Roman" w:cs="Times New Roman"/>
          <w:sz w:val="28"/>
          <w:szCs w:val="28"/>
        </w:rPr>
        <w:t>умному спрашиванию". Диалог, построенный на оценочных действиях, имеет свой особый предмет - то, что еще неопределенно. В таком диалоге возникает задача - положить предел недоопределенному. Необходимо учить детей сомневаться, не принимать на веру слова взрослого или другого собеседника, спорить с ним, а в начальной школе спорить и с тем учебным материалом, который изучается. Другими словами - "продуктивно не</w:t>
      </w:r>
      <w:r w:rsidR="000D4DEE" w:rsidRPr="006C7856">
        <w:rPr>
          <w:rFonts w:ascii="Times New Roman" w:hAnsi="Times New Roman" w:cs="Times New Roman"/>
          <w:sz w:val="28"/>
          <w:szCs w:val="28"/>
        </w:rPr>
        <w:t xml:space="preserve"> понимать", оценивать себя - ЧТО и ПОЧЕМУ</w:t>
      </w:r>
      <w:r w:rsidR="00CC29C8" w:rsidRPr="006C7856">
        <w:rPr>
          <w:rFonts w:ascii="Times New Roman" w:hAnsi="Times New Roman" w:cs="Times New Roman"/>
          <w:sz w:val="28"/>
          <w:szCs w:val="28"/>
        </w:rPr>
        <w:t xml:space="preserve"> я не понимаю или не знаю.</w:t>
      </w:r>
    </w:p>
    <w:p w:rsidR="00CC29C8" w:rsidRPr="006C7856" w:rsidRDefault="000D4DEE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lastRenderedPageBreak/>
        <w:t xml:space="preserve">          На уроках я предлагаю </w:t>
      </w:r>
      <w:r w:rsidR="00CC29C8" w:rsidRPr="006C7856">
        <w:rPr>
          <w:rFonts w:ascii="Times New Roman" w:hAnsi="Times New Roman" w:cs="Times New Roman"/>
          <w:sz w:val="28"/>
          <w:szCs w:val="28"/>
        </w:rPr>
        <w:t xml:space="preserve"> задания, с помощью которых возможно поляризовать класс на группы, занимающие разные позиции, и создать необходимость координации учителям разных точек зрения через анализ их исходных оснований.</w:t>
      </w:r>
    </w:p>
    <w:p w:rsidR="00CC29C8" w:rsidRPr="006C7856" w:rsidRDefault="00CC29C8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1. Задания, различающие ориентацию ребенка на задачу и ориентацию на действия учителя. Учитель сам задает вопрос и сам дает ответ, содержащий типичную детскую ошибку(2). Пример:</w:t>
      </w:r>
    </w:p>
    <w:p w:rsidR="00CB288B" w:rsidRPr="006C7856" w:rsidRDefault="00CC29C8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Учитель: </w:t>
      </w:r>
      <w:r w:rsidR="00AA1772" w:rsidRPr="006C7856">
        <w:rPr>
          <w:rFonts w:ascii="Times New Roman" w:hAnsi="Times New Roman" w:cs="Times New Roman"/>
          <w:sz w:val="28"/>
          <w:szCs w:val="28"/>
        </w:rPr>
        <w:t>"В слове КОТ три слога. Кто со мной согласен?... Толя, почему ты показываешь только один палец? Давай считать вместе: К-О-Т. Ты все еще не согласен? Почему?"</w:t>
      </w:r>
      <w:r w:rsidR="008746F4" w:rsidRPr="006C7856">
        <w:rPr>
          <w:rFonts w:ascii="Times New Roman" w:hAnsi="Times New Roman" w:cs="Times New Roman"/>
          <w:sz w:val="28"/>
          <w:szCs w:val="28"/>
        </w:rPr>
        <w:t xml:space="preserve"> </w:t>
      </w:r>
      <w:r w:rsidR="00D21B3B" w:rsidRPr="006C785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B288B" w:rsidRPr="006C7856" w:rsidRDefault="00CB288B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 Для учителя такие сцены - способ диагностики и коррекции неучебных имитационных ориентаций в классе. Для учеников - ситуация, обнажающая необходимость неимитационного поведения на уроке, необходимость постоянного сопоставления своей и любой другой (в том числе учительской) точки зрения.</w:t>
      </w:r>
    </w:p>
    <w:p w:rsidR="00CB288B" w:rsidRPr="006C7856" w:rsidRDefault="00CB288B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</w:t>
      </w:r>
      <w:r w:rsidR="000D4DEE" w:rsidRPr="006C7856">
        <w:rPr>
          <w:rFonts w:ascii="Times New Roman" w:hAnsi="Times New Roman" w:cs="Times New Roman"/>
          <w:sz w:val="28"/>
          <w:szCs w:val="28"/>
        </w:rPr>
        <w:t xml:space="preserve">     2. Задания, различающие пон</w:t>
      </w:r>
      <w:r w:rsidRPr="006C7856">
        <w:rPr>
          <w:rFonts w:ascii="Times New Roman" w:hAnsi="Times New Roman" w:cs="Times New Roman"/>
          <w:sz w:val="28"/>
          <w:szCs w:val="28"/>
        </w:rPr>
        <w:t>ятийную и житейскую логику. Понятийная точка зрения станет собственной точкой зрения ребенка, пока она не будет в явном виду противопоставлена плохо осознаваемой житейской точке зрения, в которой, к примеру, слово и предмет неразличимы. "Правда, что КОРОВА и ТЕЛЕНОК - родственные слова?", "Правда, что в слове СЕМЬ 7 звуков?". Подобные задания помогают классу обнаружить и оспорить основания житейской логики.</w:t>
      </w:r>
    </w:p>
    <w:p w:rsidR="00CB288B" w:rsidRPr="006C7856" w:rsidRDefault="00CB288B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3. Задания, направленные на выявление предметной логики собеседника, воспитывают убеждение в том, что нет "неверных" ответов, есть верные ответы на незаданные вопросы. Пример: "Учитель спросила: Сколько ????? в слове ПЯТЬ? Вот ответы детей: 1,2,3,4. На какой вопрос отвечал каждый ученик?".</w:t>
      </w:r>
    </w:p>
    <w:p w:rsidR="00C040E2" w:rsidRPr="006C7856" w:rsidRDefault="00C040E2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4. Задания, приучающие видеть в так называемых ошибках не глупость, лень или незнание, а ненормативную логику рассуждения: "Четырехлетняя Люся сама выучила буквы и написала свое имя так: </w:t>
      </w:r>
      <w:r w:rsidRPr="006C7856">
        <w:rPr>
          <w:rFonts w:ascii="Times New Roman" w:hAnsi="Times New Roman" w:cs="Times New Roman"/>
          <w:sz w:val="28"/>
          <w:szCs w:val="28"/>
        </w:rPr>
        <w:lastRenderedPageBreak/>
        <w:t>ЛЬУ-СЬА. Какой способ обозначения мягкости согласных она изобрела? Подобные упражнения помогают детям в живой дискуссии обращаться не к результате, а к способу получения.</w:t>
      </w:r>
    </w:p>
    <w:p w:rsidR="00C040E2" w:rsidRPr="006C7856" w:rsidRDefault="00C040E2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5. Небуквальное, неисполнительское отношение к заданиям учителя воспитывают задачи, н</w:t>
      </w:r>
      <w:r w:rsidR="000D4DEE" w:rsidRPr="006C7856">
        <w:rPr>
          <w:rFonts w:ascii="Times New Roman" w:hAnsi="Times New Roman" w:cs="Times New Roman"/>
          <w:sz w:val="28"/>
          <w:szCs w:val="28"/>
        </w:rPr>
        <w:t>е имеющие решения. Когда я  прошу</w:t>
      </w:r>
      <w:r w:rsidRPr="006C7856">
        <w:rPr>
          <w:rFonts w:ascii="Times New Roman" w:hAnsi="Times New Roman" w:cs="Times New Roman"/>
          <w:sz w:val="28"/>
          <w:szCs w:val="28"/>
        </w:rPr>
        <w:t xml:space="preserve"> детей придумать слово, в котором 4 звука, 2 согласные и 1 слог, то "исполнители" предлагают решения и испытывают неловкость из - за того, что не справляются с заданием учителя. Настоящие ученики не без удовольствия доказывают учителю, почему его задание не выполнимо: "Вы неверно составили задачу!"</w:t>
      </w:r>
    </w:p>
    <w:p w:rsidR="00C040E2" w:rsidRPr="006C7856" w:rsidRDefault="00C040E2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6. Задачи с недостающими данными продолжают ту же линию культивирования небуквальных, неимитационных отношений с учителем. Так,  чтобы решить задачу: "В слове 6 звуков. Сколько в нем слогов?", ребенок должен ответить учителю вопросом на вопрос: "Сколько в этом слоге гласных (или согласных)?"</w:t>
      </w:r>
    </w:p>
    <w:p w:rsidR="00FB5B3B" w:rsidRPr="006C7856" w:rsidRDefault="00C040E2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7. Ситуация открытого незнания являются ключевым моментом развития рефлексии - способности знать о своем незнании и спрашивать. К примеру, до изучения морфологического состава слова ребенок не может самостоятельно сделать выбор между двумя разделительными знаками - мягким и твердым. Открытое самому ребенку знание об этом выборе ставит его перед необходимостью спрашивать взрослых или обращаться к словарю каждый раз, когда надо записать соответствующее слово. Постановка проблемы задолго до обнаружения средства ее решения - основной принцип построения ситуаций открытого ребенку незнания, побуждающих умное спрашивание и постоянную работу ученика с границей собственных незнаний. </w:t>
      </w:r>
      <w:r w:rsidR="00D21B3B" w:rsidRPr="006C7856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FB5B3B" w:rsidRPr="006C7856" w:rsidRDefault="00FB5B3B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В то же время для формирования учебной деятельности, воспитания организованности важны домашние задания учеников. Они </w:t>
      </w:r>
      <w:r w:rsidRPr="006C7856">
        <w:rPr>
          <w:rFonts w:ascii="Times New Roman" w:hAnsi="Times New Roman" w:cs="Times New Roman"/>
          <w:sz w:val="28"/>
          <w:szCs w:val="28"/>
        </w:rPr>
        <w:lastRenderedPageBreak/>
        <w:t>выполняются вне непосредственного контроля учителя и требуют особой внимательности. Первые домашние задания должны быть:</w:t>
      </w:r>
    </w:p>
    <w:p w:rsidR="00FB5B3B" w:rsidRPr="006C7856" w:rsidRDefault="00FB5B3B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- небольшие по объему; </w:t>
      </w:r>
    </w:p>
    <w:p w:rsidR="00FB5B3B" w:rsidRPr="006C7856" w:rsidRDefault="00FB5B3B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- самостоятельное выполнение должно быть тщательно подготовлено в классе настолько, чтобы была уверенность в том, что дети смогут хорошо его выполнить без помощи родителей;</w:t>
      </w:r>
    </w:p>
    <w:p w:rsidR="00FB5B3B" w:rsidRPr="006C7856" w:rsidRDefault="00FB5B3B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- особенно в первое время учения домашние задания должны завершаться получением "материального продукта".</w:t>
      </w:r>
    </w:p>
    <w:p w:rsidR="00FB5B3B" w:rsidRPr="006C7856" w:rsidRDefault="00FB5B3B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В дальнейшем желательно перейти к "назначению" домашнего задания самими детьми. Они должны хотеть потренироваться в чем - либо, попробовать сделать что - то самостоятельно. Они должны иметь возможность выбора: взять себе задание на дом или не взять. </w:t>
      </w:r>
    </w:p>
    <w:p w:rsidR="00FB5B3B" w:rsidRPr="006C7856" w:rsidRDefault="00FB5B3B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Для этого: </w:t>
      </w:r>
    </w:p>
    <w:p w:rsidR="00FB5B3B" w:rsidRPr="006C7856" w:rsidRDefault="00FB5B3B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- должен существовать "стол заданий" с очень разнообразными заданиями;</w:t>
      </w:r>
    </w:p>
    <w:p w:rsidR="00FB5B3B" w:rsidRPr="006C7856" w:rsidRDefault="00FB5B3B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- должна быть подчеркнута престижность выполнения заданий дома: в классе может висеть "Доска объявлений", где дети могут вывешивать результаты своей работы, которые хотят представить для общего обозрения;</w:t>
      </w:r>
    </w:p>
    <w:p w:rsidR="00FB5B3B" w:rsidRPr="006C7856" w:rsidRDefault="00FB5B3B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- результаты домашних заданий должны периодически обсуждаться.</w:t>
      </w:r>
    </w:p>
    <w:p w:rsidR="00FB5B3B" w:rsidRPr="006C7856" w:rsidRDefault="00FB5B3B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   Таким образом, целенаправленно строя отношения ученика с учителем, со сверстниками и самим собой, изменяющ</w:t>
      </w:r>
      <w:r w:rsidR="000D4DEE" w:rsidRPr="006C7856">
        <w:rPr>
          <w:rFonts w:ascii="Times New Roman" w:hAnsi="Times New Roman" w:cs="Times New Roman"/>
          <w:sz w:val="28"/>
          <w:szCs w:val="28"/>
        </w:rPr>
        <w:t xml:space="preserve">ихся в ходе обучения, я проектирую  </w:t>
      </w:r>
      <w:r w:rsidRPr="006C7856">
        <w:rPr>
          <w:rFonts w:ascii="Times New Roman" w:hAnsi="Times New Roman" w:cs="Times New Roman"/>
          <w:sz w:val="28"/>
          <w:szCs w:val="28"/>
        </w:rPr>
        <w:t xml:space="preserve"> такую учебную деятельность младших школьников, новооброзованием которой станет дей</w:t>
      </w:r>
      <w:r w:rsidR="00D33961" w:rsidRPr="006C7856">
        <w:rPr>
          <w:rFonts w:ascii="Times New Roman" w:hAnsi="Times New Roman" w:cs="Times New Roman"/>
          <w:sz w:val="28"/>
          <w:szCs w:val="28"/>
        </w:rPr>
        <w:t xml:space="preserve">ствительное умение учиться, а это сегодня одно из приоритетных требований ФГОС начального общего образования. </w:t>
      </w:r>
    </w:p>
    <w:p w:rsidR="004C4E59" w:rsidRPr="006C7856" w:rsidRDefault="00FB5B3B" w:rsidP="006C785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856">
        <w:rPr>
          <w:rFonts w:ascii="Times New Roman" w:hAnsi="Times New Roman" w:cs="Times New Roman"/>
          <w:sz w:val="28"/>
          <w:szCs w:val="28"/>
        </w:rPr>
        <w:t xml:space="preserve">       </w:t>
      </w:r>
      <w:r w:rsidR="00D21B3B" w:rsidRPr="006C7856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sectPr w:rsidR="004C4E59" w:rsidRPr="006C7856" w:rsidSect="006F3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D4107"/>
    <w:multiLevelType w:val="hybridMultilevel"/>
    <w:tmpl w:val="D41A9CCE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>
    <w:nsid w:val="391A5276"/>
    <w:multiLevelType w:val="hybridMultilevel"/>
    <w:tmpl w:val="97E48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E26189"/>
    <w:multiLevelType w:val="hybridMultilevel"/>
    <w:tmpl w:val="2DC0752C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8071F4"/>
    <w:rsid w:val="000732C1"/>
    <w:rsid w:val="000A3458"/>
    <w:rsid w:val="000D2EFC"/>
    <w:rsid w:val="000D4DEE"/>
    <w:rsid w:val="00217E97"/>
    <w:rsid w:val="00241FCE"/>
    <w:rsid w:val="00356FBE"/>
    <w:rsid w:val="004C4E59"/>
    <w:rsid w:val="00521E73"/>
    <w:rsid w:val="00551BB4"/>
    <w:rsid w:val="005A19EC"/>
    <w:rsid w:val="005E2387"/>
    <w:rsid w:val="006C7856"/>
    <w:rsid w:val="006C7A68"/>
    <w:rsid w:val="006F34C6"/>
    <w:rsid w:val="007E689F"/>
    <w:rsid w:val="008071F4"/>
    <w:rsid w:val="008746F4"/>
    <w:rsid w:val="008C2DE9"/>
    <w:rsid w:val="00923144"/>
    <w:rsid w:val="00A94BFE"/>
    <w:rsid w:val="00AA1772"/>
    <w:rsid w:val="00AA5441"/>
    <w:rsid w:val="00C040E2"/>
    <w:rsid w:val="00CB288B"/>
    <w:rsid w:val="00CC29C8"/>
    <w:rsid w:val="00D21B3B"/>
    <w:rsid w:val="00D33961"/>
    <w:rsid w:val="00E83B95"/>
    <w:rsid w:val="00FB5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4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1B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53846-869F-4F92-B93C-4AD19B091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2044</Words>
  <Characters>11657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17</cp:revision>
  <dcterms:created xsi:type="dcterms:W3CDTF">2016-11-27T12:20:00Z</dcterms:created>
  <dcterms:modified xsi:type="dcterms:W3CDTF">2017-05-14T11:12:00Z</dcterms:modified>
</cp:coreProperties>
</file>