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7C2" w:rsidRPr="000937C2" w:rsidRDefault="000937C2" w:rsidP="00B7441D">
      <w:pPr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Содержание</w:t>
      </w:r>
    </w:p>
    <w:p w:rsidR="000937C2" w:rsidRPr="000937C2" w:rsidRDefault="000937C2" w:rsidP="00C23F8B">
      <w:pPr>
        <w:ind w:right="141" w:firstLine="851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Введение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Глава I. Теоретические основы развития речевой моторики у детей </w:t>
      </w:r>
      <w:r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</w:t>
      </w:r>
      <w:r w:rsidRPr="000937C2">
        <w:rPr>
          <w:rFonts w:ascii="Times New Roman" w:hAnsi="Times New Roman" w:cs="Times New Roman"/>
          <w:sz w:val="28"/>
          <w:szCs w:val="28"/>
        </w:rPr>
        <w:t>средствами артикуляционной гимнастики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1.1 Состояние проблемы развития речевой моторики у детей </w:t>
      </w:r>
      <w:r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</w:t>
      </w:r>
      <w:r w:rsidRPr="000937C2">
        <w:rPr>
          <w:rFonts w:ascii="Times New Roman" w:hAnsi="Times New Roman" w:cs="Times New Roman"/>
          <w:sz w:val="28"/>
          <w:szCs w:val="28"/>
        </w:rPr>
        <w:t>в теории и практике педагогики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1.2 Особенности развития речевой моторики у</w:t>
      </w:r>
      <w:r>
        <w:rPr>
          <w:rFonts w:ascii="Times New Roman" w:hAnsi="Times New Roman" w:cs="Times New Roman"/>
          <w:sz w:val="28"/>
          <w:szCs w:val="28"/>
        </w:rPr>
        <w:t xml:space="preserve"> детей старшего дошкольного возраста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1.3 Методы педагогического воздействия в системе коррекционной работы по развитию речевой моторики у</w:t>
      </w:r>
      <w:r>
        <w:rPr>
          <w:rFonts w:ascii="Times New Roman" w:hAnsi="Times New Roman" w:cs="Times New Roman"/>
          <w:sz w:val="28"/>
          <w:szCs w:val="28"/>
        </w:rPr>
        <w:t xml:space="preserve"> детей старшего дошкольного возраста</w:t>
      </w: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Глава II. </w:t>
      </w:r>
      <w:r w:rsidR="003678C3">
        <w:rPr>
          <w:rFonts w:ascii="Times New Roman" w:hAnsi="Times New Roman" w:cs="Times New Roman"/>
          <w:sz w:val="28"/>
          <w:szCs w:val="28"/>
        </w:rPr>
        <w:t xml:space="preserve">Опытно-педагогическая </w:t>
      </w:r>
      <w:r w:rsidRPr="000937C2">
        <w:rPr>
          <w:rFonts w:ascii="Times New Roman" w:hAnsi="Times New Roman" w:cs="Times New Roman"/>
          <w:sz w:val="28"/>
          <w:szCs w:val="28"/>
        </w:rPr>
        <w:t xml:space="preserve">работа по развитию речевой моторики у детей </w:t>
      </w:r>
      <w:r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</w:t>
      </w:r>
      <w:r w:rsidRPr="000937C2">
        <w:rPr>
          <w:rFonts w:ascii="Times New Roman" w:hAnsi="Times New Roman" w:cs="Times New Roman"/>
          <w:sz w:val="28"/>
          <w:szCs w:val="28"/>
        </w:rPr>
        <w:t>средствами артикуляционной гимнастики</w:t>
      </w:r>
    </w:p>
    <w:p w:rsidR="003678C3" w:rsidRPr="000937C2" w:rsidRDefault="003678C3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Содержание и методика диагностической работы по развитию речевой моторики у детей старшего дошкольного возраста</w:t>
      </w:r>
    </w:p>
    <w:p w:rsidR="00226881" w:rsidRDefault="003678C3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 </w:t>
      </w:r>
      <w:r w:rsidR="000937C2" w:rsidRPr="000937C2">
        <w:rPr>
          <w:rFonts w:ascii="Times New Roman" w:hAnsi="Times New Roman" w:cs="Times New Roman"/>
          <w:sz w:val="28"/>
          <w:szCs w:val="28"/>
        </w:rPr>
        <w:t>Реализация комплекса методов педагогического воздействия для развития речевой моторики у</w:t>
      </w:r>
      <w:r w:rsidR="000937C2">
        <w:rPr>
          <w:rFonts w:ascii="Times New Roman" w:hAnsi="Times New Roman" w:cs="Times New Roman"/>
          <w:sz w:val="28"/>
          <w:szCs w:val="28"/>
        </w:rPr>
        <w:t xml:space="preserve"> детей  старшего дошкольного</w:t>
      </w:r>
      <w:r w:rsidR="00377901">
        <w:rPr>
          <w:rFonts w:ascii="Times New Roman" w:hAnsi="Times New Roman" w:cs="Times New Roman"/>
          <w:sz w:val="28"/>
          <w:szCs w:val="28"/>
        </w:rPr>
        <w:t xml:space="preserve">  </w:t>
      </w:r>
      <w:r w:rsidR="000937C2">
        <w:rPr>
          <w:rFonts w:ascii="Times New Roman" w:hAnsi="Times New Roman" w:cs="Times New Roman"/>
          <w:sz w:val="28"/>
          <w:szCs w:val="28"/>
        </w:rPr>
        <w:t>возраста</w:t>
      </w:r>
      <w:r w:rsidR="000937C2" w:rsidRPr="00093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8C3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2.3 </w:t>
      </w:r>
      <w:r w:rsidR="003678C3">
        <w:rPr>
          <w:rFonts w:ascii="Times New Roman" w:hAnsi="Times New Roman" w:cs="Times New Roman"/>
          <w:sz w:val="28"/>
          <w:szCs w:val="28"/>
        </w:rPr>
        <w:t>Итоги и анализ результатов исследования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Заключение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Список</w:t>
      </w:r>
      <w:r w:rsidR="00C63E1C">
        <w:rPr>
          <w:rFonts w:ascii="Times New Roman" w:hAnsi="Times New Roman" w:cs="Times New Roman"/>
          <w:sz w:val="28"/>
          <w:szCs w:val="28"/>
        </w:rPr>
        <w:t xml:space="preserve"> использованной</w:t>
      </w:r>
      <w:bookmarkStart w:id="0" w:name="_GoBack"/>
      <w:bookmarkEnd w:id="0"/>
      <w:r w:rsidRPr="000937C2">
        <w:rPr>
          <w:rFonts w:ascii="Times New Roman" w:hAnsi="Times New Roman" w:cs="Times New Roman"/>
          <w:sz w:val="28"/>
          <w:szCs w:val="28"/>
        </w:rPr>
        <w:t xml:space="preserve"> литературы</w:t>
      </w:r>
    </w:p>
    <w:p w:rsidR="00F93878" w:rsidRDefault="00645B93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937C2" w:rsidRDefault="000937C2" w:rsidP="00B7441D">
      <w:pPr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26881" w:rsidRDefault="00226881" w:rsidP="000A6047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226881" w:rsidRDefault="00226881" w:rsidP="000A6047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226881" w:rsidRDefault="00226881" w:rsidP="000A6047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0A6047" w:rsidRPr="000A6047" w:rsidRDefault="000A6047" w:rsidP="000A6047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A6047">
        <w:rPr>
          <w:rFonts w:ascii="Times New Roman" w:hAnsi="Times New Roman" w:cs="Times New Roman"/>
          <w:sz w:val="28"/>
          <w:szCs w:val="28"/>
        </w:rPr>
        <w:t>Если педагог хочет, чтобы что-либо</w:t>
      </w:r>
    </w:p>
    <w:p w:rsidR="000A6047" w:rsidRPr="000A6047" w:rsidRDefault="000A6047" w:rsidP="000A6047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A6047">
        <w:rPr>
          <w:rFonts w:ascii="Times New Roman" w:hAnsi="Times New Roman" w:cs="Times New Roman"/>
          <w:sz w:val="28"/>
          <w:szCs w:val="28"/>
        </w:rPr>
        <w:t xml:space="preserve">было хорошо усвоено, </w:t>
      </w:r>
    </w:p>
    <w:p w:rsidR="000A6047" w:rsidRDefault="000A6047" w:rsidP="000A6047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A6047">
        <w:rPr>
          <w:rFonts w:ascii="Times New Roman" w:hAnsi="Times New Roman" w:cs="Times New Roman"/>
          <w:sz w:val="28"/>
          <w:szCs w:val="28"/>
        </w:rPr>
        <w:t xml:space="preserve">Он должен </w:t>
      </w:r>
      <w:proofErr w:type="gramStart"/>
      <w:r w:rsidRPr="000A6047">
        <w:rPr>
          <w:rFonts w:ascii="Times New Roman" w:hAnsi="Times New Roman" w:cs="Times New Roman"/>
          <w:sz w:val="28"/>
          <w:szCs w:val="28"/>
        </w:rPr>
        <w:t>заботится</w:t>
      </w:r>
      <w:proofErr w:type="gramEnd"/>
      <w:r w:rsidRPr="000A6047">
        <w:rPr>
          <w:rFonts w:ascii="Times New Roman" w:hAnsi="Times New Roman" w:cs="Times New Roman"/>
          <w:sz w:val="28"/>
          <w:szCs w:val="28"/>
        </w:rPr>
        <w:t xml:space="preserve"> о том, чтобы это было </w:t>
      </w:r>
    </w:p>
    <w:p w:rsidR="000A6047" w:rsidRPr="000A6047" w:rsidRDefault="000A6047" w:rsidP="000A6047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A6047">
        <w:rPr>
          <w:rFonts w:ascii="Times New Roman" w:hAnsi="Times New Roman" w:cs="Times New Roman"/>
          <w:sz w:val="28"/>
          <w:szCs w:val="28"/>
        </w:rPr>
        <w:t>ИНТЕРЕСНО.</w:t>
      </w:r>
    </w:p>
    <w:p w:rsidR="000A6047" w:rsidRDefault="000A6047" w:rsidP="000A6047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A6047">
        <w:rPr>
          <w:rFonts w:ascii="Times New Roman" w:hAnsi="Times New Roman" w:cs="Times New Roman"/>
          <w:sz w:val="28"/>
          <w:szCs w:val="28"/>
        </w:rPr>
        <w:t>Л.С. Выготский</w:t>
      </w:r>
    </w:p>
    <w:p w:rsidR="000A6047" w:rsidRDefault="000A6047" w:rsidP="000A6047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0937C2" w:rsidRPr="00C23F8B" w:rsidRDefault="000937C2" w:rsidP="00B7441D">
      <w:pPr>
        <w:ind w:right="141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F8B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Речь играет важную функцию в жизни человека. Она является средством общения, средством обмена мыслями людей между собой. Без этого люди не могли бы организовывать совместную деятельность, добиваться взаимного понимания.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Воспитание речи у детей дошкольного возраста, включающее умение четко произносить звуки и различать их, владеть артикуляционным аппаратом, правильно строить предложения и связное высказывание, является необходимым условием полноценного развития личности.</w:t>
      </w: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Для развития звуковой стороны речи имеет огромное значение развитие подвижных мышц артикуляционной моторики: губ, языка, нижней челюсти, мягкого неба. Для правильного произнесения звука ребенку требуется воспроизвести артикуляционный уклад, состоящий из сложного комплекса движений, при этом артикуляция, фонация и дыхание должны быть достаточно скоординированы в своей работе, а </w:t>
      </w:r>
      <w:proofErr w:type="spellStart"/>
      <w:r w:rsidRPr="000937C2">
        <w:rPr>
          <w:rFonts w:ascii="Times New Roman" w:hAnsi="Times New Roman" w:cs="Times New Roman"/>
          <w:sz w:val="28"/>
          <w:szCs w:val="28"/>
        </w:rPr>
        <w:t>речедвижение</w:t>
      </w:r>
      <w:proofErr w:type="spellEnd"/>
      <w:r w:rsidRPr="000937C2">
        <w:rPr>
          <w:rFonts w:ascii="Times New Roman" w:hAnsi="Times New Roman" w:cs="Times New Roman"/>
          <w:sz w:val="28"/>
          <w:szCs w:val="28"/>
        </w:rPr>
        <w:t xml:space="preserve"> соотнесено с соответствующими слуховыми ощущениями. Физиологи И.М. Сеченов, И.П. Павлов, Н.А.Бернштейн придавали большое значение мышечным ощущениям, возникающим при артикуляции. В настоящее время возрастает число людей, имеющих то или иное речевое нарушение. 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Основным средством для развития речевой моторики является артикуляционная гимнастика. Артикуляционная гимнастика – это </w:t>
      </w:r>
      <w:r w:rsidR="00440888">
        <w:rPr>
          <w:rFonts w:ascii="Times New Roman" w:hAnsi="Times New Roman" w:cs="Times New Roman"/>
          <w:sz w:val="28"/>
          <w:szCs w:val="28"/>
        </w:rPr>
        <w:t>комплекс упражнений, направленный</w:t>
      </w:r>
      <w:r w:rsidRPr="000937C2">
        <w:rPr>
          <w:rFonts w:ascii="Times New Roman" w:hAnsi="Times New Roman" w:cs="Times New Roman"/>
          <w:sz w:val="28"/>
          <w:szCs w:val="28"/>
        </w:rPr>
        <w:t xml:space="preserve"> на выработку полноценных движений и определенных положений органов артику</w:t>
      </w:r>
      <w:r w:rsidR="00440888">
        <w:rPr>
          <w:rFonts w:ascii="Times New Roman" w:hAnsi="Times New Roman" w:cs="Times New Roman"/>
          <w:sz w:val="28"/>
          <w:szCs w:val="28"/>
        </w:rPr>
        <w:t>ляционного аппарата, необходимый</w:t>
      </w:r>
      <w:r w:rsidRPr="000937C2">
        <w:rPr>
          <w:rFonts w:ascii="Times New Roman" w:hAnsi="Times New Roman" w:cs="Times New Roman"/>
          <w:sz w:val="28"/>
          <w:szCs w:val="28"/>
        </w:rPr>
        <w:t xml:space="preserve"> для </w:t>
      </w:r>
      <w:r w:rsidR="00440888">
        <w:rPr>
          <w:rFonts w:ascii="Times New Roman" w:hAnsi="Times New Roman" w:cs="Times New Roman"/>
          <w:sz w:val="28"/>
          <w:szCs w:val="28"/>
        </w:rPr>
        <w:t>правильного произношения звуков. Существует традиционная артикуляционная гимнастика, которую можно разделить на</w:t>
      </w:r>
      <w:r w:rsidR="00E56A90">
        <w:rPr>
          <w:rFonts w:ascii="Times New Roman" w:hAnsi="Times New Roman" w:cs="Times New Roman"/>
          <w:sz w:val="28"/>
          <w:szCs w:val="28"/>
        </w:rPr>
        <w:t xml:space="preserve"> два вида:</w:t>
      </w:r>
      <w:r w:rsidR="00440888">
        <w:rPr>
          <w:rFonts w:ascii="Times New Roman" w:hAnsi="Times New Roman" w:cs="Times New Roman"/>
          <w:sz w:val="28"/>
          <w:szCs w:val="28"/>
        </w:rPr>
        <w:t xml:space="preserve"> статическую и динамическую. К статическим у</w:t>
      </w:r>
      <w:r w:rsidR="0022377C">
        <w:rPr>
          <w:rFonts w:ascii="Times New Roman" w:hAnsi="Times New Roman" w:cs="Times New Roman"/>
          <w:sz w:val="28"/>
          <w:szCs w:val="28"/>
        </w:rPr>
        <w:t xml:space="preserve">пражнениям относятся: </w:t>
      </w:r>
      <w:proofErr w:type="gramStart"/>
      <w:r w:rsidR="0022377C">
        <w:rPr>
          <w:rFonts w:ascii="Times New Roman" w:hAnsi="Times New Roman" w:cs="Times New Roman"/>
          <w:sz w:val="28"/>
          <w:szCs w:val="28"/>
        </w:rPr>
        <w:t xml:space="preserve">«Улыбка», </w:t>
      </w:r>
      <w:r w:rsidR="0044088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40888">
        <w:rPr>
          <w:rFonts w:ascii="Times New Roman" w:hAnsi="Times New Roman" w:cs="Times New Roman"/>
          <w:sz w:val="28"/>
          <w:szCs w:val="28"/>
        </w:rPr>
        <w:t>Хоботочек</w:t>
      </w:r>
      <w:proofErr w:type="spellEnd"/>
      <w:r w:rsidR="00440888">
        <w:rPr>
          <w:rFonts w:ascii="Times New Roman" w:hAnsi="Times New Roman" w:cs="Times New Roman"/>
          <w:sz w:val="28"/>
          <w:szCs w:val="28"/>
        </w:rPr>
        <w:t>»</w:t>
      </w:r>
      <w:r w:rsidR="00E56A90">
        <w:rPr>
          <w:rFonts w:ascii="Times New Roman" w:hAnsi="Times New Roman" w:cs="Times New Roman"/>
          <w:sz w:val="28"/>
          <w:szCs w:val="28"/>
        </w:rPr>
        <w:t>, «Иголочка»</w:t>
      </w:r>
      <w:r w:rsidR="0022377C">
        <w:rPr>
          <w:rFonts w:ascii="Times New Roman" w:hAnsi="Times New Roman" w:cs="Times New Roman"/>
          <w:sz w:val="28"/>
          <w:szCs w:val="28"/>
        </w:rPr>
        <w:t xml:space="preserve"> </w:t>
      </w:r>
      <w:r w:rsidR="00E56A90">
        <w:rPr>
          <w:rFonts w:ascii="Times New Roman" w:hAnsi="Times New Roman" w:cs="Times New Roman"/>
          <w:sz w:val="28"/>
          <w:szCs w:val="28"/>
        </w:rPr>
        <w:br/>
      </w:r>
      <w:r w:rsidR="00440888">
        <w:rPr>
          <w:rFonts w:ascii="Times New Roman" w:hAnsi="Times New Roman" w:cs="Times New Roman"/>
          <w:sz w:val="28"/>
          <w:szCs w:val="28"/>
        </w:rPr>
        <w:t xml:space="preserve"> а к динамическим - «Часики», «Маляр», «Лошадка» и другие.</w:t>
      </w:r>
      <w:proofErr w:type="gramEnd"/>
      <w:r w:rsidR="00440888">
        <w:rPr>
          <w:rFonts w:ascii="Times New Roman" w:hAnsi="Times New Roman" w:cs="Times New Roman"/>
          <w:sz w:val="28"/>
          <w:szCs w:val="28"/>
        </w:rPr>
        <w:t xml:space="preserve"> В своей работе я использую артикуляционную гимнастику </w:t>
      </w:r>
      <w:proofErr w:type="spellStart"/>
      <w:r w:rsidR="00440888">
        <w:rPr>
          <w:rFonts w:ascii="Times New Roman" w:hAnsi="Times New Roman" w:cs="Times New Roman"/>
          <w:sz w:val="28"/>
          <w:szCs w:val="28"/>
        </w:rPr>
        <w:t>Ястребовой</w:t>
      </w:r>
      <w:proofErr w:type="spellEnd"/>
      <w:r w:rsidR="00440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0888">
        <w:rPr>
          <w:rFonts w:ascii="Times New Roman" w:hAnsi="Times New Roman" w:cs="Times New Roman"/>
          <w:sz w:val="28"/>
          <w:szCs w:val="28"/>
        </w:rPr>
        <w:t>Г.В.</w:t>
      </w:r>
      <w:r w:rsidR="00B82941">
        <w:rPr>
          <w:rFonts w:ascii="Times New Roman" w:hAnsi="Times New Roman" w:cs="Times New Roman"/>
          <w:sz w:val="28"/>
          <w:szCs w:val="28"/>
        </w:rPr>
        <w:t>,с</w:t>
      </w:r>
      <w:proofErr w:type="spellEnd"/>
      <w:r w:rsidR="00B82941">
        <w:rPr>
          <w:rFonts w:ascii="Times New Roman" w:hAnsi="Times New Roman" w:cs="Times New Roman"/>
          <w:sz w:val="28"/>
          <w:szCs w:val="28"/>
        </w:rPr>
        <w:t xml:space="preserve"> применением нетрадиционных приемов.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lastRenderedPageBreak/>
        <w:t>Воспитание «чистой» речи у детей – это серьезная задача, стоящая перед родителями, логопедами, воспитателями и учителями.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На основании анализа психолого-педагогической литературы и опыта работы в системе дошкольного образования была сформулирована проблема исследования, которая определяется противоречиями между потребностью общества в правильном звукопроизношении с одной стороны и существующими традициями в дошкольной педагогике по развитию речевой моторики с другой стороны.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Актуальность проблемы послужила основанием для выбора темы исследования «Развитие речевой моторики у детей </w:t>
      </w:r>
      <w:r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</w:t>
      </w:r>
      <w:r w:rsidRPr="000937C2">
        <w:rPr>
          <w:rFonts w:ascii="Times New Roman" w:hAnsi="Times New Roman" w:cs="Times New Roman"/>
          <w:sz w:val="28"/>
          <w:szCs w:val="28"/>
        </w:rPr>
        <w:t>средствами артикуляционной гимнастики»</w:t>
      </w: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Цель исследования состоит в определении влияния компле</w:t>
      </w:r>
      <w:r>
        <w:rPr>
          <w:rFonts w:ascii="Times New Roman" w:hAnsi="Times New Roman" w:cs="Times New Roman"/>
          <w:sz w:val="28"/>
          <w:szCs w:val="28"/>
        </w:rPr>
        <w:t xml:space="preserve">кса артикуляционной гимнастики </w:t>
      </w:r>
      <w:r w:rsidRPr="000937C2">
        <w:rPr>
          <w:rFonts w:ascii="Times New Roman" w:hAnsi="Times New Roman" w:cs="Times New Roman"/>
          <w:sz w:val="28"/>
          <w:szCs w:val="28"/>
        </w:rPr>
        <w:t xml:space="preserve">на развитие речевой моторики у детей </w:t>
      </w:r>
      <w:r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возраста. </w:t>
      </w: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Объектом исследования является процесс развития речевой моторики у детей </w:t>
      </w:r>
      <w:r>
        <w:rPr>
          <w:rFonts w:ascii="Times New Roman" w:hAnsi="Times New Roman" w:cs="Times New Roman"/>
          <w:sz w:val="28"/>
          <w:szCs w:val="28"/>
        </w:rPr>
        <w:t>старшего дошкольного возраста.</w:t>
      </w: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Предмет исследования – артикуляционная гимнастика как средство развития речевой моторики у детей </w:t>
      </w:r>
      <w:r>
        <w:rPr>
          <w:rFonts w:ascii="Times New Roman" w:hAnsi="Times New Roman" w:cs="Times New Roman"/>
          <w:sz w:val="28"/>
          <w:szCs w:val="28"/>
        </w:rPr>
        <w:t>старшего дошкольного возраста.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Гипотеза исследования состоит в предположении того, что развитие речевой моторики у детей </w:t>
      </w:r>
      <w:r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</w:t>
      </w:r>
      <w:r w:rsidRPr="000937C2">
        <w:rPr>
          <w:rFonts w:ascii="Times New Roman" w:hAnsi="Times New Roman" w:cs="Times New Roman"/>
          <w:sz w:val="28"/>
          <w:szCs w:val="28"/>
        </w:rPr>
        <w:t>средствами артикуляционной гимнастики, в условиях дошкольного образовательного учреждения, станет более эффективной, если:</w:t>
      </w:r>
    </w:p>
    <w:p w:rsidR="000937C2" w:rsidRPr="000937C2" w:rsidRDefault="000937C2" w:rsidP="00B7441D">
      <w:pPr>
        <w:pStyle w:val="a3"/>
        <w:numPr>
          <w:ilvl w:val="0"/>
          <w:numId w:val="1"/>
        </w:num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Систематически реализовывать комплекс артикуляционной гимнастики, направленный на развитие р</w:t>
      </w:r>
      <w:r w:rsidR="000A3FB9">
        <w:rPr>
          <w:rFonts w:ascii="Times New Roman" w:hAnsi="Times New Roman" w:cs="Times New Roman"/>
          <w:sz w:val="28"/>
          <w:szCs w:val="28"/>
        </w:rPr>
        <w:t>ечевой моторики в подгрупповых,</w:t>
      </w:r>
      <w:r w:rsidRPr="000937C2">
        <w:rPr>
          <w:rFonts w:ascii="Times New Roman" w:hAnsi="Times New Roman" w:cs="Times New Roman"/>
          <w:sz w:val="28"/>
          <w:szCs w:val="28"/>
        </w:rPr>
        <w:t xml:space="preserve"> индивидуальных</w:t>
      </w:r>
      <w:r w:rsidR="000A3FB9">
        <w:rPr>
          <w:rFonts w:ascii="Times New Roman" w:hAnsi="Times New Roman" w:cs="Times New Roman"/>
          <w:sz w:val="28"/>
          <w:szCs w:val="28"/>
        </w:rPr>
        <w:t xml:space="preserve"> и фронтальных </w:t>
      </w:r>
      <w:r w:rsidRPr="000937C2">
        <w:rPr>
          <w:rFonts w:ascii="Times New Roman" w:hAnsi="Times New Roman" w:cs="Times New Roman"/>
          <w:sz w:val="28"/>
          <w:szCs w:val="28"/>
        </w:rPr>
        <w:t xml:space="preserve"> занятиях.</w:t>
      </w:r>
    </w:p>
    <w:p w:rsidR="000937C2" w:rsidRDefault="000937C2" w:rsidP="00B7441D">
      <w:pPr>
        <w:pStyle w:val="a3"/>
        <w:numPr>
          <w:ilvl w:val="0"/>
          <w:numId w:val="1"/>
        </w:num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артикуляционную гимнастику во всех видах деятельности детей старшего дошкольного возраста.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>В соответствии с целью и гипотезой в работе поставлены следующие задачи: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1. </w:t>
      </w:r>
      <w:r w:rsidR="00377901">
        <w:rPr>
          <w:rFonts w:ascii="Times New Roman" w:hAnsi="Times New Roman" w:cs="Times New Roman"/>
          <w:sz w:val="28"/>
          <w:szCs w:val="28"/>
        </w:rPr>
        <w:t xml:space="preserve"> </w:t>
      </w:r>
      <w:r w:rsidRPr="000937C2">
        <w:rPr>
          <w:rFonts w:ascii="Times New Roman" w:hAnsi="Times New Roman" w:cs="Times New Roman"/>
          <w:sz w:val="28"/>
          <w:szCs w:val="28"/>
        </w:rPr>
        <w:t xml:space="preserve">Изучить состояние проблемы, развития </w:t>
      </w:r>
      <w:proofErr w:type="spellStart"/>
      <w:r w:rsidRPr="000937C2">
        <w:rPr>
          <w:rFonts w:ascii="Times New Roman" w:hAnsi="Times New Roman" w:cs="Times New Roman"/>
          <w:sz w:val="28"/>
          <w:szCs w:val="28"/>
        </w:rPr>
        <w:t>сложнокоординиро</w:t>
      </w:r>
      <w:r>
        <w:rPr>
          <w:rFonts w:ascii="Times New Roman" w:hAnsi="Times New Roman" w:cs="Times New Roman"/>
          <w:sz w:val="28"/>
          <w:szCs w:val="28"/>
        </w:rPr>
        <w:t>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артикуляционных движений</w:t>
      </w:r>
      <w:r w:rsidRPr="000937C2">
        <w:rPr>
          <w:rFonts w:ascii="Times New Roman" w:hAnsi="Times New Roman" w:cs="Times New Roman"/>
          <w:sz w:val="28"/>
          <w:szCs w:val="28"/>
        </w:rPr>
        <w:t xml:space="preserve"> в условиях дошкольн</w:t>
      </w:r>
      <w:r>
        <w:rPr>
          <w:rFonts w:ascii="Times New Roman" w:hAnsi="Times New Roman" w:cs="Times New Roman"/>
          <w:sz w:val="28"/>
          <w:szCs w:val="28"/>
        </w:rPr>
        <w:t>ого образовательного учреждения</w:t>
      </w:r>
      <w:r w:rsidRPr="000937C2">
        <w:rPr>
          <w:rFonts w:ascii="Times New Roman" w:hAnsi="Times New Roman" w:cs="Times New Roman"/>
          <w:sz w:val="28"/>
          <w:szCs w:val="28"/>
        </w:rPr>
        <w:t xml:space="preserve"> в теории и практике педагогики.</w:t>
      </w: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lastRenderedPageBreak/>
        <w:t>2. Конкретизировать базовые понятия исследования: «речевая моторика», «артикуляционная гимнастика», «артикуляция».</w:t>
      </w:r>
    </w:p>
    <w:p w:rsidR="000A3FB9" w:rsidRPr="000937C2" w:rsidRDefault="000A3FB9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Обеспечить взаимодействие всех субъектов образовательного процесса на развитие речевой моторики детей старшего дошкольного возраста.</w:t>
      </w:r>
    </w:p>
    <w:p w:rsidR="000A3FB9" w:rsidRDefault="000A3FB9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Создать и внедрить комплекс артикуляционной гимнастики по развитию речевой моторики у детей старшего дошкольного возраста.</w:t>
      </w:r>
      <w:r w:rsidR="000937C2" w:rsidRPr="00093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3FB9" w:rsidRDefault="000A3FB9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Э</w:t>
      </w:r>
      <w:r w:rsidR="000937C2" w:rsidRPr="000937C2">
        <w:rPr>
          <w:rFonts w:ascii="Times New Roman" w:hAnsi="Times New Roman" w:cs="Times New Roman"/>
          <w:sz w:val="28"/>
          <w:szCs w:val="28"/>
        </w:rPr>
        <w:t>кспериментально проверить эффективность</w:t>
      </w:r>
      <w:r>
        <w:rPr>
          <w:rFonts w:ascii="Times New Roman" w:hAnsi="Times New Roman" w:cs="Times New Roman"/>
          <w:sz w:val="28"/>
          <w:szCs w:val="28"/>
        </w:rPr>
        <w:t xml:space="preserve"> внедрения</w:t>
      </w:r>
      <w:r w:rsidR="000937C2" w:rsidRPr="000937C2">
        <w:rPr>
          <w:rFonts w:ascii="Times New Roman" w:hAnsi="Times New Roman" w:cs="Times New Roman"/>
          <w:sz w:val="28"/>
          <w:szCs w:val="28"/>
        </w:rPr>
        <w:t xml:space="preserve"> комплекса артикуляционной гимнастики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37C2">
        <w:rPr>
          <w:rFonts w:ascii="Times New Roman" w:hAnsi="Times New Roman" w:cs="Times New Roman"/>
          <w:sz w:val="28"/>
          <w:szCs w:val="28"/>
        </w:rPr>
        <w:t xml:space="preserve"> Для решения проблемы исследования и проверки правильности выдвинутой гипотезы использовались следующие методы педагогического исследования: наблюдение, беседа, эксперимент.</w:t>
      </w:r>
    </w:p>
    <w:p w:rsidR="000937C2" w:rsidRPr="000937C2" w:rsidRDefault="000937C2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 исследования заключается в насыщении дидактической системы по развитию речевой моторики детей старшего дошкольного возраста через внедрение комплексов нетрадиционных приемов артикуляционной гимнастики во все виды образовательной деятельности.</w:t>
      </w:r>
    </w:p>
    <w:p w:rsidR="000937C2" w:rsidRDefault="003678C3" w:rsidP="00226881">
      <w:pPr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Опытно-педагогическая </w:t>
      </w:r>
      <w:r w:rsidR="000937C2" w:rsidRPr="000937C2">
        <w:rPr>
          <w:rFonts w:ascii="Times New Roman" w:hAnsi="Times New Roman" w:cs="Times New Roman"/>
          <w:sz w:val="28"/>
          <w:szCs w:val="28"/>
        </w:rPr>
        <w:t>работа проходила в три этапа:</w:t>
      </w:r>
    </w:p>
    <w:p w:rsidR="00377901" w:rsidRPr="000937C2" w:rsidRDefault="00377901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этап (сентябрь 2014 – октябрь 2014 г). На этом этапе изучалась методическая литература по теме исследования, проводилась подборка дидактических игр по артикуляционной гимнастике, проводилась первичная диагностическая работа по выявлению 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речевой моторики у детей старшего дошкольного возраста.</w:t>
      </w:r>
    </w:p>
    <w:p w:rsidR="00377901" w:rsidRDefault="00377901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(октябрь 2014 – апрель 2015</w:t>
      </w:r>
      <w:r w:rsidR="007769F7">
        <w:rPr>
          <w:rFonts w:ascii="Times New Roman" w:hAnsi="Times New Roman" w:cs="Times New Roman"/>
          <w:sz w:val="28"/>
          <w:szCs w:val="28"/>
        </w:rPr>
        <w:t>г.</w:t>
      </w:r>
      <w:r w:rsidR="00226881">
        <w:rPr>
          <w:rFonts w:ascii="Times New Roman" w:hAnsi="Times New Roman" w:cs="Times New Roman"/>
          <w:sz w:val="28"/>
          <w:szCs w:val="28"/>
        </w:rPr>
        <w:t>). На этом этапе проводилась практическая работа, в ходе которой</w:t>
      </w:r>
      <w:r>
        <w:rPr>
          <w:rFonts w:ascii="Times New Roman" w:hAnsi="Times New Roman" w:cs="Times New Roman"/>
          <w:sz w:val="28"/>
          <w:szCs w:val="28"/>
        </w:rPr>
        <w:t xml:space="preserve"> применялся комплекс артикуляционной гимнастики</w:t>
      </w:r>
      <w:r w:rsidR="007769F7">
        <w:rPr>
          <w:rFonts w:ascii="Times New Roman" w:hAnsi="Times New Roman" w:cs="Times New Roman"/>
          <w:sz w:val="28"/>
          <w:szCs w:val="28"/>
        </w:rPr>
        <w:t xml:space="preserve"> с использованием нетрадиционных приемов.</w:t>
      </w:r>
    </w:p>
    <w:p w:rsidR="00E5024F" w:rsidRDefault="00E5024F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строилась по 3 направлениям:</w:t>
      </w:r>
    </w:p>
    <w:p w:rsidR="007769F7" w:rsidRDefault="00E5024F" w:rsidP="00B7441D">
      <w:pPr>
        <w:pStyle w:val="a3"/>
        <w:numPr>
          <w:ilvl w:val="0"/>
          <w:numId w:val="2"/>
        </w:num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69F7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7769F7" w:rsidRPr="007769F7">
        <w:rPr>
          <w:rFonts w:ascii="Times New Roman" w:hAnsi="Times New Roman" w:cs="Times New Roman"/>
          <w:sz w:val="28"/>
          <w:szCs w:val="28"/>
        </w:rPr>
        <w:t>(</w:t>
      </w:r>
      <w:r w:rsidR="007769F7">
        <w:rPr>
          <w:rFonts w:ascii="Times New Roman" w:hAnsi="Times New Roman" w:cs="Times New Roman"/>
          <w:sz w:val="28"/>
          <w:szCs w:val="28"/>
        </w:rPr>
        <w:t>индивидуальные, подгрупповые, фронтальные занятия).</w:t>
      </w:r>
    </w:p>
    <w:p w:rsidR="00E5024F" w:rsidRPr="007769F7" w:rsidRDefault="00E5024F" w:rsidP="00B7441D">
      <w:pPr>
        <w:pStyle w:val="a3"/>
        <w:numPr>
          <w:ilvl w:val="0"/>
          <w:numId w:val="2"/>
        </w:num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69F7">
        <w:rPr>
          <w:rFonts w:ascii="Times New Roman" w:hAnsi="Times New Roman" w:cs="Times New Roman"/>
          <w:sz w:val="28"/>
          <w:szCs w:val="28"/>
        </w:rPr>
        <w:t>С педагогами (консультации, посещение занятий)</w:t>
      </w:r>
    </w:p>
    <w:p w:rsidR="00E5024F" w:rsidRDefault="00E5024F" w:rsidP="00B7441D">
      <w:pPr>
        <w:pStyle w:val="a3"/>
        <w:numPr>
          <w:ilvl w:val="0"/>
          <w:numId w:val="2"/>
        </w:num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родителями (проведение родите</w:t>
      </w:r>
      <w:r w:rsidR="00E56A90">
        <w:rPr>
          <w:rFonts w:ascii="Times New Roman" w:hAnsi="Times New Roman" w:cs="Times New Roman"/>
          <w:sz w:val="28"/>
          <w:szCs w:val="28"/>
        </w:rPr>
        <w:t xml:space="preserve">льских собраний, консультации, </w:t>
      </w:r>
      <w:r>
        <w:rPr>
          <w:rFonts w:ascii="Times New Roman" w:hAnsi="Times New Roman" w:cs="Times New Roman"/>
          <w:sz w:val="28"/>
          <w:szCs w:val="28"/>
        </w:rPr>
        <w:t>ведение домашних тетрадей).</w:t>
      </w:r>
    </w:p>
    <w:p w:rsidR="00116887" w:rsidRDefault="007769F7" w:rsidP="007769F7">
      <w:pPr>
        <w:tabs>
          <w:tab w:val="left" w:pos="904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3 этап (май 2015г.). Проводилась </w:t>
      </w:r>
      <w:r w:rsidR="003678C3">
        <w:rPr>
          <w:rFonts w:ascii="Times New Roman" w:hAnsi="Times New Roman" w:cs="Times New Roman"/>
          <w:sz w:val="28"/>
          <w:szCs w:val="28"/>
        </w:rPr>
        <w:t xml:space="preserve">итоговая </w:t>
      </w:r>
      <w:r>
        <w:rPr>
          <w:rFonts w:ascii="Times New Roman" w:hAnsi="Times New Roman" w:cs="Times New Roman"/>
          <w:sz w:val="28"/>
          <w:szCs w:val="28"/>
        </w:rPr>
        <w:t xml:space="preserve">диагностика 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развития речевой моторики, осуществлялся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сравнительный анализ первичной и </w:t>
      </w:r>
      <w:r w:rsidR="003678C3">
        <w:rPr>
          <w:rFonts w:ascii="Times New Roman" w:hAnsi="Times New Roman" w:cs="Times New Roman"/>
          <w:sz w:val="28"/>
          <w:szCs w:val="28"/>
        </w:rPr>
        <w:t xml:space="preserve">итоговой </w:t>
      </w:r>
      <w:r>
        <w:rPr>
          <w:rFonts w:ascii="Times New Roman" w:hAnsi="Times New Roman" w:cs="Times New Roman"/>
          <w:sz w:val="28"/>
          <w:szCs w:val="28"/>
        </w:rPr>
        <w:t>диагностик</w:t>
      </w:r>
      <w:r w:rsidR="00747EA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по развитию речевой моторики детей старшего дошкольного возраста.</w:t>
      </w:r>
      <w:r w:rsidR="00B53A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57E2" w:rsidRDefault="00116887" w:rsidP="00116887">
      <w:pPr>
        <w:tabs>
          <w:tab w:val="left" w:pos="904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результате проделанной </w:t>
      </w:r>
      <w:r w:rsidR="00B53A38">
        <w:rPr>
          <w:rFonts w:ascii="Times New Roman" w:hAnsi="Times New Roman" w:cs="Times New Roman"/>
          <w:sz w:val="28"/>
          <w:szCs w:val="28"/>
        </w:rPr>
        <w:t xml:space="preserve">работы были получены следующие результаты </w:t>
      </w:r>
      <w:r>
        <w:rPr>
          <w:rFonts w:ascii="Times New Roman" w:hAnsi="Times New Roman" w:cs="Times New Roman"/>
          <w:sz w:val="28"/>
          <w:szCs w:val="28"/>
        </w:rPr>
        <w:t xml:space="preserve">уровня </w:t>
      </w:r>
      <w:proofErr w:type="spellStart"/>
      <w:r w:rsidR="00B53A3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B53A38">
        <w:rPr>
          <w:rFonts w:ascii="Times New Roman" w:hAnsi="Times New Roman" w:cs="Times New Roman"/>
          <w:sz w:val="28"/>
          <w:szCs w:val="28"/>
        </w:rPr>
        <w:t xml:space="preserve"> речевой мот</w:t>
      </w:r>
      <w:r w:rsidR="003678C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рики у детей старшего дошкольного возраста. Высокий уровень развития речевой моторики увеличился на 30%, уменьшилось количество детей и со средним уровнем на 20%, а количество детей с низким уровнем развития речевой моторики с 10% уменьшилось до 0%.</w:t>
      </w:r>
    </w:p>
    <w:p w:rsidR="00CC57E2" w:rsidRDefault="00CC57E2" w:rsidP="00116887">
      <w:pPr>
        <w:tabs>
          <w:tab w:val="left" w:pos="904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3678C3" w:rsidRDefault="00C63E1C" w:rsidP="00116887">
      <w:pPr>
        <w:tabs>
          <w:tab w:val="left" w:pos="904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.1pt;margin-top:66.2pt;width:684.35pt;height:26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" filled="f" stroked="f">
            <v:stroke joinstyle="round"/>
            <v:textbox inset="2.8mm,1.4mm,2.8mm,1.4mm"/>
          </v:shape>
        </w:pict>
      </w:r>
      <w:r>
        <w:rPr>
          <w:noProof/>
          <w:lang w:eastAsia="ru-RU"/>
        </w:rPr>
        <w:pict>
          <v:rect id="Содержимое 4" o:spid="_x0000_s1027" style="position:absolute;left:0;text-align:left;margin-left:-56pt;margin-top:28.95pt;width:714pt;height:421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" filled="f" stroked="f">
            <v:stroke joinstyle="round"/>
            <v:path arrowok="t"/>
            <o:lock v:ext="edit" grouping="t"/>
            <v:textbox inset="2.8mm,1.4mm,2.8mm,1.4mm"/>
          </v:rect>
        </w:pict>
      </w:r>
      <w:r w:rsidR="00CC57E2">
        <w:rPr>
          <w:noProof/>
          <w:lang w:eastAsia="ru-RU"/>
        </w:rPr>
        <w:drawing>
          <wp:inline distT="0" distB="0" distL="0" distR="0">
            <wp:extent cx="6152515" cy="4194810"/>
            <wp:effectExtent l="0" t="0" r="63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56A90" w:rsidRDefault="00116887" w:rsidP="00E56A90">
      <w:pPr>
        <w:tabs>
          <w:tab w:val="left" w:pos="904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Таким образом, применение нетрадиционных приемов артикуляционной гимнастики эффективно влияние на развитие речевой моторики у детей старшего дошкольного возраста.</w:t>
      </w:r>
    </w:p>
    <w:p w:rsidR="00DC11DB" w:rsidRDefault="00E56A90" w:rsidP="00E56A90">
      <w:pPr>
        <w:tabs>
          <w:tab w:val="left" w:pos="904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937C2" w:rsidRPr="000937C2">
        <w:rPr>
          <w:rFonts w:ascii="Times New Roman" w:hAnsi="Times New Roman" w:cs="Times New Roman"/>
          <w:sz w:val="28"/>
          <w:szCs w:val="28"/>
        </w:rPr>
        <w:t>Практическая значимость исследования заключается в разработке</w:t>
      </w:r>
      <w:r w:rsidR="007769F7">
        <w:rPr>
          <w:rFonts w:ascii="Times New Roman" w:hAnsi="Times New Roman" w:cs="Times New Roman"/>
          <w:sz w:val="28"/>
          <w:szCs w:val="28"/>
        </w:rPr>
        <w:t xml:space="preserve"> и экспериментальной проверке методики по развитию речевой мот</w:t>
      </w:r>
      <w:r w:rsidR="00DC11DB">
        <w:rPr>
          <w:rFonts w:ascii="Times New Roman" w:hAnsi="Times New Roman" w:cs="Times New Roman"/>
          <w:sz w:val="28"/>
          <w:szCs w:val="28"/>
        </w:rPr>
        <w:t>о</w:t>
      </w:r>
      <w:r w:rsidR="007769F7">
        <w:rPr>
          <w:rFonts w:ascii="Times New Roman" w:hAnsi="Times New Roman" w:cs="Times New Roman"/>
          <w:sz w:val="28"/>
          <w:szCs w:val="28"/>
        </w:rPr>
        <w:t>рики средствами артикуляционной гимнастики</w:t>
      </w:r>
      <w:r w:rsidR="009521C5">
        <w:rPr>
          <w:rFonts w:ascii="Times New Roman" w:hAnsi="Times New Roman" w:cs="Times New Roman"/>
          <w:sz w:val="28"/>
          <w:szCs w:val="28"/>
        </w:rPr>
        <w:t xml:space="preserve">, </w:t>
      </w:r>
      <w:r w:rsidR="00DC11DB">
        <w:rPr>
          <w:rFonts w:ascii="Times New Roman" w:hAnsi="Times New Roman" w:cs="Times New Roman"/>
          <w:sz w:val="28"/>
          <w:szCs w:val="28"/>
        </w:rPr>
        <w:t>которая может найти применение в практике дошкольных образовательных учреждениях.</w:t>
      </w:r>
    </w:p>
    <w:p w:rsidR="00B53A38" w:rsidRDefault="00B53A38" w:rsidP="00B7441D">
      <w:pPr>
        <w:ind w:right="14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E56A90">
      <w:pPr>
        <w:spacing w:after="0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учреждение</w:t>
      </w: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№7 «Солнышко»</w:t>
      </w: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Корсаковского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B53A38" w:rsidRPr="000937C2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Сахалинской области</w:t>
      </w:r>
    </w:p>
    <w:p w:rsidR="000937C2" w:rsidRDefault="000937C2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Pr="00CE7E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E7E38">
        <w:rPr>
          <w:rFonts w:ascii="Times New Roman" w:hAnsi="Times New Roman" w:cs="Times New Roman"/>
          <w:sz w:val="28"/>
          <w:szCs w:val="28"/>
        </w:rPr>
        <w:t>Обобщение передового педагогического опыта по теме:</w:t>
      </w:r>
    </w:p>
    <w:p w:rsidR="00CE7E38" w:rsidRPr="00CE7E38" w:rsidRDefault="00CE7E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E7E38" w:rsidRPr="00CE7E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E7E38">
        <w:rPr>
          <w:rFonts w:ascii="Times New Roman" w:hAnsi="Times New Roman" w:cs="Times New Roman"/>
          <w:sz w:val="28"/>
          <w:szCs w:val="28"/>
        </w:rPr>
        <w:t xml:space="preserve">«Развитие речевой моторики </w:t>
      </w:r>
      <w:r w:rsidR="00CE7E38" w:rsidRPr="00CE7E38">
        <w:rPr>
          <w:rFonts w:ascii="Times New Roman" w:hAnsi="Times New Roman" w:cs="Times New Roman"/>
          <w:sz w:val="28"/>
          <w:szCs w:val="28"/>
        </w:rPr>
        <w:t xml:space="preserve">у детей старшего дошкольного </w:t>
      </w:r>
      <w:r w:rsidRPr="00CE7E38">
        <w:rPr>
          <w:rFonts w:ascii="Times New Roman" w:hAnsi="Times New Roman" w:cs="Times New Roman"/>
          <w:sz w:val="28"/>
          <w:szCs w:val="28"/>
        </w:rPr>
        <w:t>возраста</w:t>
      </w:r>
    </w:p>
    <w:p w:rsidR="00B53A38" w:rsidRPr="00CE7E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E38">
        <w:rPr>
          <w:rFonts w:ascii="Times New Roman" w:hAnsi="Times New Roman" w:cs="Times New Roman"/>
          <w:sz w:val="28"/>
          <w:szCs w:val="28"/>
        </w:rPr>
        <w:t xml:space="preserve"> средствами артикуляционной гимнастики</w:t>
      </w:r>
      <w:r w:rsidRPr="00CE7E38">
        <w:rPr>
          <w:rFonts w:ascii="Times New Roman" w:hAnsi="Times New Roman" w:cs="Times New Roman"/>
          <w:b/>
          <w:sz w:val="28"/>
          <w:szCs w:val="28"/>
        </w:rPr>
        <w:t>»</w:t>
      </w:r>
    </w:p>
    <w:p w:rsidR="00B53A38" w:rsidRPr="00CE7E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</w:t>
      </w: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</w:t>
      </w: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Тетерюк Анна Николаевна</w:t>
      </w: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A38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23F8B" w:rsidRDefault="00C23F8B" w:rsidP="00C23F8B">
      <w:pPr>
        <w:spacing w:after="0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Корсаков</w:t>
      </w:r>
    </w:p>
    <w:p w:rsidR="00B53A38" w:rsidRDefault="00B53A38" w:rsidP="00C23F8B">
      <w:pPr>
        <w:spacing w:after="0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</w:t>
      </w:r>
    </w:p>
    <w:p w:rsidR="00B53A38" w:rsidRPr="000937C2" w:rsidRDefault="00B53A38" w:rsidP="00B53A38">
      <w:pPr>
        <w:spacing w:after="0"/>
        <w:ind w:right="141" w:firstLine="851"/>
        <w:jc w:val="center"/>
        <w:rPr>
          <w:rFonts w:ascii="Times New Roman" w:hAnsi="Times New Roman" w:cs="Times New Roman"/>
          <w:sz w:val="28"/>
          <w:szCs w:val="28"/>
        </w:rPr>
      </w:pPr>
    </w:p>
    <w:sectPr w:rsidR="00B53A38" w:rsidRPr="000937C2" w:rsidSect="00A67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3134D"/>
    <w:multiLevelType w:val="hybridMultilevel"/>
    <w:tmpl w:val="F9060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B85306"/>
    <w:multiLevelType w:val="hybridMultilevel"/>
    <w:tmpl w:val="ACE0932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37C2"/>
    <w:rsid w:val="00071442"/>
    <w:rsid w:val="000937C2"/>
    <w:rsid w:val="000A3FB9"/>
    <w:rsid w:val="000A6047"/>
    <w:rsid w:val="00116887"/>
    <w:rsid w:val="0022377C"/>
    <w:rsid w:val="00225534"/>
    <w:rsid w:val="00226881"/>
    <w:rsid w:val="003678C3"/>
    <w:rsid w:val="00377901"/>
    <w:rsid w:val="00440888"/>
    <w:rsid w:val="00645B93"/>
    <w:rsid w:val="00747EAD"/>
    <w:rsid w:val="007769F7"/>
    <w:rsid w:val="00886415"/>
    <w:rsid w:val="009521C5"/>
    <w:rsid w:val="00A6789D"/>
    <w:rsid w:val="00B53A38"/>
    <w:rsid w:val="00B7441D"/>
    <w:rsid w:val="00B82941"/>
    <w:rsid w:val="00C23F8B"/>
    <w:rsid w:val="00C63E1C"/>
    <w:rsid w:val="00CC57E2"/>
    <w:rsid w:val="00CE7E38"/>
    <w:rsid w:val="00DC11DB"/>
    <w:rsid w:val="00E5024F"/>
    <w:rsid w:val="00E56A90"/>
    <w:rsid w:val="00EE1EA0"/>
    <w:rsid w:val="00F9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7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7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7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800"/>
            </a:pPr>
            <a:r>
              <a:rPr lang="ru-RU" sz="1400" dirty="0"/>
              <a:t>Сравнительная</a:t>
            </a:r>
            <a:r>
              <a:rPr lang="ru-RU" sz="1400" baseline="0" dirty="0"/>
              <a:t> диаграмма результатов первичной и итоговой </a:t>
            </a:r>
            <a:r>
              <a:rPr lang="ru-RU" sz="1400" baseline="0" dirty="0" smtClean="0"/>
              <a:t>диагностики по развитию речевой моторики</a:t>
            </a:r>
            <a:endParaRPr lang="ru-RU" sz="1400" dirty="0"/>
          </a:p>
        </c:rich>
      </c:tx>
      <c:layout>
        <c:manualLayout>
          <c:xMode val="edge"/>
          <c:yMode val="edge"/>
          <c:x val="0.14037816427754618"/>
          <c:y val="9.9027131145391564E-4"/>
        </c:manualLayout>
      </c:layout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163286070818197"/>
          <c:y val="0.21925641447407632"/>
          <c:w val="0.51504230462874268"/>
          <c:h val="0.68031138478262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Лист1!$A$3</c:f>
              <c:strCache>
                <c:ptCount val="1"/>
                <c:pt idx="0">
                  <c:v>Первичная диагностика октябрь2014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1.76369292300855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8.0167860136752585E-3"/>
                  <c:y val="1.37176116233998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Лист1!$B$2:$D$2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Лист1!$B$3:$D$3</c:f>
              <c:numCache>
                <c:formatCode>General</c:formatCode>
                <c:ptCount val="3"/>
                <c:pt idx="0">
                  <c:v>0</c:v>
                </c:pt>
                <c:pt idx="1">
                  <c:v>90</c:v>
                </c:pt>
                <c:pt idx="2">
                  <c:v>10</c:v>
                </c:pt>
              </c:numCache>
            </c:numRef>
          </c:val>
        </c:ser>
        <c:ser>
          <c:idx val="1"/>
          <c:order val="1"/>
          <c:tx>
            <c:strRef>
              <c:f>Лист1!$A$4</c:f>
              <c:strCache>
                <c:ptCount val="1"/>
                <c:pt idx="0">
                  <c:v>Итоговая диагностика  май 2015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1.0689048018233669E-2"/>
                  <c:y val="1.959658803342839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8705834031908924E-2"/>
                  <c:y val="-2.74352232467997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Лист1!$B$2:$D$2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Лист1!$B$4:$D$4</c:f>
              <c:numCache>
                <c:formatCode>General</c:formatCode>
                <c:ptCount val="3"/>
                <c:pt idx="0">
                  <c:v>70</c:v>
                </c:pt>
                <c:pt idx="1">
                  <c:v>30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26883584"/>
        <c:axId val="26885120"/>
        <c:axId val="0"/>
      </c:bar3DChart>
      <c:catAx>
        <c:axId val="2688358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100"/>
            </a:pPr>
            <a:endParaRPr lang="ru-RU"/>
          </a:p>
        </c:txPr>
        <c:crossAx val="26885120"/>
        <c:crosses val="autoZero"/>
        <c:auto val="1"/>
        <c:lblAlgn val="ctr"/>
        <c:lblOffset val="100"/>
        <c:noMultiLvlLbl val="0"/>
      </c:catAx>
      <c:valAx>
        <c:axId val="2688512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6883584"/>
        <c:crosses val="autoZero"/>
        <c:crossBetween val="between"/>
      </c:valAx>
    </c:plotArea>
    <c:legend>
      <c:legendPos val="r"/>
      <c:legendEntry>
        <c:idx val="0"/>
        <c:txPr>
          <a:bodyPr/>
          <a:lstStyle/>
          <a:p>
            <a:pPr>
              <a:defRPr sz="1200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200"/>
            </a:pPr>
            <a:endParaRPr lang="ru-RU"/>
          </a:p>
        </c:txPr>
      </c:legendEntry>
      <c:layout>
        <c:manualLayout>
          <c:xMode val="edge"/>
          <c:yMode val="edge"/>
          <c:x val="0.66404065265303047"/>
          <c:y val="0.51698650269378665"/>
          <c:w val="0.30882561006991666"/>
          <c:h val="0.29885489194681247"/>
        </c:manualLayout>
      </c:layout>
      <c:overlay val="0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Тема Office 1">
    <a:dk1>
      <a:srgbClr val="000000"/>
    </a:dk1>
    <a:lt1>
      <a:srgbClr val="FFFFFF"/>
    </a:lt1>
    <a:dk2>
      <a:srgbClr val="000000"/>
    </a:dk2>
    <a:lt2>
      <a:srgbClr val="808080"/>
    </a:lt2>
    <a:accent1>
      <a:srgbClr val="00CC99"/>
    </a:accent1>
    <a:accent2>
      <a:srgbClr val="3333CC"/>
    </a:accent2>
    <a:accent3>
      <a:srgbClr val="FFFFFF"/>
    </a:accent3>
    <a:accent4>
      <a:srgbClr val="000000"/>
    </a:accent4>
    <a:accent5>
      <a:srgbClr val="AAE2CA"/>
    </a:accent5>
    <a:accent6>
      <a:srgbClr val="2D2DB9"/>
    </a:accent6>
    <a:hlink>
      <a:srgbClr val="CCCCFF"/>
    </a:hlink>
    <a:folHlink>
      <a:srgbClr val="B2B2B2"/>
    </a:folHlink>
  </a:clrScheme>
  <a:fontScheme name="Тема Office">
    <a:majorFont>
      <a:latin typeface="Trebuchet MS"/>
      <a:ea typeface="Microsoft YaHei"/>
      <a:cs typeface=""/>
    </a:majorFont>
    <a:minorFont>
      <a:latin typeface="Trebuchet MS"/>
      <a:ea typeface="Microsoft YaHei"/>
      <a:cs typeface="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F3BD8-4477-4DA9-8050-9C25DD8FD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7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2016-02-19T02:56:00Z</cp:lastPrinted>
  <dcterms:created xsi:type="dcterms:W3CDTF">2016-02-15T22:33:00Z</dcterms:created>
  <dcterms:modified xsi:type="dcterms:W3CDTF">2016-02-21T04:45:00Z</dcterms:modified>
</cp:coreProperties>
</file>