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EE1" w:rsidRDefault="003E2EE1" w:rsidP="00491D4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</w:pP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«</w:t>
      </w: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Проектно</w:t>
      </w: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-</w:t>
      </w: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исследовательская</w:t>
      </w: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 </w:t>
      </w: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деятельность</w:t>
      </w: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учащихся </w:t>
      </w: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на</w:t>
      </w: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 </w:t>
      </w: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уроках</w:t>
      </w: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 и </w:t>
      </w:r>
    </w:p>
    <w:p w:rsidR="00491D45" w:rsidRPr="003E2EE1" w:rsidRDefault="003E2EE1" w:rsidP="00491D4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</w:pP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в</w:t>
      </w:r>
      <w:r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о в</w:t>
      </w: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неурочное</w:t>
      </w: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 время </w:t>
      </w: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в</w:t>
      </w: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 </w:t>
      </w: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рамках</w:t>
      </w: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 реализации </w:t>
      </w:r>
      <w:r w:rsidRPr="003E2EE1">
        <w:rPr>
          <w:rFonts w:ascii="Arial" w:hAnsi="Arial" w:cs="Arial"/>
          <w:b/>
          <w:bCs/>
          <w:color w:val="333333"/>
          <w:sz w:val="32"/>
          <w:szCs w:val="32"/>
          <w:shd w:val="clear" w:color="auto" w:fill="FFFFFF"/>
        </w:rPr>
        <w:t>ФГОС</w:t>
      </w:r>
      <w:r w:rsidRPr="003E2EE1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»</w:t>
      </w:r>
    </w:p>
    <w:p w:rsidR="00491D45" w:rsidRPr="00491D45" w:rsidRDefault="00491D45" w:rsidP="00491D45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231F20"/>
          <w:w w:val="115"/>
          <w:sz w:val="24"/>
          <w:szCs w:val="24"/>
        </w:rPr>
      </w:pPr>
      <w:r w:rsidRPr="00491D45">
        <w:rPr>
          <w:rFonts w:ascii="Times New Roman" w:hAnsi="Times New Roman" w:cs="Times New Roman"/>
          <w:b/>
          <w:color w:val="231F20"/>
          <w:w w:val="115"/>
          <w:sz w:val="24"/>
          <w:szCs w:val="24"/>
        </w:rPr>
        <w:t>Одной и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з ступеней развития гражданина России является осознанное принятие личностью традиций, </w:t>
      </w:r>
      <w:proofErr w:type="spellStart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ценностей,особых</w:t>
      </w:r>
      <w:proofErr w:type="spellEnd"/>
      <w:r w:rsidRPr="00491D45">
        <w:rPr>
          <w:rFonts w:ascii="Times New Roman" w:hAnsi="Times New Roman" w:cs="Times New Roman"/>
          <w:color w:val="231F20"/>
          <w:spacing w:val="-24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форм</w:t>
      </w:r>
      <w:r w:rsidRPr="00491D45">
        <w:rPr>
          <w:rFonts w:ascii="Times New Roman" w:hAnsi="Times New Roman" w:cs="Times New Roman"/>
          <w:color w:val="231F20"/>
          <w:spacing w:val="-27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культурно- исторической, социальной и духовной жизни его родного села,</w:t>
      </w:r>
      <w:r w:rsidRPr="00491D45">
        <w:rPr>
          <w:rFonts w:ascii="Times New Roman" w:hAnsi="Times New Roman" w:cs="Times New Roman"/>
          <w:color w:val="231F20"/>
          <w:spacing w:val="-40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района,</w:t>
      </w:r>
      <w:r w:rsidRPr="00491D45">
        <w:rPr>
          <w:rFonts w:ascii="Times New Roman" w:hAnsi="Times New Roman" w:cs="Times New Roman"/>
          <w:color w:val="231F20"/>
          <w:spacing w:val="-39"/>
          <w:w w:val="115"/>
          <w:sz w:val="24"/>
          <w:szCs w:val="24"/>
        </w:rPr>
        <w:t xml:space="preserve"> </w:t>
      </w:r>
      <w:proofErr w:type="spellStart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области.Через</w:t>
      </w:r>
      <w:proofErr w:type="spellEnd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 </w:t>
      </w:r>
      <w:proofErr w:type="spellStart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семью,родственников</w:t>
      </w:r>
      <w:proofErr w:type="spellEnd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, друзей, природную среду и социальное окружение наполняются конкретным содержанием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ab/>
        <w:t>такие понятия как «Отечество», «малая родина»,</w:t>
      </w:r>
      <w:r w:rsidRPr="00491D45">
        <w:rPr>
          <w:rFonts w:ascii="Times New Roman" w:hAnsi="Times New Roman" w:cs="Times New Roman"/>
          <w:color w:val="231F20"/>
          <w:spacing w:val="-33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«родная</w:t>
      </w:r>
      <w:r w:rsidRPr="00491D45">
        <w:rPr>
          <w:rFonts w:ascii="Times New Roman" w:hAnsi="Times New Roman" w:cs="Times New Roman"/>
          <w:color w:val="231F20"/>
          <w:spacing w:val="-4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земля»,</w:t>
      </w:r>
      <w:r w:rsidRPr="00491D45">
        <w:rPr>
          <w:rFonts w:ascii="Times New Roman" w:hAnsi="Times New Roman" w:cs="Times New Roman"/>
          <w:color w:val="231F20"/>
          <w:spacing w:val="-32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«родной язык»,«моя семья и</w:t>
      </w:r>
      <w:r w:rsidRPr="00491D45">
        <w:rPr>
          <w:rFonts w:ascii="Times New Roman" w:hAnsi="Times New Roman" w:cs="Times New Roman"/>
          <w:color w:val="231F20"/>
          <w:spacing w:val="-30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род», </w:t>
      </w:r>
      <w:r w:rsidRPr="00491D45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«мой   дом».  Этнокультурное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воспитание как целостный процесс передачи ребенку культурных ценностей, традиций, социальных норм того этноса, представителем которого он сам является и в среде которого он живет, выступает неразрывной частью системы воспитания подрастающего человека. А.К. </w:t>
      </w:r>
      <w:proofErr w:type="spellStart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Елеусова</w:t>
      </w:r>
      <w:proofErr w:type="spellEnd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, в своей книге «Научно-педагогические основы </w:t>
      </w:r>
      <w:proofErr w:type="spellStart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мультикультурного</w:t>
      </w:r>
      <w:proofErr w:type="spellEnd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 образования воспитания учащейся молодёжи» говорит о том, что «..от нас, от учителей будет зависеть, будут ли наши ученики понимать национальную культуру, тянуться к ней, поддерживать, уважать и развивать культурные традиции живущих на нашей земле коренных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ab/>
        <w:t>малочисленных народов. Ибо лишь человек, глубоко уважающий и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ab/>
        <w:t>понимающий самобытность своего народа, сможет понять и принять специфику культурных ценностей других этнических коллективов» и</w:t>
      </w:r>
      <w:r w:rsidRPr="00491D45">
        <w:rPr>
          <w:rFonts w:ascii="Times New Roman" w:hAnsi="Times New Roman" w:cs="Times New Roman"/>
          <w:color w:val="231F20"/>
          <w:spacing w:val="15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с её словами невозможно не согласиться.</w:t>
      </w:r>
    </w:p>
    <w:p w:rsidR="00491D45" w:rsidRPr="00491D45" w:rsidRDefault="00491D45" w:rsidP="00491D45">
      <w:pPr>
        <w:tabs>
          <w:tab w:val="left" w:pos="874"/>
          <w:tab w:val="left" w:pos="2122"/>
        </w:tabs>
        <w:spacing w:line="360" w:lineRule="auto"/>
        <w:ind w:right="38" w:firstLine="709"/>
        <w:rPr>
          <w:rFonts w:ascii="Times New Roman" w:hAnsi="Times New Roman" w:cs="Times New Roman"/>
          <w:sz w:val="24"/>
          <w:szCs w:val="24"/>
        </w:rPr>
      </w:pP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Н</w:t>
      </w:r>
      <w:r w:rsidR="000531F4" w:rsidRPr="000531F4">
        <w:rPr>
          <w:rFonts w:ascii="Times New Roman" w:hAnsi="Times New Roman" w:cs="Times New Roman"/>
          <w:sz w:val="24"/>
          <w:szCs w:val="24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.7pt;margin-top:2.75pt;width:30.1pt;height:49.85pt;z-index:-251658240;mso-position-horizontal-relative:page;mso-position-vertical-relative:text" filled="f" stroked="f">
            <v:textbox inset="0,0,0,0">
              <w:txbxContent>
                <w:p w:rsidR="00491D45" w:rsidRPr="003D6741" w:rsidRDefault="00491D45" w:rsidP="00491D45"/>
              </w:txbxContent>
            </v:textbox>
            <w10:wrap anchorx="page"/>
          </v:shape>
        </w:pic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а сегодняшний</w:t>
      </w:r>
      <w:r w:rsidRPr="00491D45">
        <w:rPr>
          <w:rFonts w:ascii="Times New Roman" w:hAnsi="Times New Roman" w:cs="Times New Roman"/>
          <w:b/>
          <w:color w:val="231F20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день, кружковая работа является одной из форм организации</w:t>
      </w:r>
      <w:r w:rsidRPr="00491D45">
        <w:rPr>
          <w:rFonts w:ascii="Times New Roman" w:hAnsi="Times New Roman" w:cs="Times New Roman"/>
          <w:color w:val="231F20"/>
          <w:spacing w:val="48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внеурочной деятельности. В практической внеурочной </w:t>
      </w:r>
      <w:proofErr w:type="spellStart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дея</w:t>
      </w:r>
      <w:proofErr w:type="spellEnd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- </w:t>
      </w:r>
      <w:proofErr w:type="spellStart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тельности</w:t>
      </w:r>
      <w:proofErr w:type="spellEnd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 студии детского творчества «Жаворонки» мы работаем в таких очень взаимосвязанных направлениях как: «Проектное</w:t>
      </w:r>
      <w:r w:rsidRPr="00491D45">
        <w:rPr>
          <w:rFonts w:ascii="Times New Roman" w:hAnsi="Times New Roman" w:cs="Times New Roman"/>
          <w:color w:val="231F20"/>
          <w:spacing w:val="50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исследование уклада жизни коренных малочисленных</w:t>
      </w:r>
      <w:r w:rsidRPr="00491D45">
        <w:rPr>
          <w:rFonts w:ascii="Times New Roman" w:hAnsi="Times New Roman" w:cs="Times New Roman"/>
          <w:color w:val="231F20"/>
          <w:spacing w:val="-13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народов Севера», «Творческое представление самобытности коренных</w:t>
      </w:r>
      <w:r w:rsidRPr="00491D45">
        <w:rPr>
          <w:rFonts w:ascii="Times New Roman" w:hAnsi="Times New Roman" w:cs="Times New Roman"/>
          <w:color w:val="231F20"/>
          <w:spacing w:val="-26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малочисленных</w:t>
      </w:r>
      <w:r w:rsidRPr="00491D45">
        <w:rPr>
          <w:rFonts w:ascii="Times New Roman" w:hAnsi="Times New Roman" w:cs="Times New Roman"/>
          <w:color w:val="231F20"/>
          <w:spacing w:val="-25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народов Севера». И то и другое направление имеет свои цели:  формирование познавательной активности обучающихся через знакомство с народным творчеством коренных малочисленных народов Севера и развитие способности и желания увлекательно  и   доступно </w:t>
      </w:r>
      <w:r w:rsidRPr="00491D45">
        <w:rPr>
          <w:rFonts w:ascii="Times New Roman" w:hAnsi="Times New Roman" w:cs="Times New Roman"/>
          <w:color w:val="231F20"/>
          <w:spacing w:val="6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по</w:t>
      </w:r>
      <w:r w:rsidR="000531F4" w:rsidRPr="000531F4">
        <w:rPr>
          <w:rFonts w:ascii="Times New Roman" w:hAnsi="Times New Roman" w:cs="Times New Roman"/>
          <w:sz w:val="24"/>
          <w:szCs w:val="24"/>
          <w:lang w:val="en-US"/>
        </w:rPr>
        <w:pict>
          <v:group id="_x0000_s1027" style="position:absolute;left:0;text-align:left;margin-left:1112.25pt;margin-top:-222.9pt;width:288.2pt;height:211.35pt;z-index:251661312;mso-position-horizontal-relative:page;mso-position-vertical-relative:text" coordorigin="22245,-4458" coordsize="5764,42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2250;top:-4453;width:5754;height:4217">
              <v:imagedata r:id="rId4" o:title=""/>
            </v:shape>
            <v:rect id="_x0000_s1029" style="position:absolute;left:22250;top:-4453;width:5754;height:4217" filled="f" strokecolor="#231f20" strokeweight=".17161mm"/>
            <w10:wrap anchorx="page"/>
          </v:group>
        </w:pic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делиться полученными знаниями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ab/>
        <w:t>с</w:t>
      </w:r>
      <w:r w:rsidRPr="00491D45">
        <w:rPr>
          <w:rFonts w:ascii="Times New Roman" w:hAnsi="Times New Roman" w:cs="Times New Roman"/>
          <w:color w:val="231F20"/>
          <w:spacing w:val="37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другими </w:t>
      </w:r>
      <w:r w:rsidRPr="00491D45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детьми,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продемонстрировать красоту </w:t>
      </w:r>
      <w:r w:rsidRPr="00491D45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песни, танца, увлекательность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традиционных</w:t>
      </w:r>
      <w:r w:rsidRPr="00491D45">
        <w:rPr>
          <w:rFonts w:ascii="Times New Roman" w:hAnsi="Times New Roman" w:cs="Times New Roman"/>
          <w:color w:val="231F20"/>
          <w:spacing w:val="10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игр.</w:t>
      </w:r>
    </w:p>
    <w:p w:rsidR="00491D45" w:rsidRPr="00491D45" w:rsidRDefault="00491D45" w:rsidP="00491D45">
      <w:pPr>
        <w:tabs>
          <w:tab w:val="left" w:pos="749"/>
          <w:tab w:val="left" w:pos="1003"/>
          <w:tab w:val="left" w:pos="1613"/>
          <w:tab w:val="left" w:pos="1835"/>
          <w:tab w:val="left" w:pos="1909"/>
          <w:tab w:val="left" w:pos="2063"/>
          <w:tab w:val="left" w:pos="2118"/>
        </w:tabs>
        <w:spacing w:line="360" w:lineRule="auto"/>
        <w:ind w:right="38" w:firstLine="709"/>
        <w:rPr>
          <w:rFonts w:ascii="Times New Roman" w:hAnsi="Times New Roman" w:cs="Times New Roman"/>
          <w:color w:val="231F20"/>
          <w:w w:val="115"/>
          <w:sz w:val="24"/>
          <w:szCs w:val="24"/>
        </w:rPr>
      </w:pP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lastRenderedPageBreak/>
        <w:t>Формирование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ab/>
        <w:t xml:space="preserve">разносторонней </w:t>
      </w:r>
      <w:proofErr w:type="spellStart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духовноразвитой</w:t>
      </w:r>
      <w:proofErr w:type="spellEnd"/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 личности – это сложный и длительный процесс.  Для того чтобы культура оказывала эффективное воздействие на нравственное развитие личности, а личность испытывала потребность в истинной культуре, в овладении ее ценностями, необходимо сформировать основу, фундамент для воссоздания культуры, что предполагает глубокое знание фольклора, традиций и обрядов. Работу студии детского творчества "Жаворонки" мы проводим поэтапно. Начинаем с изучения культуры своего народа, далее сравниваем культуры различных народов,</w:t>
      </w:r>
      <w:r w:rsidRPr="00491D45">
        <w:rPr>
          <w:rFonts w:ascii="Times New Roman" w:hAnsi="Times New Roman" w:cs="Times New Roman"/>
          <w:color w:val="231F20"/>
          <w:spacing w:val="-43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этносов,</w:t>
      </w:r>
      <w:r w:rsidRPr="00491D45">
        <w:rPr>
          <w:rFonts w:ascii="Times New Roman" w:hAnsi="Times New Roman" w:cs="Times New Roman"/>
          <w:color w:val="231F20"/>
          <w:spacing w:val="-43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лишь</w:t>
      </w:r>
      <w:r w:rsidRPr="00491D45">
        <w:rPr>
          <w:rFonts w:ascii="Times New Roman" w:hAnsi="Times New Roman" w:cs="Times New Roman"/>
          <w:color w:val="231F20"/>
          <w:spacing w:val="-17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затем изучаем влияние, которое она оказала на мировую и межнациональную</w:t>
      </w:r>
      <w:r w:rsidRPr="00491D45">
        <w:rPr>
          <w:rFonts w:ascii="Times New Roman" w:hAnsi="Times New Roman" w:cs="Times New Roman"/>
          <w:color w:val="231F20"/>
          <w:spacing w:val="-17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культуру. </w:t>
      </w:r>
    </w:p>
    <w:p w:rsidR="00491D45" w:rsidRPr="00491D45" w:rsidRDefault="00491D45" w:rsidP="00491D45">
      <w:pPr>
        <w:spacing w:line="360" w:lineRule="auto"/>
        <w:ind w:right="87" w:firstLine="709"/>
        <w:rPr>
          <w:rFonts w:ascii="Times New Roman" w:hAnsi="Times New Roman" w:cs="Times New Roman"/>
          <w:sz w:val="24"/>
          <w:szCs w:val="24"/>
        </w:rPr>
      </w:pP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В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ab/>
        <w:t>основе сообщаемых знаний об обычаях, культурных ценностях,</w:t>
      </w:r>
      <w:r w:rsidRPr="00491D45">
        <w:rPr>
          <w:rFonts w:ascii="Times New Roman" w:hAnsi="Times New Roman" w:cs="Times New Roman"/>
          <w:color w:val="231F20"/>
          <w:spacing w:val="-44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стереотипных нормах поведения народов должно лежать полноценное овладение этническими особенностями культуры. </w:t>
      </w:r>
      <w:r w:rsidRPr="00491D45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Исследовательские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работы учеников были представлены на различных  конференциях (районных, областных, </w:t>
      </w:r>
      <w:r w:rsidRPr="00491D45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межрегиональных,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всероссийских), некоторые  работы были опубликованы. Вот лишь часть тем исследований, над которыми работали ученики: «Способы и приемы рыболовства у селькупов и эвенков Верхнекетского</w:t>
      </w:r>
      <w:r w:rsidRPr="00491D45">
        <w:rPr>
          <w:rFonts w:ascii="Times New Roman" w:hAnsi="Times New Roman" w:cs="Times New Roman"/>
          <w:color w:val="231F20"/>
          <w:spacing w:val="16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района</w:t>
      </w:r>
      <w:r w:rsidRPr="00491D45">
        <w:rPr>
          <w:rFonts w:ascii="Times New Roman" w:hAnsi="Times New Roman" w:cs="Times New Roman"/>
          <w:color w:val="231F20"/>
          <w:w w:val="110"/>
          <w:sz w:val="24"/>
          <w:szCs w:val="24"/>
        </w:rPr>
        <w:t>«Использование растений для плетения и ткачества коренными малочисленными народами Севера", "Маленькие искры большого костра",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 "Жилище эвенков Верхнекетского района – чум», «Традиционные верования коренных малочисленных народов Сибири».Так </w:t>
      </w:r>
      <w:r w:rsidRPr="00491D45">
        <w:rPr>
          <w:rFonts w:ascii="Times New Roman" w:hAnsi="Times New Roman" w:cs="Times New Roman"/>
          <w:b/>
          <w:color w:val="231F20"/>
          <w:w w:val="115"/>
          <w:sz w:val="24"/>
          <w:szCs w:val="24"/>
        </w:rPr>
        <w:t xml:space="preserve"> 9 июня 2018 года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ребята и педагоги провели мастер-класс на региональном фестивале-конкурсе детского </w:t>
      </w:r>
      <w:r w:rsidRPr="00491D45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творчества «Этнокультурный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калейдоскоп Сибири», который проходил в нашем посёлке. Ребята рассказывали о своих макетах посетителям, показывали, как они действуют. Можно было увидеть миниатюрный ткацкий станок, травяные носки, черкан, эвенкийскую</w:t>
      </w:r>
      <w:r w:rsidRPr="00491D45">
        <w:rPr>
          <w:rFonts w:ascii="Times New Roman" w:hAnsi="Times New Roman" w:cs="Times New Roman"/>
          <w:color w:val="231F20"/>
          <w:spacing w:val="-4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люльку,</w:t>
      </w:r>
      <w:r w:rsidRPr="00491D45">
        <w:rPr>
          <w:rFonts w:ascii="Times New Roman" w:hAnsi="Times New Roman" w:cs="Times New Roman"/>
          <w:color w:val="231F20"/>
          <w:spacing w:val="-40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бубен,</w:t>
      </w:r>
      <w:r w:rsidRPr="00491D45">
        <w:rPr>
          <w:rFonts w:ascii="Times New Roman" w:hAnsi="Times New Roman" w:cs="Times New Roman"/>
          <w:color w:val="231F20"/>
          <w:spacing w:val="-39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костяные и деревянные рыболовные крючки и многое</w:t>
      </w:r>
      <w:r w:rsidRPr="00491D45">
        <w:rPr>
          <w:rFonts w:ascii="Times New Roman" w:hAnsi="Times New Roman" w:cs="Times New Roman"/>
          <w:color w:val="231F20"/>
          <w:spacing w:val="5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другое.</w:t>
      </w:r>
    </w:p>
    <w:p w:rsidR="00491D45" w:rsidRPr="00491D45" w:rsidRDefault="00491D45" w:rsidP="00491D45">
      <w:pPr>
        <w:spacing w:line="360" w:lineRule="auto"/>
        <w:ind w:right="87" w:firstLine="709"/>
        <w:rPr>
          <w:rFonts w:ascii="Times New Roman" w:hAnsi="Times New Roman" w:cs="Times New Roman"/>
          <w:sz w:val="24"/>
          <w:szCs w:val="24"/>
        </w:rPr>
      </w:pP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Большую помощь в реализации проектов оказывают </w:t>
      </w:r>
      <w:r w:rsidRPr="00491D45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родители,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которые</w:t>
      </w:r>
      <w:r w:rsidRPr="00491D45">
        <w:rPr>
          <w:rFonts w:ascii="Times New Roman" w:hAnsi="Times New Roman" w:cs="Times New Roman"/>
          <w:color w:val="231F20"/>
          <w:spacing w:val="16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поддерживают начинания своих детей: они шьют сами национальные костюмы для выступлений, помогают готовиться к выступлениям, делают  </w:t>
      </w:r>
      <w:r w:rsidRPr="00491D45">
        <w:rPr>
          <w:rFonts w:ascii="Times New Roman" w:hAnsi="Times New Roman" w:cs="Times New Roman"/>
          <w:color w:val="231F20"/>
          <w:spacing w:val="7"/>
          <w:w w:val="115"/>
          <w:sz w:val="24"/>
          <w:szCs w:val="24"/>
        </w:rPr>
        <w:t>совм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естно с ребятами макеты к</w:t>
      </w:r>
      <w:r w:rsidRPr="00491D45">
        <w:rPr>
          <w:rFonts w:ascii="Times New Roman" w:hAnsi="Times New Roman" w:cs="Times New Roman"/>
          <w:color w:val="231F20"/>
          <w:spacing w:val="6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работам.</w:t>
      </w:r>
    </w:p>
    <w:p w:rsidR="00491D45" w:rsidRPr="00491D45" w:rsidRDefault="00491D45" w:rsidP="00491D45">
      <w:pPr>
        <w:tabs>
          <w:tab w:val="left" w:pos="572"/>
          <w:tab w:val="left" w:pos="844"/>
          <w:tab w:val="left" w:pos="1413"/>
          <w:tab w:val="left" w:pos="1761"/>
        </w:tabs>
        <w:spacing w:line="360" w:lineRule="auto"/>
        <w:ind w:right="89" w:firstLine="709"/>
        <w:rPr>
          <w:rFonts w:ascii="Times New Roman" w:hAnsi="Times New Roman" w:cs="Times New Roman"/>
          <w:sz w:val="24"/>
          <w:szCs w:val="24"/>
        </w:rPr>
      </w:pP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t xml:space="preserve">Неизменным дополнением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к </w:t>
      </w:r>
      <w:r w:rsidRPr="00491D45">
        <w:rPr>
          <w:rFonts w:ascii="Times New Roman" w:hAnsi="Times New Roman" w:cs="Times New Roman"/>
          <w:color w:val="231F20"/>
          <w:spacing w:val="3"/>
          <w:w w:val="115"/>
          <w:sz w:val="24"/>
          <w:szCs w:val="24"/>
        </w:rPr>
        <w:t xml:space="preserve">исследовательским </w:t>
      </w: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t>работам ребят являются</w:t>
      </w:r>
      <w:r w:rsidRPr="00491D45">
        <w:rPr>
          <w:rFonts w:ascii="Times New Roman" w:hAnsi="Times New Roman" w:cs="Times New Roman"/>
          <w:color w:val="231F20"/>
          <w:spacing w:val="-28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ма</w:t>
      </w: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t xml:space="preserve">кеты, которые дети </w:t>
      </w:r>
      <w:r w:rsidRPr="00491D45">
        <w:rPr>
          <w:rFonts w:ascii="Times New Roman" w:hAnsi="Times New Roman" w:cs="Times New Roman"/>
          <w:color w:val="231F20"/>
          <w:spacing w:val="3"/>
          <w:w w:val="115"/>
          <w:sz w:val="24"/>
          <w:szCs w:val="24"/>
        </w:rPr>
        <w:t xml:space="preserve">делают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под </w:t>
      </w: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t xml:space="preserve">руководством </w:t>
      </w:r>
      <w:r w:rsidRPr="00491D45">
        <w:rPr>
          <w:rFonts w:ascii="Times New Roman" w:hAnsi="Times New Roman" w:cs="Times New Roman"/>
          <w:color w:val="231F20"/>
          <w:spacing w:val="3"/>
          <w:w w:val="115"/>
          <w:sz w:val="24"/>
          <w:szCs w:val="24"/>
        </w:rPr>
        <w:t xml:space="preserve">учителя </w:t>
      </w: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t xml:space="preserve">технологии.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Они </w:t>
      </w: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t xml:space="preserve">вызывают всегда огромный интерес, ведь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это </w:t>
      </w: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t xml:space="preserve">точные </w:t>
      </w: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lastRenderedPageBreak/>
        <w:t xml:space="preserve">миниатюрные копии </w:t>
      </w:r>
      <w:r w:rsidRPr="00491D45">
        <w:rPr>
          <w:rFonts w:ascii="Times New Roman" w:hAnsi="Times New Roman" w:cs="Times New Roman"/>
          <w:color w:val="231F20"/>
          <w:spacing w:val="3"/>
          <w:w w:val="115"/>
          <w:sz w:val="24"/>
          <w:szCs w:val="24"/>
        </w:rPr>
        <w:t xml:space="preserve">охотничьих </w:t>
      </w: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t>ловушек, которые являются действующими.</w:t>
      </w:r>
      <w:r w:rsidRPr="00491D45">
        <w:rPr>
          <w:rFonts w:ascii="Times New Roman" w:hAnsi="Times New Roman" w:cs="Times New Roman"/>
          <w:sz w:val="24"/>
          <w:szCs w:val="24"/>
        </w:rPr>
        <w:t xml:space="preserve"> </w:t>
      </w:r>
      <w:r w:rsidR="000531F4" w:rsidRPr="000531F4">
        <w:rPr>
          <w:rFonts w:ascii="Times New Roman" w:hAnsi="Times New Roman" w:cs="Times New Roman"/>
          <w:sz w:val="24"/>
          <w:szCs w:val="24"/>
          <w:lang w:val="en-US"/>
        </w:rPr>
        <w:pict>
          <v:shape id="_x0000_s1030" type="#_x0000_t202" style="position:absolute;left:0;text-align:left;margin-left:1264.8pt;margin-top:-6.3pt;width:28.15pt;height:49.85pt;z-index:-251653120;mso-position-horizontal-relative:page;mso-position-vertical-relative:text" filled="f" stroked="f">
            <v:textbox inset="0,0,0,0">
              <w:txbxContent>
                <w:p w:rsidR="00491D45" w:rsidRDefault="00491D45" w:rsidP="00491D45">
                  <w:pPr>
                    <w:spacing w:line="996" w:lineRule="exact"/>
                    <w:rPr>
                      <w:sz w:val="99"/>
                    </w:rPr>
                  </w:pPr>
                  <w:r>
                    <w:rPr>
                      <w:color w:val="939598"/>
                      <w:w w:val="86"/>
                      <w:sz w:val="99"/>
                    </w:rPr>
                    <w:t>Б</w:t>
                  </w:r>
                </w:p>
              </w:txbxContent>
            </v:textbox>
            <w10:wrap anchorx="page"/>
          </v:shape>
        </w:pict>
      </w:r>
      <w:r w:rsidRPr="00491D45">
        <w:rPr>
          <w:rFonts w:ascii="Times New Roman" w:hAnsi="Times New Roman" w:cs="Times New Roman"/>
          <w:sz w:val="24"/>
          <w:szCs w:val="24"/>
        </w:rPr>
        <w:t>Б</w:t>
      </w:r>
      <w:r w:rsidRPr="00491D45">
        <w:rPr>
          <w:rFonts w:ascii="Times New Roman" w:hAnsi="Times New Roman" w:cs="Times New Roman"/>
          <w:b/>
          <w:color w:val="231F20"/>
          <w:w w:val="115"/>
          <w:sz w:val="24"/>
          <w:szCs w:val="24"/>
        </w:rPr>
        <w:t xml:space="preserve">огатств - 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народа</w:t>
      </w:r>
      <w:r w:rsidRPr="00491D45">
        <w:rPr>
          <w:rFonts w:ascii="Times New Roman" w:hAnsi="Times New Roman" w:cs="Times New Roman"/>
          <w:color w:val="231F20"/>
          <w:spacing w:val="19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–</w:t>
      </w:r>
      <w:r w:rsidRPr="00491D45">
        <w:rPr>
          <w:rFonts w:ascii="Times New Roman" w:hAnsi="Times New Roman" w:cs="Times New Roman"/>
          <w:color w:val="231F20"/>
          <w:spacing w:val="9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это</w:t>
      </w:r>
      <w:r w:rsidRPr="00491D45">
        <w:rPr>
          <w:rFonts w:ascii="Times New Roman" w:hAnsi="Times New Roman" w:cs="Times New Roman"/>
          <w:color w:val="231F20"/>
          <w:w w:val="114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не только </w:t>
      </w:r>
      <w:r w:rsidRPr="00491D45">
        <w:rPr>
          <w:rFonts w:ascii="Times New Roman" w:hAnsi="Times New Roman" w:cs="Times New Roman"/>
          <w:color w:val="231F20"/>
          <w:w w:val="110"/>
          <w:sz w:val="24"/>
          <w:szCs w:val="24"/>
        </w:rPr>
        <w:t xml:space="preserve">развитая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экономика, но, в</w:t>
      </w:r>
      <w:r w:rsidRPr="00491D45">
        <w:rPr>
          <w:rFonts w:ascii="Times New Roman" w:hAnsi="Times New Roman" w:cs="Times New Roman"/>
          <w:color w:val="231F20"/>
          <w:spacing w:val="2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первую</w:t>
      </w:r>
      <w:r w:rsidRPr="00491D45">
        <w:rPr>
          <w:rFonts w:ascii="Times New Roman" w:hAnsi="Times New Roman" w:cs="Times New Roman"/>
          <w:color w:val="231F20"/>
          <w:w w:val="113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очередь,</w:t>
      </w:r>
      <w:r w:rsidRPr="00491D45">
        <w:rPr>
          <w:rFonts w:ascii="Times New Roman" w:hAnsi="Times New Roman" w:cs="Times New Roman"/>
          <w:color w:val="231F20"/>
          <w:spacing w:val="52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высокое</w:t>
      </w:r>
      <w:r w:rsidRPr="00491D45">
        <w:rPr>
          <w:rFonts w:ascii="Times New Roman" w:hAnsi="Times New Roman" w:cs="Times New Roman"/>
          <w:color w:val="231F20"/>
          <w:spacing w:val="48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национальное с</w:t>
      </w:r>
      <w:r w:rsidRPr="00491D45">
        <w:rPr>
          <w:rFonts w:ascii="Times New Roman" w:hAnsi="Times New Roman" w:cs="Times New Roman"/>
          <w:color w:val="231F20"/>
          <w:spacing w:val="-1"/>
          <w:w w:val="115"/>
          <w:sz w:val="24"/>
          <w:szCs w:val="24"/>
        </w:rPr>
        <w:t xml:space="preserve">амосознание.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Знать свою историю</w:t>
      </w:r>
      <w:r w:rsidRPr="00491D45">
        <w:rPr>
          <w:rFonts w:ascii="Times New Roman" w:hAnsi="Times New Roman" w:cs="Times New Roman"/>
          <w:color w:val="231F20"/>
          <w:spacing w:val="-12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и</w:t>
      </w:r>
      <w:r w:rsidRPr="00491D45">
        <w:rPr>
          <w:rFonts w:ascii="Times New Roman" w:hAnsi="Times New Roman" w:cs="Times New Roman"/>
          <w:color w:val="231F20"/>
          <w:spacing w:val="9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историю</w:t>
      </w:r>
      <w:r w:rsidRPr="00491D45">
        <w:rPr>
          <w:rFonts w:ascii="Times New Roman" w:hAnsi="Times New Roman" w:cs="Times New Roman"/>
          <w:color w:val="231F20"/>
          <w:spacing w:val="20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народа,</w:t>
      </w:r>
      <w:r w:rsidRPr="00491D45">
        <w:rPr>
          <w:rFonts w:ascii="Times New Roman" w:hAnsi="Times New Roman" w:cs="Times New Roman"/>
          <w:color w:val="231F20"/>
          <w:spacing w:val="26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проживающего</w:t>
      </w:r>
      <w:r w:rsidRPr="00491D45">
        <w:rPr>
          <w:rFonts w:ascii="Times New Roman" w:hAnsi="Times New Roman" w:cs="Times New Roman"/>
          <w:color w:val="231F20"/>
          <w:w w:val="114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 xml:space="preserve">на  территории </w:t>
      </w:r>
      <w:r w:rsidRPr="00491D45">
        <w:rPr>
          <w:rFonts w:ascii="Times New Roman" w:hAnsi="Times New Roman" w:cs="Times New Roman"/>
          <w:color w:val="231F20"/>
          <w:spacing w:val="-1"/>
          <w:w w:val="115"/>
          <w:sz w:val="24"/>
          <w:szCs w:val="24"/>
        </w:rPr>
        <w:t>Верхнекет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ского района,</w:t>
      </w:r>
      <w:r w:rsidRPr="00491D45">
        <w:rPr>
          <w:rFonts w:ascii="Times New Roman" w:hAnsi="Times New Roman" w:cs="Times New Roman"/>
          <w:color w:val="231F20"/>
          <w:spacing w:val="8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воспитание</w:t>
      </w:r>
      <w:r w:rsidRPr="00491D45">
        <w:rPr>
          <w:rFonts w:ascii="Times New Roman" w:hAnsi="Times New Roman" w:cs="Times New Roman"/>
          <w:color w:val="231F20"/>
          <w:w w:val="114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уважения к</w:t>
      </w:r>
      <w:r w:rsidRPr="00491D45">
        <w:rPr>
          <w:rFonts w:ascii="Times New Roman" w:hAnsi="Times New Roman" w:cs="Times New Roman"/>
          <w:color w:val="231F20"/>
          <w:spacing w:val="6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народным</w:t>
      </w:r>
      <w:r w:rsidRPr="00491D45">
        <w:rPr>
          <w:rFonts w:ascii="Times New Roman" w:hAnsi="Times New Roman" w:cs="Times New Roman"/>
          <w:color w:val="231F20"/>
          <w:spacing w:val="3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традициям являются для нас</w:t>
      </w:r>
      <w:r w:rsidRPr="00491D45">
        <w:rPr>
          <w:rFonts w:ascii="Times New Roman" w:hAnsi="Times New Roman" w:cs="Times New Roman"/>
          <w:color w:val="231F20"/>
          <w:spacing w:val="-3"/>
          <w:w w:val="115"/>
          <w:sz w:val="24"/>
          <w:szCs w:val="24"/>
        </w:rPr>
        <w:t xml:space="preserve"> </w:t>
      </w: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</w:rPr>
        <w:t>главными задачами</w:t>
      </w:r>
      <w:r w:rsidRPr="00491D45">
        <w:rPr>
          <w:rFonts w:ascii="Times New Roman" w:hAnsi="Times New Roman" w:cs="Times New Roman"/>
          <w:sz w:val="24"/>
          <w:szCs w:val="24"/>
        </w:rPr>
        <w:t>.</w:t>
      </w:r>
    </w:p>
    <w:p w:rsidR="00491D45" w:rsidRPr="00491D45" w:rsidRDefault="00491D45" w:rsidP="00491D45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val="ru-RU"/>
        </w:rPr>
      </w:pPr>
      <w:r w:rsidRPr="00491D45">
        <w:rPr>
          <w:rFonts w:ascii="Times New Roman" w:hAnsi="Times New Roman" w:cs="Times New Roman"/>
          <w:color w:val="231F20"/>
          <w:w w:val="115"/>
          <w:sz w:val="24"/>
          <w:szCs w:val="24"/>
          <w:lang w:val="ru-RU"/>
        </w:rPr>
        <w:t>К сожалению, в современном мире появляется опасность утраты традиций, многие были изъяты, утеряны и забыты. Мы не должны быть людьми, не знающими историю своего народа, а так же его традиций и обычаев, поэтому воспитание любви к своему Отечеству, гордости за свой народ, свою страну должны сочетаться с формированием отношения к культуре других народов, к каждому человеку в отдельности.</w:t>
      </w:r>
    </w:p>
    <w:p w:rsidR="00BD5C09" w:rsidRPr="00491D45" w:rsidRDefault="00BD5C09" w:rsidP="00491D45">
      <w:pPr>
        <w:spacing w:line="360" w:lineRule="auto"/>
        <w:ind w:firstLine="709"/>
        <w:rPr>
          <w:sz w:val="24"/>
          <w:szCs w:val="24"/>
        </w:rPr>
      </w:pPr>
    </w:p>
    <w:sectPr w:rsidR="00BD5C09" w:rsidRPr="00491D45" w:rsidSect="00BD5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491D45"/>
    <w:rsid w:val="000531F4"/>
    <w:rsid w:val="003E2EE1"/>
    <w:rsid w:val="00491D45"/>
    <w:rsid w:val="00B35441"/>
    <w:rsid w:val="00BD5C09"/>
    <w:rsid w:val="00C56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D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91D4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491D45"/>
    <w:rPr>
      <w:rFonts w:ascii="Arial" w:eastAsia="Arial" w:hAnsi="Arial" w:cs="Arial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4304</Characters>
  <Application>Microsoft Office Word</Application>
  <DocSecurity>0</DocSecurity>
  <Lines>35</Lines>
  <Paragraphs>10</Paragraphs>
  <ScaleCrop>false</ScaleCrop>
  <Company/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2019-03-15T07:41:00Z</dcterms:created>
  <dcterms:modified xsi:type="dcterms:W3CDTF">2019-03-15T07:41:00Z</dcterms:modified>
</cp:coreProperties>
</file>