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D0A" w:rsidRPr="00C52D0A" w:rsidRDefault="00C52D0A" w:rsidP="00C52D0A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52D0A">
        <w:rPr>
          <w:rFonts w:ascii="Times New Roman" w:hAnsi="Times New Roman" w:cs="Times New Roman"/>
          <w:b/>
          <w:sz w:val="28"/>
          <w:szCs w:val="28"/>
        </w:rPr>
        <w:t>Алексанян Елена Григорьевна</w:t>
      </w:r>
    </w:p>
    <w:p w:rsidR="00C52D0A" w:rsidRPr="00C52D0A" w:rsidRDefault="00C52D0A" w:rsidP="00C52D0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52D0A">
        <w:rPr>
          <w:rFonts w:ascii="Times New Roman" w:hAnsi="Times New Roman" w:cs="Times New Roman"/>
          <w:b/>
          <w:sz w:val="28"/>
          <w:szCs w:val="28"/>
        </w:rPr>
        <w:t>учитель начальных классов</w:t>
      </w:r>
    </w:p>
    <w:p w:rsidR="00C52D0A" w:rsidRPr="00C52D0A" w:rsidRDefault="00C52D0A" w:rsidP="00C52D0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52D0A">
        <w:rPr>
          <w:rFonts w:ascii="Times New Roman" w:hAnsi="Times New Roman" w:cs="Times New Roman"/>
          <w:b/>
          <w:sz w:val="28"/>
          <w:szCs w:val="28"/>
        </w:rPr>
        <w:t xml:space="preserve">МБОУ ООШ 15 </w:t>
      </w:r>
      <w:proofErr w:type="spellStart"/>
      <w:r w:rsidRPr="00C52D0A">
        <w:rPr>
          <w:rFonts w:ascii="Times New Roman" w:hAnsi="Times New Roman" w:cs="Times New Roman"/>
          <w:b/>
          <w:sz w:val="28"/>
          <w:szCs w:val="28"/>
        </w:rPr>
        <w:t>п</w:t>
      </w:r>
      <w:proofErr w:type="gramStart"/>
      <w:r w:rsidRPr="00C52D0A">
        <w:rPr>
          <w:rFonts w:ascii="Times New Roman" w:hAnsi="Times New Roman" w:cs="Times New Roman"/>
          <w:b/>
          <w:sz w:val="28"/>
          <w:szCs w:val="28"/>
        </w:rPr>
        <w:t>.В</w:t>
      </w:r>
      <w:proofErr w:type="gramEnd"/>
      <w:r w:rsidRPr="00C52D0A">
        <w:rPr>
          <w:rFonts w:ascii="Times New Roman" w:hAnsi="Times New Roman" w:cs="Times New Roman"/>
          <w:b/>
          <w:sz w:val="28"/>
          <w:szCs w:val="28"/>
        </w:rPr>
        <w:t>ерхневеденеевский</w:t>
      </w:r>
      <w:proofErr w:type="spellEnd"/>
    </w:p>
    <w:p w:rsidR="00C52D0A" w:rsidRPr="00C52D0A" w:rsidRDefault="00C52D0A" w:rsidP="00C52D0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52D0A">
        <w:rPr>
          <w:rFonts w:ascii="Times New Roman" w:hAnsi="Times New Roman" w:cs="Times New Roman"/>
          <w:b/>
          <w:sz w:val="28"/>
          <w:szCs w:val="28"/>
        </w:rPr>
        <w:t>Белореченский район, Краснодарский край</w:t>
      </w:r>
    </w:p>
    <w:p w:rsidR="00C52D0A" w:rsidRPr="00C52D0A" w:rsidRDefault="00C52D0A" w:rsidP="00C52D0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52D0A" w:rsidRPr="00C52D0A" w:rsidRDefault="00C52D0A" w:rsidP="00C52D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D0A">
        <w:rPr>
          <w:rFonts w:ascii="Times New Roman" w:hAnsi="Times New Roman" w:cs="Times New Roman"/>
          <w:b/>
          <w:sz w:val="28"/>
          <w:szCs w:val="28"/>
        </w:rPr>
        <w:t xml:space="preserve">     Применение  инновационных технологий на уроках и во внеурочное время в начальной школе</w:t>
      </w:r>
    </w:p>
    <w:p w:rsidR="00C52D0A" w:rsidRPr="00C52D0A" w:rsidRDefault="00C52D0A" w:rsidP="00C52D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D0A" w:rsidRPr="00C52D0A" w:rsidRDefault="00C52D0A" w:rsidP="00C52D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D0A">
        <w:rPr>
          <w:rFonts w:ascii="Times New Roman" w:hAnsi="Times New Roman" w:cs="Times New Roman"/>
          <w:sz w:val="28"/>
          <w:szCs w:val="28"/>
        </w:rPr>
        <w:t xml:space="preserve">Современный мир изменяется очень быстро. Как и другие сферы жизнедеятельности человека, образование подвержено неизбежным изменениям. Создание и внедрение образовательных новшеств: новые педагогические идеи, принципы, методики, технологии и средства обучения на современном  этапе является объективной  </w:t>
      </w:r>
      <w:r w:rsidRPr="00C52D0A">
        <w:rPr>
          <w:rFonts w:ascii="Times New Roman" w:eastAsia="Times New Roman" w:hAnsi="Times New Roman" w:cs="Times New Roman"/>
          <w:sz w:val="28"/>
          <w:szCs w:val="28"/>
        </w:rPr>
        <w:t>закономерностью.</w:t>
      </w:r>
    </w:p>
    <w:p w:rsidR="00C52D0A" w:rsidRPr="00C52D0A" w:rsidRDefault="00C52D0A" w:rsidP="00C52D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2D0A">
        <w:rPr>
          <w:rFonts w:ascii="Times New Roman" w:eastAsia="Times New Roman" w:hAnsi="Times New Roman" w:cs="Times New Roman"/>
          <w:sz w:val="28"/>
          <w:szCs w:val="28"/>
        </w:rPr>
        <w:t>Инновационную деятельность в образовании следует рассматривать как систему взаимосвязанных действий, направленных на преобразование сложившейся практики образования, на разрешение существующих в системе образования проблем. Государственная программа Российской Федерации «Развитие образования» на 2013–2020 гг. ориентирована на обеспечение высокого качества российского образования в соответствии с меняющимися запросами населения и перспективными задачами развития российского общества и экономики; повышение эффективности реализации молодежной политики в интересах инновационного социально ориентированного развития страны.</w:t>
      </w:r>
    </w:p>
    <w:p w:rsidR="00C52D0A" w:rsidRPr="00C52D0A" w:rsidRDefault="00C52D0A" w:rsidP="00C52D0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52D0A">
        <w:rPr>
          <w:rFonts w:ascii="Times New Roman" w:eastAsia="Times New Roman" w:hAnsi="Times New Roman" w:cs="Times New Roman"/>
          <w:sz w:val="28"/>
          <w:szCs w:val="28"/>
        </w:rPr>
        <w:t xml:space="preserve">Что же такое «инновационная деятельность»? В современном понимании инновация - это проявление новых форм или элементов чего-либо, а также вновь образовавшаяся форма, элемент. </w:t>
      </w:r>
      <w:r w:rsidRPr="00C52D0A">
        <w:rPr>
          <w:rFonts w:ascii="Times New Roman" w:eastAsia="Times New Roman" w:hAnsi="Times New Roman" w:cs="Times New Roman"/>
          <w:bCs/>
          <w:sz w:val="28"/>
          <w:szCs w:val="28"/>
        </w:rPr>
        <w:t>Инновация в системе образования предполагает</w:t>
      </w:r>
      <w:r w:rsidRPr="00C52D0A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C52D0A">
        <w:rPr>
          <w:rFonts w:ascii="Times New Roman" w:eastAsia="Times New Roman" w:hAnsi="Times New Roman" w:cs="Times New Roman"/>
          <w:bCs/>
          <w:sz w:val="28"/>
          <w:szCs w:val="28"/>
        </w:rPr>
        <w:t xml:space="preserve">внесение нового, изменение, совершенствование и улучшение существующего. </w:t>
      </w:r>
    </w:p>
    <w:p w:rsidR="00C52D0A" w:rsidRPr="00C52D0A" w:rsidRDefault="00C52D0A" w:rsidP="00C52D0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52D0A">
        <w:rPr>
          <w:rFonts w:ascii="Times New Roman" w:eastAsia="Times New Roman" w:hAnsi="Times New Roman" w:cs="Times New Roman"/>
          <w:bCs/>
          <w:sz w:val="28"/>
          <w:szCs w:val="28"/>
        </w:rPr>
        <w:t>То, что ново для одной школы, одного учителя, может быть пройденным этапом для других.</w:t>
      </w:r>
      <w:r w:rsidRPr="00C52D0A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C52D0A">
        <w:rPr>
          <w:rFonts w:ascii="Times New Roman" w:eastAsia="Times New Roman" w:hAnsi="Times New Roman" w:cs="Times New Roman"/>
          <w:bCs/>
          <w:sz w:val="28"/>
          <w:szCs w:val="28"/>
        </w:rPr>
        <w:t>Учителю нужно постоянно следить за новшествами в образовании и осуществлять инновационную деятельность.</w:t>
      </w:r>
    </w:p>
    <w:p w:rsidR="00C52D0A" w:rsidRPr="00C52D0A" w:rsidRDefault="00C52D0A" w:rsidP="00C52D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2D0A">
        <w:rPr>
          <w:rFonts w:ascii="Times New Roman" w:eastAsia="Times New Roman" w:hAnsi="Times New Roman" w:cs="Times New Roman"/>
          <w:sz w:val="28"/>
          <w:szCs w:val="28"/>
        </w:rPr>
        <w:t>Цель инновационной педагогической деятельности – развитие педагога как творческой личности, переключение с репродуктивного типа деятельности на самостоятельный поиск методических решений, превращение в автора инновационных методик обучения, развития и воспитания.</w:t>
      </w:r>
    </w:p>
    <w:p w:rsidR="00C52D0A" w:rsidRPr="00C52D0A" w:rsidRDefault="00C52D0A" w:rsidP="00C52D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D0A">
        <w:rPr>
          <w:rFonts w:ascii="Times New Roman" w:hAnsi="Times New Roman" w:cs="Times New Roman"/>
          <w:sz w:val="28"/>
          <w:szCs w:val="28"/>
        </w:rPr>
        <w:t>Однако недостаточно просто изобрести новшество, необходимо тщательно изучить сферу его потенциального применения, освоить и сопровождать его практическое внедрение.</w:t>
      </w:r>
    </w:p>
    <w:p w:rsidR="00C52D0A" w:rsidRPr="00C52D0A" w:rsidRDefault="00C52D0A" w:rsidP="00C52D0A">
      <w:pPr>
        <w:pStyle w:val="4"/>
        <w:shd w:val="clear" w:color="auto" w:fill="FFFFFF"/>
        <w:spacing w:before="0" w:line="240" w:lineRule="auto"/>
        <w:ind w:firstLine="567"/>
        <w:jc w:val="both"/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</w:pPr>
      <w:r w:rsidRPr="00C52D0A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Сегодня  современная школа  оснащена различными информационными  ресурсами: компьютерами, </w:t>
      </w:r>
      <w:proofErr w:type="spellStart"/>
      <w:proofErr w:type="gramStart"/>
      <w:r w:rsidRPr="00C52D0A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документ-камерами</w:t>
      </w:r>
      <w:proofErr w:type="spellEnd"/>
      <w:proofErr w:type="gramEnd"/>
      <w:r w:rsidRPr="00C52D0A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, проекторами, </w:t>
      </w:r>
      <w:proofErr w:type="spellStart"/>
      <w:r w:rsidRPr="00C52D0A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интерак-тивными</w:t>
      </w:r>
      <w:proofErr w:type="spellEnd"/>
      <w:r w:rsidRPr="00C52D0A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 досками,  которые  помогают легко заинтересовать ребят, привлечь их внимание на выполнение увлекательных заданий.</w:t>
      </w:r>
    </w:p>
    <w:p w:rsidR="00C52D0A" w:rsidRPr="00C52D0A" w:rsidRDefault="00C52D0A" w:rsidP="00C5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2D0A">
        <w:rPr>
          <w:rFonts w:ascii="Times New Roman" w:hAnsi="Times New Roman" w:cs="Times New Roman"/>
          <w:sz w:val="28"/>
          <w:szCs w:val="28"/>
        </w:rPr>
        <w:t xml:space="preserve"> Перед современной школой ставится задача подготовки ответственного гражданина, способного самостоятельно оценивать </w:t>
      </w:r>
      <w:r w:rsidRPr="00C52D0A">
        <w:rPr>
          <w:rFonts w:ascii="Times New Roman" w:hAnsi="Times New Roman" w:cs="Times New Roman"/>
          <w:sz w:val="28"/>
          <w:szCs w:val="28"/>
        </w:rPr>
        <w:lastRenderedPageBreak/>
        <w:t>реальность и строить свою деятельность в соответствии с интересами окружающих его людей.</w:t>
      </w:r>
    </w:p>
    <w:p w:rsidR="00C52D0A" w:rsidRPr="00C52D0A" w:rsidRDefault="00C52D0A" w:rsidP="00C52D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2D0A">
        <w:rPr>
          <w:rFonts w:ascii="Times New Roman" w:hAnsi="Times New Roman" w:cs="Times New Roman"/>
          <w:sz w:val="28"/>
          <w:szCs w:val="28"/>
        </w:rPr>
        <w:t xml:space="preserve"> Как показывает моя педагогическая практика, достижению вышеозначенных результатов способствует использование инновационных педагогических технологий</w:t>
      </w:r>
      <w:proofErr w:type="gramStart"/>
      <w:r w:rsidRPr="00C52D0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52D0A" w:rsidRPr="00C52D0A" w:rsidRDefault="00C52D0A" w:rsidP="00C52D0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2D0A">
        <w:rPr>
          <w:rFonts w:ascii="Times New Roman" w:eastAsia="Times New Roman" w:hAnsi="Times New Roman" w:cs="Times New Roman"/>
          <w:sz w:val="28"/>
          <w:szCs w:val="28"/>
        </w:rPr>
        <w:t>В своей работе  активно применяю игровые технологии, благодаря которым дети младшего школьного возраста легко вовлекаются в любую деятельность, самостоятельно организуются в групповую работу. На уроках математики с первого урока использую такие игры, с помощью которых дети знакомятся с цифрами и числами, осознают приёмы образования каждого последующего и предыдущего числа. На этапе закрепления учебного материала  использую интерактивные  игры. Ребята очень любят помогать сказочным героям, выполняя  математические задания в игровой форме на любом этапе урока.</w:t>
      </w:r>
    </w:p>
    <w:p w:rsidR="00C52D0A" w:rsidRPr="00C52D0A" w:rsidRDefault="00C52D0A" w:rsidP="00C52D0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2D0A">
        <w:rPr>
          <w:rFonts w:ascii="Times New Roman" w:eastAsia="Times New Roman" w:hAnsi="Times New Roman" w:cs="Times New Roman"/>
          <w:sz w:val="28"/>
          <w:szCs w:val="28"/>
        </w:rPr>
        <w:t>На уроках русского языка я провожу лингвистические игры. Игра "Слова и загадки"</w:t>
      </w:r>
      <w:proofErr w:type="gramStart"/>
      <w:r w:rsidRPr="00C52D0A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C52D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52D0A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C52D0A">
        <w:rPr>
          <w:rFonts w:ascii="Times New Roman" w:eastAsia="Times New Roman" w:hAnsi="Times New Roman" w:cs="Times New Roman"/>
          <w:sz w:val="28"/>
          <w:szCs w:val="28"/>
        </w:rPr>
        <w:t>ри изучении  темы  "Слово. Буквы и звуки". Игра "Назови полное имя", при изучении   темы "Большая буква в именах, отчествах, фамилиях". Игра "Узнай предложение", игра "Скажи по-разному" при изучении   темы "Повествовательные, вопросительные и побудительные предложения". Игра "Группы слов" при изучении темы "Части речи". Игра "</w:t>
      </w:r>
      <w:proofErr w:type="gramStart"/>
      <w:r w:rsidRPr="00C52D0A">
        <w:rPr>
          <w:rFonts w:ascii="Times New Roman" w:eastAsia="Times New Roman" w:hAnsi="Times New Roman" w:cs="Times New Roman"/>
          <w:sz w:val="28"/>
          <w:szCs w:val="28"/>
        </w:rPr>
        <w:t>Кто</w:t>
      </w:r>
      <w:proofErr w:type="gramEnd"/>
      <w:r w:rsidRPr="00C52D0A">
        <w:rPr>
          <w:rFonts w:ascii="Times New Roman" w:eastAsia="Times New Roman" w:hAnsi="Times New Roman" w:cs="Times New Roman"/>
          <w:sz w:val="28"/>
          <w:szCs w:val="28"/>
        </w:rPr>
        <w:t xml:space="preserve"> о чем подумал?"  при работе над прилагательными. Игра "Кузовок" для закрепления темы "Части слова".</w:t>
      </w:r>
    </w:p>
    <w:p w:rsidR="00C52D0A" w:rsidRPr="00C52D0A" w:rsidRDefault="00C52D0A" w:rsidP="00C52D0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2D0A">
        <w:rPr>
          <w:rFonts w:ascii="Times New Roman" w:eastAsia="Times New Roman" w:hAnsi="Times New Roman" w:cs="Times New Roman"/>
          <w:sz w:val="28"/>
          <w:szCs w:val="28"/>
        </w:rPr>
        <w:t>На уроках литературного чтения  игру "Собери из букв слово", часто использую при шифровании фамилии поэта, названии  произведения, игра "Найди слова в строчках", заставляет учащихся внимательно читать ряд букв, в котором спрятано слово. Игра "Восстанови слова, поставь в них гласные буквы", используется при закреплении изученного материала. "Соедини пословицы", ""Соедини половинки слов", "Соедини автора и название произведения", "Найди лишнее слово", "Узнай героя по описанию". Большое внимание уделяется загадкам и кроссвордам.</w:t>
      </w:r>
    </w:p>
    <w:p w:rsidR="00C52D0A" w:rsidRPr="00C52D0A" w:rsidRDefault="00C52D0A" w:rsidP="00C52D0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2D0A">
        <w:rPr>
          <w:rFonts w:ascii="Times New Roman" w:eastAsia="Times New Roman" w:hAnsi="Times New Roman" w:cs="Times New Roman"/>
          <w:sz w:val="28"/>
          <w:szCs w:val="28"/>
        </w:rPr>
        <w:t xml:space="preserve">На уроках окружающего мира я использую  ребусы, кроссворды, загадки, шарады, викторины, КВН, чайнворды и др.  </w:t>
      </w:r>
    </w:p>
    <w:p w:rsidR="00C52D0A" w:rsidRPr="00C52D0A" w:rsidRDefault="00C52D0A" w:rsidP="00C52D0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</w:rPr>
      </w:pPr>
      <w:proofErr w:type="gramStart"/>
      <w:r w:rsidRPr="00C52D0A">
        <w:rPr>
          <w:rFonts w:eastAsia="Times New Roman"/>
          <w:sz w:val="28"/>
          <w:szCs w:val="28"/>
        </w:rPr>
        <w:t>На всех уроках используются здоровьесберегающие технологии, смысл которых заключается в том, чтобы исключить негативное воздействие на здоровье ученика, связанное с процессом </w:t>
      </w:r>
      <w:hyperlink r:id="rId4" w:tooltip="Учебно-воспитательная работа в школе" w:history="1">
        <w:r w:rsidRPr="00C52D0A">
          <w:rPr>
            <w:rStyle w:val="a3"/>
            <w:rFonts w:eastAsia="Times New Roman"/>
            <w:color w:val="auto"/>
            <w:sz w:val="28"/>
            <w:szCs w:val="28"/>
            <w:u w:val="none"/>
          </w:rPr>
          <w:t>учебно-воспитательной работы</w:t>
        </w:r>
      </w:hyperlink>
      <w:r w:rsidRPr="00C52D0A">
        <w:rPr>
          <w:sz w:val="28"/>
          <w:szCs w:val="28"/>
        </w:rPr>
        <w:t xml:space="preserve">. В моём классе она включает в себя: проведение тематических </w:t>
      </w:r>
      <w:proofErr w:type="spellStart"/>
      <w:r w:rsidRPr="00C52D0A">
        <w:rPr>
          <w:sz w:val="28"/>
          <w:szCs w:val="28"/>
        </w:rPr>
        <w:t>физминуток</w:t>
      </w:r>
      <w:proofErr w:type="spellEnd"/>
      <w:r w:rsidRPr="00C52D0A">
        <w:rPr>
          <w:sz w:val="28"/>
          <w:szCs w:val="28"/>
        </w:rPr>
        <w:t xml:space="preserve"> на каждом уроке,  динамических пауз,  участие в спортивных соревнованиях школы и района, проведение родительских собраний на тему «Режим дня в школе и дома», « Как сохранить здоровье ребёнка</w:t>
      </w:r>
      <w:proofErr w:type="gramEnd"/>
      <w:r w:rsidRPr="00C52D0A">
        <w:rPr>
          <w:sz w:val="28"/>
          <w:szCs w:val="28"/>
        </w:rPr>
        <w:t>», «Компьютер и ребёнок», организацию горячего питания в школе,  организацию подвижных игр на переменах, профилактических бесед, конкурсов рисунков, тематические  беседы</w:t>
      </w:r>
      <w:r w:rsidRPr="00C52D0A">
        <w:rPr>
          <w:rFonts w:eastAsia="Calibri"/>
          <w:sz w:val="28"/>
          <w:szCs w:val="28"/>
        </w:rPr>
        <w:t xml:space="preserve"> по ЗОЖ, ПДД, дни здоровья, спортивные праздники, консультации для родителей по вопросам ЗОЖ детей. Счит</w:t>
      </w:r>
      <w:r w:rsidRPr="00C52D0A">
        <w:rPr>
          <w:rFonts w:eastAsia="Times New Roman"/>
          <w:sz w:val="28"/>
          <w:szCs w:val="28"/>
        </w:rPr>
        <w:t xml:space="preserve">аю, что моя задача сегодня - научить ребенка различным приёмам и методам сохранения и укрепления своего здоровья, чтобы затем, перейдя в среднюю школу и далее, ребята могли уже самостоятельно их применять. Использую на уроках различные </w:t>
      </w:r>
      <w:r w:rsidRPr="00C52D0A">
        <w:rPr>
          <w:rFonts w:eastAsia="Times New Roman"/>
          <w:sz w:val="28"/>
          <w:szCs w:val="28"/>
        </w:rPr>
        <w:lastRenderedPageBreak/>
        <w:t>весёлые физкультминутки, физминутки под музыку, массаж пальчиков, зрительные физминутки  и многое другое.</w:t>
      </w:r>
    </w:p>
    <w:p w:rsidR="00C52D0A" w:rsidRPr="00C52D0A" w:rsidRDefault="00C52D0A" w:rsidP="00C52D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2D0A">
        <w:rPr>
          <w:rFonts w:ascii="Times New Roman" w:eastAsia="Times New Roman" w:hAnsi="Times New Roman" w:cs="Times New Roman"/>
          <w:sz w:val="28"/>
          <w:szCs w:val="28"/>
        </w:rPr>
        <w:t>Большое внимание  уделяю проектно-исследовательской технологии, которая  является продуктивным обучением и  включает в себя </w:t>
      </w:r>
      <w:hyperlink r:id="rId5" w:tooltip="Активные методы обучения в педагогике" w:history="1">
        <w:r w:rsidRPr="00C52D0A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активное обучение</w:t>
        </w:r>
      </w:hyperlink>
      <w:r w:rsidRPr="00C52D0A">
        <w:rPr>
          <w:rFonts w:ascii="Times New Roman" w:eastAsia="Times New Roman" w:hAnsi="Times New Roman" w:cs="Times New Roman"/>
          <w:sz w:val="28"/>
          <w:szCs w:val="28"/>
        </w:rPr>
        <w:t>, то есть методы исследования, сбора, обобщение результатов учеником. Метод проектов не является принципиально новым в мировой педагогике. Родившись из идеи свободного воспитания, в настоящее время он становится интегрированным компонентом вполне разработанной и структурированной системы образования.</w:t>
      </w:r>
    </w:p>
    <w:p w:rsidR="00C52D0A" w:rsidRPr="00C52D0A" w:rsidRDefault="00C52D0A" w:rsidP="00C52D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2D0A">
        <w:rPr>
          <w:rFonts w:ascii="Times New Roman" w:eastAsia="Times New Roman" w:hAnsi="Times New Roman" w:cs="Times New Roman"/>
          <w:sz w:val="28"/>
          <w:szCs w:val="28"/>
        </w:rPr>
        <w:t>В основе метода лежит развитие познавательных интересов учащихся, умений самостоятельно конструировать свои знания и ориентироваться в информационном пространстве, проявлять компетенцию в вопросах, связанных с темой проекта, развивать критическое мышление. Этот метод всегда ориентирован на самостоятельную деятельность учащихся – индивидуальную, парную или групповую, которую учащиеся выполняют в течение определенного отрезка времени. Использование информационных технологий позволяет организовать проектную деятельность учащихся, как на уроке, так и во внеурочное время.</w:t>
      </w:r>
    </w:p>
    <w:p w:rsidR="00C52D0A" w:rsidRPr="00C52D0A" w:rsidRDefault="00C52D0A" w:rsidP="00C52D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2D0A">
        <w:rPr>
          <w:rFonts w:ascii="Times New Roman" w:eastAsia="Times New Roman" w:hAnsi="Times New Roman" w:cs="Times New Roman"/>
          <w:sz w:val="28"/>
          <w:szCs w:val="28"/>
        </w:rPr>
        <w:t xml:space="preserve">После овладения некоторыми компьютерными программами, дети с еще большим интересом стали заниматься исследованием. Поэтому я считаю важным организовывать проектно-исследовательскую деятельность в современной начальной школе на основе личностно – ориентированного подхода. </w:t>
      </w:r>
    </w:p>
    <w:p w:rsidR="00C52D0A" w:rsidRPr="00C52D0A" w:rsidRDefault="00C52D0A" w:rsidP="00C52D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2D0A">
        <w:rPr>
          <w:rFonts w:ascii="Times New Roman" w:eastAsia="Times New Roman" w:hAnsi="Times New Roman" w:cs="Times New Roman"/>
          <w:sz w:val="28"/>
          <w:szCs w:val="28"/>
        </w:rPr>
        <w:t xml:space="preserve">  Так же  применяю </w:t>
      </w:r>
      <w:r w:rsidRPr="00C52D0A">
        <w:rPr>
          <w:rFonts w:ascii="Times New Roman" w:hAnsi="Times New Roman" w:cs="Times New Roman"/>
          <w:sz w:val="28"/>
          <w:szCs w:val="28"/>
        </w:rPr>
        <w:t>систему инновационной оценки  "</w:t>
      </w:r>
      <w:proofErr w:type="spellStart"/>
      <w:r w:rsidRPr="00C52D0A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C52D0A">
        <w:rPr>
          <w:rFonts w:ascii="Times New Roman" w:hAnsi="Times New Roman" w:cs="Times New Roman"/>
          <w:sz w:val="28"/>
          <w:szCs w:val="28"/>
        </w:rPr>
        <w:t>".</w:t>
      </w:r>
      <w:r w:rsidRPr="00C52D0A">
        <w:rPr>
          <w:rFonts w:ascii="Times New Roman" w:eastAsia="Times New Roman" w:hAnsi="Times New Roman" w:cs="Times New Roman"/>
          <w:sz w:val="28"/>
          <w:szCs w:val="28"/>
        </w:rPr>
        <w:t xml:space="preserve">   Системная оценка личностных, </w:t>
      </w:r>
      <w:proofErr w:type="spellStart"/>
      <w:r w:rsidRPr="00C52D0A">
        <w:rPr>
          <w:rFonts w:ascii="Times New Roman" w:eastAsia="Times New Roman" w:hAnsi="Times New Roman" w:cs="Times New Roman"/>
          <w:sz w:val="28"/>
          <w:szCs w:val="28"/>
        </w:rPr>
        <w:t>метапредметных</w:t>
      </w:r>
      <w:proofErr w:type="spellEnd"/>
      <w:r w:rsidRPr="00C52D0A">
        <w:rPr>
          <w:rFonts w:ascii="Times New Roman" w:eastAsia="Times New Roman" w:hAnsi="Times New Roman" w:cs="Times New Roman"/>
          <w:sz w:val="28"/>
          <w:szCs w:val="28"/>
        </w:rPr>
        <w:t xml:space="preserve"> и предметных результатов реализуется в рамках накопительной системы – рабочего </w:t>
      </w:r>
      <w:proofErr w:type="spellStart"/>
      <w:r w:rsidRPr="00C52D0A">
        <w:rPr>
          <w:rFonts w:ascii="Times New Roman" w:eastAsia="Times New Roman" w:hAnsi="Times New Roman" w:cs="Times New Roman"/>
          <w:sz w:val="28"/>
          <w:szCs w:val="28"/>
        </w:rPr>
        <w:t>Портфолио</w:t>
      </w:r>
      <w:proofErr w:type="spellEnd"/>
      <w:r w:rsidRPr="00C52D0A">
        <w:rPr>
          <w:rFonts w:ascii="Times New Roman" w:eastAsia="Times New Roman" w:hAnsi="Times New Roman" w:cs="Times New Roman"/>
          <w:sz w:val="28"/>
          <w:szCs w:val="28"/>
        </w:rPr>
        <w:t xml:space="preserve">.        Это является современным педагогическим инструментом сопровождения развития  и оценки достижений учащихся, ориентированным на обновление и совершенствование качества образования; реализует одно из основных положений Федеральных государственных образовательных стандартов общего образования второго поколения – формирование универсальных учебных действий; предполагает активное вовлечение учащихся  в оценочную деятельность на основе проблемного анализа, рефлексии и оптимистического прогнозирования. </w:t>
      </w:r>
    </w:p>
    <w:p w:rsidR="00C52D0A" w:rsidRPr="00C52D0A" w:rsidRDefault="00C52D0A" w:rsidP="00C52D0A">
      <w:pPr>
        <w:pStyle w:val="4"/>
        <w:shd w:val="clear" w:color="auto" w:fill="FFFFFF"/>
        <w:spacing w:before="0" w:line="240" w:lineRule="auto"/>
        <w:ind w:firstLine="567"/>
        <w:jc w:val="both"/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</w:pPr>
      <w:proofErr w:type="gramStart"/>
      <w:r w:rsidRPr="00C52D0A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Применяя современные  технологии  в  с</w:t>
      </w:r>
      <w:r w:rsidRPr="00C52D0A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воей работе пришла к выводу, что  инновация  </w:t>
      </w:r>
      <w:r w:rsidRPr="00C52D0A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 пробуждает мотивацию у учащихся к </w:t>
      </w:r>
      <w:hyperlink r:id="rId6" w:tooltip="Познавательное развитие ребенка" w:history="1">
        <w:r w:rsidRPr="00C52D0A">
          <w:rPr>
            <w:rStyle w:val="a3"/>
            <w:rFonts w:ascii="Times New Roman" w:eastAsia="Times New Roman" w:hAnsi="Times New Roman" w:cs="Times New Roman"/>
            <w:i w:val="0"/>
            <w:color w:val="auto"/>
            <w:sz w:val="28"/>
            <w:szCs w:val="28"/>
            <w:u w:val="none"/>
          </w:rPr>
          <w:t>познавательной деятельности</w:t>
        </w:r>
      </w:hyperlink>
      <w:r w:rsidRPr="00C52D0A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, особенно по проектированию, использование такого обучения создает более комфортный психологический климат для ученика, в частности снимает напряжение </w:t>
      </w:r>
      <w:hyperlink r:id="rId7" w:tooltip="Конфликт с учителем начальных классов: ищем конструктивное решение" w:history="1">
        <w:r w:rsidRPr="00C52D0A">
          <w:rPr>
            <w:rStyle w:val="a3"/>
            <w:rFonts w:ascii="Times New Roman" w:eastAsia="Times New Roman" w:hAnsi="Times New Roman" w:cs="Times New Roman"/>
            <w:i w:val="0"/>
            <w:color w:val="auto"/>
            <w:sz w:val="28"/>
            <w:szCs w:val="28"/>
            <w:u w:val="none"/>
          </w:rPr>
          <w:t>при общении с учителем</w:t>
        </w:r>
      </w:hyperlink>
      <w:r w:rsidRPr="00C52D0A">
        <w:rPr>
          <w:rFonts w:ascii="Times New Roman" w:hAnsi="Times New Roman" w:cs="Times New Roman"/>
          <w:i w:val="0"/>
          <w:color w:val="auto"/>
          <w:sz w:val="28"/>
          <w:szCs w:val="28"/>
        </w:rPr>
        <w:t>,</w:t>
      </w:r>
      <w:r w:rsidRPr="00C52D0A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, для ребенка открыто творческое пространство, благодаря которому увеличивается число качественных и интересных работ,, информатизация стимулирует не только учащихся, но и повышает</w:t>
      </w:r>
      <w:proofErr w:type="gramEnd"/>
      <w:r w:rsidRPr="00C52D0A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 степень производительности  труда и культуры.</w:t>
      </w:r>
    </w:p>
    <w:p w:rsidR="00C52D0A" w:rsidRPr="00C52D0A" w:rsidRDefault="00C52D0A" w:rsidP="00C52D0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52D0A">
        <w:rPr>
          <w:sz w:val="28"/>
          <w:szCs w:val="28"/>
        </w:rPr>
        <w:t>     На плечи учителя, а особенно </w:t>
      </w:r>
      <w:hyperlink r:id="rId8" w:tooltip="Классный руководитель. Секреты мастерства." w:history="1">
        <w:r w:rsidRPr="00C52D0A">
          <w:rPr>
            <w:rStyle w:val="a3"/>
            <w:color w:val="auto"/>
            <w:sz w:val="28"/>
            <w:szCs w:val="28"/>
            <w:u w:val="none"/>
          </w:rPr>
          <w:t>классного руководителя</w:t>
        </w:r>
      </w:hyperlink>
      <w:r w:rsidRPr="00C52D0A">
        <w:rPr>
          <w:sz w:val="28"/>
          <w:szCs w:val="28"/>
        </w:rPr>
        <w:t xml:space="preserve">, возложено большое количество учебно-воспитательной работы. Инновационная деятельность учителя позволяет вести воспитательный процесс более качественно и разносторонне. Неоценимую помощь оказывают технологии </w:t>
      </w:r>
      <w:r w:rsidRPr="00C52D0A">
        <w:rPr>
          <w:sz w:val="28"/>
          <w:szCs w:val="28"/>
        </w:rPr>
        <w:lastRenderedPageBreak/>
        <w:t>при документационной работе, </w:t>
      </w:r>
      <w:hyperlink r:id="rId9" w:tooltip="Как провести урок-презентацию?" w:history="1">
        <w:r w:rsidRPr="00C52D0A">
          <w:rPr>
            <w:rStyle w:val="a3"/>
            <w:color w:val="auto"/>
            <w:sz w:val="28"/>
            <w:szCs w:val="28"/>
            <w:u w:val="none"/>
          </w:rPr>
          <w:t>подготовке уроков-презентаций</w:t>
        </w:r>
      </w:hyperlink>
      <w:r w:rsidRPr="00C52D0A">
        <w:rPr>
          <w:sz w:val="28"/>
          <w:szCs w:val="28"/>
        </w:rPr>
        <w:t>, </w:t>
      </w:r>
      <w:hyperlink r:id="rId10" w:tooltip="Интересные внеклассные занятия для школьников" w:history="1">
        <w:r w:rsidRPr="00C52D0A">
          <w:rPr>
            <w:rStyle w:val="a3"/>
            <w:color w:val="auto"/>
            <w:sz w:val="28"/>
            <w:szCs w:val="28"/>
            <w:u w:val="none"/>
          </w:rPr>
          <w:t>внеклассных занятий</w:t>
        </w:r>
      </w:hyperlink>
      <w:r w:rsidRPr="00C52D0A">
        <w:rPr>
          <w:sz w:val="28"/>
          <w:szCs w:val="28"/>
        </w:rPr>
        <w:t>, при организации </w:t>
      </w:r>
      <w:hyperlink r:id="rId11" w:tooltip="Как составить протокол родительского собрания?" w:history="1">
        <w:r w:rsidRPr="00C52D0A">
          <w:rPr>
            <w:rStyle w:val="a3"/>
            <w:color w:val="auto"/>
            <w:sz w:val="28"/>
            <w:szCs w:val="28"/>
            <w:u w:val="none"/>
          </w:rPr>
          <w:t>родительских собраний</w:t>
        </w:r>
      </w:hyperlink>
      <w:r w:rsidRPr="00C52D0A">
        <w:rPr>
          <w:sz w:val="28"/>
          <w:szCs w:val="28"/>
        </w:rPr>
        <w:t> и сотрудничестве с семьей, </w:t>
      </w:r>
      <w:hyperlink r:id="rId12" w:tooltip="Тематические классные часы в классе. Формы проведения классных часов." w:history="1">
        <w:r w:rsidRPr="00C52D0A">
          <w:rPr>
            <w:rStyle w:val="a3"/>
            <w:color w:val="auto"/>
            <w:sz w:val="28"/>
            <w:szCs w:val="28"/>
            <w:u w:val="none"/>
          </w:rPr>
          <w:t>классных часов</w:t>
        </w:r>
      </w:hyperlink>
      <w:r w:rsidRPr="00C52D0A">
        <w:rPr>
          <w:sz w:val="28"/>
          <w:szCs w:val="28"/>
        </w:rPr>
        <w:t>. Инновационные технологии обучения в школе позволяют сделать уроки более интересными для учеников благодаря разнообразию их форм. Также они помогают подготовиться к выступлениям на школьно-методических объединениях или </w:t>
      </w:r>
      <w:hyperlink r:id="rId13" w:tooltip="Педсовет - это интересно! Особенности проведения современного педсовета в школе." w:history="1">
        <w:r w:rsidRPr="00C52D0A">
          <w:rPr>
            <w:rStyle w:val="a3"/>
            <w:color w:val="auto"/>
            <w:sz w:val="28"/>
            <w:szCs w:val="28"/>
            <w:u w:val="none"/>
          </w:rPr>
          <w:t>педагогических советах</w:t>
        </w:r>
      </w:hyperlink>
      <w:r w:rsidRPr="00C52D0A">
        <w:rPr>
          <w:sz w:val="28"/>
          <w:szCs w:val="28"/>
        </w:rPr>
        <w:t>. </w:t>
      </w:r>
    </w:p>
    <w:p w:rsidR="00C52D0A" w:rsidRPr="00C52D0A" w:rsidRDefault="00C52D0A" w:rsidP="00C52D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2D0A">
        <w:rPr>
          <w:rFonts w:ascii="Times New Roman" w:hAnsi="Times New Roman" w:cs="Times New Roman"/>
          <w:sz w:val="28"/>
          <w:szCs w:val="28"/>
        </w:rPr>
        <w:t>   Став многочисленными, инновационные технологии обучения позволяют каждому  учителю иметь возможность выбора. Учитель сам вправе решать, проведя общий анализ и оценку, какая инновационная технология поможет  достичь плодотворной и успешной работы в педагогической деятельности.</w:t>
      </w:r>
      <w:r w:rsidRPr="00C52D0A">
        <w:rPr>
          <w:rFonts w:ascii="Times New Roman" w:eastAsia="Times New Roman" w:hAnsi="Times New Roman" w:cs="Times New Roman"/>
          <w:color w:val="0F0F0F"/>
          <w:spacing w:val="2"/>
          <w:sz w:val="28"/>
          <w:szCs w:val="28"/>
          <w:shd w:val="clear" w:color="auto" w:fill="FFFFFF"/>
        </w:rPr>
        <w:t xml:space="preserve"> </w:t>
      </w:r>
    </w:p>
    <w:p w:rsidR="009F2FA4" w:rsidRPr="00C52D0A" w:rsidRDefault="009F2FA4" w:rsidP="00C52D0A">
      <w:pPr>
        <w:spacing w:after="0" w:line="240" w:lineRule="auto"/>
        <w:rPr>
          <w:sz w:val="28"/>
          <w:szCs w:val="28"/>
        </w:rPr>
      </w:pPr>
    </w:p>
    <w:sectPr w:rsidR="009F2FA4" w:rsidRPr="00C52D0A" w:rsidSect="00C52D0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characterSpacingControl w:val="doNotCompress"/>
  <w:compat>
    <w:useFELayout/>
  </w:compat>
  <w:rsids>
    <w:rsidRoot w:val="00C52D0A"/>
    <w:rsid w:val="009F2FA4"/>
    <w:rsid w:val="00C52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unhideWhenUsed/>
    <w:qFormat/>
    <w:rsid w:val="00C52D0A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C52D0A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a3">
    <w:name w:val="Hyperlink"/>
    <w:basedOn w:val="a0"/>
    <w:uiPriority w:val="99"/>
    <w:semiHidden/>
    <w:unhideWhenUsed/>
    <w:rsid w:val="00C52D0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52D0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stut-goda.ru/questions-of-pedagogy/4047-klassnyj-rukovoditel-sekrety-masterstva.html" TargetMode="External"/><Relationship Id="rId13" Type="http://schemas.openxmlformats.org/officeDocument/2006/relationships/hyperlink" Target="http://www.rastut-goda.ru/questions-of-pedagogy/4324-pedsovet-eto-interesno-osobennosti-provedenija-sovremennogo-pedsoveta-v-shkole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rastut-goda.ru/junior-student/4989-konflikt-s-uchitelem-nachalnyh-klassov-ischem-konstruktivnoe-reshenie.html" TargetMode="External"/><Relationship Id="rId12" Type="http://schemas.openxmlformats.org/officeDocument/2006/relationships/hyperlink" Target="http://www.rastut-goda.ru/questions-of-pedagogy/5823-tematicheskie-klassnye-chasy-v-klasse-formy-provedenija-klassnyh-chasov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astut-goda.ru/preschool-child/6395-poznavatelnoe-razvitie-rebenka.html" TargetMode="External"/><Relationship Id="rId11" Type="http://schemas.openxmlformats.org/officeDocument/2006/relationships/hyperlink" Target="http://www.rastut-goda.ru/questions-of-pedagogy/6994-kak-sostavit-protokol-roditelskogo-sobranija.html" TargetMode="External"/><Relationship Id="rId5" Type="http://schemas.openxmlformats.org/officeDocument/2006/relationships/hyperlink" Target="http://www.rastut-goda.ru/questions-of-pedagogy/8135-aktivnye-metody-obucheniya-v-pedagogike.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rastut-goda.ru/questions-of-pedagogy/7650-interesnye-vneklassnye-zanjatija-dlja-shkolnikov.html" TargetMode="External"/><Relationship Id="rId4" Type="http://schemas.openxmlformats.org/officeDocument/2006/relationships/hyperlink" Target="http://www.rastut-goda.ru/questions-of-pedagogy/6626-uchebno-vospitatelnaja-rabota-v-shkole.html" TargetMode="External"/><Relationship Id="rId9" Type="http://schemas.openxmlformats.org/officeDocument/2006/relationships/hyperlink" Target="http://www.rastut-goda.ru/questions-of-pedagogy/5632-kak-provesti-urok-prezentatsiju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1601</Words>
  <Characters>9132</Characters>
  <Application>Microsoft Office Word</Application>
  <DocSecurity>0</DocSecurity>
  <Lines>76</Lines>
  <Paragraphs>21</Paragraphs>
  <ScaleCrop>false</ScaleCrop>
  <Company/>
  <LinksUpToDate>false</LinksUpToDate>
  <CharactersWithSpaces>10712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2018-11-01T09:11:00Z</dcterms:created>
  <dcterms:modified xsi:type="dcterms:W3CDTF">2018-11-01T09:21:00Z</dcterms:modified>
</cp:coreProperties>
</file>