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« Проектная деятельность в начальной школе»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jc w:val="right"/>
        <w:rPr>
          <w:rFonts w:ascii="Helvetica" w:hAnsi="Helvetica" w:cs="Helvetica"/>
          <w:color w:val="4A4A4A"/>
          <w:sz w:val="21"/>
          <w:szCs w:val="21"/>
        </w:rPr>
      </w:pPr>
      <w:r>
        <w:rPr>
          <w:rStyle w:val="a4"/>
          <w:rFonts w:ascii="Helvetica" w:hAnsi="Helvetica" w:cs="Helvetica"/>
          <w:color w:val="4A4A4A"/>
          <w:sz w:val="21"/>
          <w:szCs w:val="21"/>
        </w:rPr>
        <w:t>Когда детям предоставляется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возможность поделиться своими 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знаниями с товарищами и учителем, 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это окрыляет их, обогащает уроки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и создает атмосферу коллективной работы.</w:t>
      </w:r>
      <w:r>
        <w:rPr>
          <w:rFonts w:ascii="Helvetica" w:hAnsi="Helvetica" w:cs="Helvetica"/>
          <w:color w:val="4A4A4A"/>
          <w:sz w:val="21"/>
          <w:szCs w:val="21"/>
        </w:rPr>
        <w:br/>
      </w: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Л. В. </w:t>
      </w:r>
      <w:proofErr w:type="spellStart"/>
      <w:r>
        <w:rPr>
          <w:rFonts w:ascii="Helvetica" w:hAnsi="Helvetica" w:cs="Helvetica"/>
          <w:b/>
          <w:bCs/>
          <w:color w:val="4A4A4A"/>
          <w:sz w:val="21"/>
          <w:szCs w:val="21"/>
        </w:rPr>
        <w:t>Занков</w:t>
      </w:r>
      <w:proofErr w:type="spellEnd"/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В новом  Федеральном государственном  стандарте в качестве главной цели обучения в начальной школе выделено развитие личностных качеств и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способностей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обучающихся с опорой на приобретённый ими опыт практической деятельности. Ведущая роль при этом отводится системно –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деятельностному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подходу: практическому содержанию образования, конкретным способам деятельности, приобретению знаний и умений в реальных жизненных ситуациях. Инновационный поиск новых средств приводит педагогов к пониманию того, что нам нужны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деятельностные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, групповые, игровые, практико-ориентированные, проблемные, рефлексивные и прочие формы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 xml:space="preserve"> ,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методы обучения, технологии. Одной из технологий, обеспечивающей личностно-ориентированное воспитание и бучение, является метод проектов, так как он практически вбирает в себя и другие современные технологии, например такие, как обучение в сотрудничестве.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отличие от других технологий, практикуемых в школе, проектная методика даёт учителю возможность включить учащихся в реальное общение, опирающееся на исследовательскую деятельность, на совместный труд и увидеть реальные результаты.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Под проектной технологией понимается способ достижения цели через детальную разработку проблемы, которая должна завершиться практическим результатом, оформленным тем или иным образом. В основу, положена прагматическая направленность проекта на результат, полученный при решении проблемы. Этот результат можно увидеть, осмыслить, применить в реальной практической деятельности.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Метод проекта</w:t>
      </w:r>
      <w:r>
        <w:rPr>
          <w:rFonts w:ascii="Helvetica" w:hAnsi="Helvetica" w:cs="Helvetica"/>
          <w:color w:val="4A4A4A"/>
          <w:sz w:val="21"/>
          <w:szCs w:val="21"/>
        </w:rPr>
        <w:t xml:space="preserve"> – это одна из личностно-ориентированных технологий, в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основе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которой лежит развитие познавательных навыков учащихся, умений самостоятельно конструировать свои знания, ориентироваться в информационном пространстве, развитие критического и творческого мышления.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Проектный метод направлен </w:t>
      </w:r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на</w:t>
      </w:r>
      <w:proofErr w:type="gramEnd"/>
      <w:r>
        <w:rPr>
          <w:rFonts w:ascii="Helvetica" w:hAnsi="Helvetica" w:cs="Helvetica"/>
          <w:b/>
          <w:bCs/>
          <w:color w:val="4A4A4A"/>
          <w:sz w:val="21"/>
          <w:szCs w:val="21"/>
        </w:rPr>
        <w:t>: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Развитие критического мышления,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Развитие творческого мышления,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Умения работать с информацией,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Работать в коллективе;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Владеть культурой коммуникации.</w:t>
      </w: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 Чтобы управлять такой работой, необходимо, прежде всего, знать, что проекты могут быть разными и использование их в учебном процессе требует от учителя серьёзной подготовительной работы. Умение управлять проектной работой – показатель высокой квалификации преподавателя, его прогрессивной методики обучения и развития учащихся. Недаром эти технологии относят к инновационным технологиям, предусматривающим, прежде всего, умение адаптироваться к стремительно изменяющимся условиям жизни человека постиндустриального общества.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Сегодня проектная деятельность учащихся всех классов неотъемлемый атрибут их школьной жизни. Уже в начальной школе дети вовлекаются в разработку, выполнение, презентацию проектов. Конечно, чем младше дети, тем более “облегчённый” вариант проектной деятельности им предлагается. Несложность проектов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обеспечивает успех их выполнения и потому возбуждение сил ученика и его желание работать над другим проектом</w:t>
      </w:r>
      <w:r>
        <w:rPr>
          <w:rFonts w:ascii="Helvetica" w:hAnsi="Helvetica" w:cs="Helvetica"/>
          <w:color w:val="4A4A4A"/>
          <w:sz w:val="21"/>
          <w:szCs w:val="21"/>
        </w:rPr>
        <w:t>.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Силы ребёнка невелики - пусть невелики будут и его дела, но пусть это будут всё-таки полезные дела.</w:t>
      </w: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     В первом классе все проекты носят творческий характер и дают каждому ребёнку возможность самовыражения, что само по себе очень ценно для повышения самооценки младшего школьника. Второй класс. Это благоприятный возраст для развития творческого мышления, воображения. Именно у второклассников наиболее эффективно осуществляется ориентирование в процессе обучения на воображение и мышление, развитие мануальных способностей. Ученик начинает осознавать себя творцом своей деятельности. От класса к </w:t>
      </w:r>
      <w:r>
        <w:rPr>
          <w:rFonts w:ascii="Helvetica" w:hAnsi="Helvetica" w:cs="Helvetica"/>
          <w:color w:val="4A4A4A"/>
          <w:sz w:val="21"/>
          <w:szCs w:val="21"/>
        </w:rPr>
        <w:lastRenderedPageBreak/>
        <w:t xml:space="preserve">классу темы усложняются, становятся более объемными,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работать одному становиться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все труднее. Так возникает необходимость  групповой работы над проектами.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Каждый проект - вполне реальное дело для ученика: он знает цели, может своим умственным взором охватить весь процесс работы, может предвидеть затруднения, примерить к ним свои силёнки и составить план своей несложной работы. Проекты школьников могут быть разнообразными по виду, типу, продолжительности, условиям, результатам и т. д. Однако при всём их разнообразии в основе любого проекта лежит идея развития ребёнка как субъекта деятельности при обеспечении максимальной её самостоятельности и продуктивности.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Остановлюсь на краткой характеристике каждого из типов: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Исследовательские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Данный тип требует хорошо продуманную структуру проекта, чётко сформулированные перед началом выполнения проекта цели, заинтересованность каждого участника проекта, социальную значимость, продуманные методы экспериментальных и опытных работ, методы обработки результатов.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Творческие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Творческие проекты не имеют детально проработанной структуры, она только намечается и развивается, подчиняясь принятой самими учащимися схеме. Результатом могут быть сочинения, видеофильмы, стенные газеты и др.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4A4A4A"/>
          <w:sz w:val="21"/>
          <w:szCs w:val="21"/>
        </w:rPr>
        <w:t>Ролево</w:t>
      </w:r>
      <w:proofErr w:type="spell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– игровые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таких проектах структура также только намечается и остаётся открытой до окончания проекта. Каждый участник выбирает для себя определённую роль, обусловленную характером и содержанием проекта. Это могут быть литературные персонажи, герои.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proofErr w:type="spellStart"/>
      <w:proofErr w:type="gramStart"/>
      <w:r>
        <w:rPr>
          <w:rFonts w:ascii="Helvetica" w:hAnsi="Helvetica" w:cs="Helvetica"/>
          <w:b/>
          <w:bCs/>
          <w:color w:val="4A4A4A"/>
          <w:sz w:val="21"/>
          <w:szCs w:val="21"/>
        </w:rPr>
        <w:t>Практико</w:t>
      </w:r>
      <w:proofErr w:type="spell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– ориентированные</w:t>
      </w:r>
      <w:proofErr w:type="gramEnd"/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Такой тип отличает чётко обозначенная с самого начала цель деятельности участников проекта, которая в свою очередь, должна быть ориентирована на социальные интересы самих участников. Результатом работы могут быть газета, документ, видеофильм, звукозапись, спектакль, программа действий, проект закона и т.д.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proofErr w:type="spellStart"/>
      <w:r>
        <w:rPr>
          <w:rFonts w:ascii="Helvetica" w:hAnsi="Helvetica" w:cs="Helvetica"/>
          <w:b/>
          <w:bCs/>
          <w:color w:val="4A4A4A"/>
          <w:sz w:val="21"/>
          <w:szCs w:val="21"/>
        </w:rPr>
        <w:t>Межпредметные</w:t>
      </w:r>
      <w:proofErr w:type="spellEnd"/>
      <w:r>
        <w:rPr>
          <w:rFonts w:ascii="Helvetica" w:hAnsi="Helvetica" w:cs="Helvetica"/>
          <w:b/>
          <w:bCs/>
          <w:color w:val="4A4A4A"/>
          <w:sz w:val="21"/>
          <w:szCs w:val="21"/>
        </w:rPr>
        <w:t xml:space="preserve"> проекты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Такого рода проекты выполняются во внеурочное время. Они могут объединять как несколько предметов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 xml:space="preserve"> ,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так и решать достаточно сложные проблемы, например, проблемы сохранения окружающей среды,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ис-следования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и т.д. такие проекты требуют чёткой координации работы всех учителей- предметников, хорошо проработанные формы промежуточного контроля и итоговой презентации.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 мой взгляд, каждый из этих проектов может быть использован в любой школе, в любом классе, на любом этапе обучения, если он соответствует следующим требованиям: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Как сделать так, чтобы работа учащихся действительно была проектной, чтобы она не сводилась к просто самостоятельной работе по какой-либо теме?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Следует остановиться и на общих подходах к этапам проекта:</w:t>
      </w:r>
    </w:p>
    <w:p w:rsidR="006D25E3" w:rsidRDefault="006D25E3" w:rsidP="006D25E3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Начинать следует всегда с выбора темы проекта, его типа, количества участников.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Тема проекта должна быть сформулирована естественным для детей языком и так, чтобы вызвать их интерес. Тема должна быть не только близка и интересна, но и доступна, т.к. это младшие школьники.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 Далее учителю необходимо продумать возможные варианты проблем, которые важно исследовать в рамках намеченной тематики. Сами же проблемы выдвигаются учащимися с подачи учителя (наводящие вопросы, ситуации, способствующие определению проблем, видеоряд с той же целью, т.д.). Учитель может подсказать источники информации, а может просто направить мысль учеников в нужном направлении для самостоятельного поиска. Но в результате ученики должны самостоятельно и в совместных усилиях решить проблему, применив необходимые знания, получить реальный и ощутимый результат. Вся работа над проблемой, таким образом, приобретает контуры проектной деятельности.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 Распределение задач по группам, обсуждение возможных методов исследования, поиска информации, творческих решений.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 Самостоятельная работа участников проекта по своим индивидуальным или групповым исследовательским, творческим задачам.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5. Промежуточные обсуждения полученных данных в группах Ребята все делают сами. Безусловно, степень самостоятельности зависит от того, как мы их подготовили. Когда детям не хватает знаний, каких-то умений, наступает благоприятный момент для подачи нового материала. Учитель на контроле: нормально ли идет ход деятельности, каков уровень самостоятельности.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lastRenderedPageBreak/>
        <w:t xml:space="preserve">6. Защита проектов. Этап презентации как одна из целей проектной деятельности и с точки зрения ученика, и с точки зрения учителя бесспорно обязателен. Он необходим для завершения работы, для анализа проделанного, самооценки и оценки со стороны, демонстрации результатов. Результатом работы над проектом является найденный способ решения его проблемы. О нем и надо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рассказать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прежде всего, причем доказательно, поясняя, как была поставлена проблема, какими были вытекающие из нее цель и задачи проекта, кратко охарактеризовать возникавшие и отвергнутые, побочные способы ее решения и показать преимущество выбранного способа. Для успешной работы на этапе презентации нужно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научить учащихся сжато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излагать свои мысли, логически связно выстраивать сообщение, готовить наглядность, вырабатывать структурированную манеру изложения материала. На этапе презентации учитель обобщает, резюмирует, дает оценку. Важно, чтобы учебный и воспитательный эффекты были максимальными.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7. Коллективное обсуждение, экспертиза, результаты внешней оценки, выводы.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Ещё одним условием, также достаточно необходимым для работы в проекте, особенно в младшем школьном возраста, является помощь со стороны родителей, включённость родителей в работу. Итак, третий субъект проектной деятельности в начальной школе, я считаю – это родители.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Рассмотрим эту сторону организации проектной деятельности младших школьников. Привлекать родителей к процессу проектирования целесообразно, если выполнение проекта проходит в режиме сочетания урочных, внеурочных и внешкольных занятий. Однако при этом важно сделать так, чтобы родители не брали на себя большей части работы над проектом, иначе губится сама идея метода проектов. А вот помощь советом, информацией, проявление заинтересованности со стороны родителей - важный фактор поддержания мотивации и обеспечения самостоятельности школьников при выполнении ими проектной деятельности. Особенно неоценима помощь родителей, когда дети делают первые шаги в работе над проектом. На этом этапе важно провести специальное родительское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собрание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 на котором родителям нужно разъяснить суть метода проектов и его значимость для развития личности детей, рассказать об основных этапах проектной деятельности и формах возможного участия в ней. На собрании родителям можно предложить рекомендации-памятки.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ходе работы над проектом 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родители могут выступать</w:t>
      </w:r>
      <w:r>
        <w:rPr>
          <w:rFonts w:ascii="Helvetica" w:hAnsi="Helvetica" w:cs="Helvetica"/>
          <w:color w:val="4A4A4A"/>
          <w:sz w:val="21"/>
          <w:szCs w:val="21"/>
        </w:rPr>
        <w:t> одновременно в нескольких ролях. Они: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консультируют;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отслеживают выполнение плана;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решают оперативные вопросы;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помогают в предварительной оценке проекта;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участвуют в подготовке презентации;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i/>
          <w:iCs/>
          <w:color w:val="4A4A4A"/>
          <w:sz w:val="21"/>
          <w:szCs w:val="21"/>
        </w:rPr>
        <w:t>обеспечивают наиболее подходящий режим работы, отдыха и питания.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Нельзя не остановиться ещё на одном очень важном, на мой взгляд, положительном моменте вовлечения родителей в работу над проектом. Стало очевидным,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что совместная работа педагога, детей и родителей </w:t>
      </w:r>
      <w:r>
        <w:rPr>
          <w:rFonts w:ascii="Helvetica" w:hAnsi="Helvetica" w:cs="Helvetica"/>
          <w:i/>
          <w:iCs/>
          <w:color w:val="4A4A4A"/>
          <w:sz w:val="21"/>
          <w:szCs w:val="21"/>
          <w:u w:val="single"/>
        </w:rPr>
        <w:t>является</w:t>
      </w:r>
      <w:r>
        <w:rPr>
          <w:rFonts w:ascii="Helvetica" w:hAnsi="Helvetica" w:cs="Helvetica"/>
          <w:i/>
          <w:iCs/>
          <w:color w:val="4A4A4A"/>
          <w:sz w:val="21"/>
          <w:szCs w:val="21"/>
        </w:rPr>
        <w:t> ценнейшим инструментом, позволяющим составить для каждого ученика свой воспитательный маршрут, подобрать оптимальный вариант индивидуальной работы. Кроме того, совместная работа взаимно обогащает знаниями каждого из её участников.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Работая вместе с детьми над проектом, родители больше времени проводят с детьми. Они становятся ближе к ним, лучше понимают проблемы своих детей. Огромное значение имеет 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положительное</w:t>
      </w:r>
      <w:r>
        <w:rPr>
          <w:rFonts w:ascii="Helvetica" w:hAnsi="Helvetica" w:cs="Helvetica"/>
          <w:color w:val="4A4A4A"/>
          <w:sz w:val="21"/>
          <w:szCs w:val="21"/>
        </w:rPr>
        <w:t> общение детей (во время работы над проектом) из неполных и проблемных семей. Встречи, общение с родителями одноклассников может сделать для </w:t>
      </w:r>
      <w:r>
        <w:rPr>
          <w:rFonts w:ascii="Helvetica" w:hAnsi="Helvetica" w:cs="Helvetica"/>
          <w:color w:val="4A4A4A"/>
          <w:sz w:val="21"/>
          <w:szCs w:val="21"/>
          <w:u w:val="single"/>
        </w:rPr>
        <w:t>ребёнка</w:t>
      </w:r>
      <w:r>
        <w:rPr>
          <w:rFonts w:ascii="Helvetica" w:hAnsi="Helvetica" w:cs="Helvetica"/>
          <w:color w:val="4A4A4A"/>
          <w:sz w:val="21"/>
          <w:szCs w:val="21"/>
        </w:rPr>
        <w:t> гораздо больше, чем беседы и нравоучения.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результате совместной проектной деятельности дети узнают много нового друг о друге, восполняют дефицит общения с родителями, у них формируется значимое отношение к понятию “семья”.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Что даёт работа над проектом?</w:t>
      </w:r>
    </w:p>
    <w:p w:rsidR="006D25E3" w:rsidRDefault="006D25E3" w:rsidP="006D25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Дети беседуют с родителями, родными, соседями, знакомыми, учителями</w:t>
      </w:r>
    </w:p>
    <w:p w:rsidR="006D25E3" w:rsidRDefault="006D25E3" w:rsidP="006D25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Приносят в класс литературу, анализируют статьи</w:t>
      </w:r>
    </w:p>
    <w:p w:rsidR="006D25E3" w:rsidRDefault="006D25E3" w:rsidP="006D25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Совершают учебные экскурсии по родному краю</w:t>
      </w:r>
    </w:p>
    <w:p w:rsidR="006D25E3" w:rsidRDefault="006D25E3" w:rsidP="006D25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Посещают музеи и другие учреждения культуры</w:t>
      </w:r>
    </w:p>
    <w:p w:rsidR="006D25E3" w:rsidRDefault="006D25E3" w:rsidP="006D25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Проводят экологический мониторинг</w:t>
      </w:r>
    </w:p>
    <w:p w:rsidR="006D25E3" w:rsidRDefault="006D25E3" w:rsidP="006D25E3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Занимаются краеведческой работой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Работа над проектом способствует формированию принципов повседневной жизни Человека на Земле во взаимодействии со всем окружением. Эти принципы помогут детям принимать </w:t>
      </w:r>
      <w:r>
        <w:rPr>
          <w:rFonts w:ascii="Helvetica" w:hAnsi="Helvetica" w:cs="Helvetica"/>
          <w:color w:val="4A4A4A"/>
          <w:sz w:val="21"/>
          <w:szCs w:val="21"/>
        </w:rPr>
        <w:lastRenderedPageBreak/>
        <w:t>правильные решения в интересах Природы и Жизни и станут основой мировоззрения человека нового тысячелетия.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b/>
          <w:bCs/>
          <w:color w:val="4A4A4A"/>
          <w:sz w:val="21"/>
          <w:szCs w:val="21"/>
        </w:rPr>
        <w:t>Нужна ли проектно-исследовательская работа в начальной школе?</w:t>
      </w:r>
    </w:p>
    <w:p w:rsidR="006D25E3" w:rsidRDefault="006D25E3" w:rsidP="006D25E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Открывает возможности формирования жизненного опыта.</w:t>
      </w:r>
    </w:p>
    <w:p w:rsidR="006D25E3" w:rsidRDefault="006D25E3" w:rsidP="006D25E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Стимулирует творчество и самостоятельность, потребность в самореализации, самовыражении.</w:t>
      </w:r>
    </w:p>
    <w:p w:rsidR="006D25E3" w:rsidRDefault="006D25E3" w:rsidP="006D25E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Выводит процесс обучения и воспитания из стен школы в окружающий мир.</w:t>
      </w:r>
    </w:p>
    <w:p w:rsidR="006D25E3" w:rsidRDefault="006D25E3" w:rsidP="006D25E3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Реализует принцип сотрудничества учащихся и взрослых, сочетая коллективное и индивидуальное.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В течение всего времени работы над проектами мы познавали мир, делали открытия, удивлялись, совершали ошибки, исправляли их, приобретали опыт общения. Но каждый из нас шёл путём открытий незнакомого, неизведанного ранее, а вместе мы делали одно дело: учились и учили друг друга.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ЛИТЕРАТУРА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1.Белобородов Н.В. Социальные творческие проекты в школе. М.: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Аркти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>, 2006.</w:t>
      </w: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2.Бритвина Л.Ю. Метод творческих проектов на уроках технологии. // Начальная школа. – 2005. - №6.</w:t>
      </w: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3.Бычков А.В. Метод проектов в современной школе. – М., 2000.</w:t>
      </w: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4.Гузеев В.В. Метод проектов как частный случай интегрированной технологии обучения. // Директор школы. – 1995. - №6.</w:t>
      </w: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5.Землянская Е.Н. Учебные проекты младших школьников. // Начальная школа. – 2005. - №9.</w:t>
      </w: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6.Иванова Н.В. Возможности и специфика применения проектного метода в начальной школе. // Начальная школа. – 2004. - №2.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7. Краля Н.А. Метод учебных проектов как средство активизации учебной деятельности учащихся: Учебно-методическое пособие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 xml:space="preserve"> / П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 xml:space="preserve">од ред. Ю.П. Дубенского. - Омск: Изд-во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ОмГУ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, 2005. - 59 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>с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8. Макаров Ю. Метод проектов.</w:t>
      </w:r>
      <w:proofErr w:type="gramStart"/>
      <w:r>
        <w:rPr>
          <w:rFonts w:ascii="Helvetica" w:hAnsi="Helvetica" w:cs="Helvetica"/>
          <w:color w:val="4A4A4A"/>
          <w:sz w:val="21"/>
          <w:szCs w:val="21"/>
        </w:rPr>
        <w:t xml:space="preserve"> .</w:t>
      </w:r>
      <w:proofErr w:type="gramEnd"/>
      <w:r>
        <w:rPr>
          <w:rFonts w:ascii="Helvetica" w:hAnsi="Helvetica" w:cs="Helvetica"/>
          <w:color w:val="4A4A4A"/>
          <w:sz w:val="21"/>
          <w:szCs w:val="21"/>
        </w:rPr>
        <w:t>//Начальная школа. Первое сентября, 2006, №10, с.4-7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9. Савенков А.И. Игры, дающие старт исследовательской деятельности. //Директор школы, 2004, №1, с46-50.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10. Савенков А.И. Исследования на дому. Методические рекомендации // Исследовательская работа школьников, 2002, №1 с.34-45, №2 с.73-78.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11. </w:t>
      </w:r>
      <w:r>
        <w:rPr>
          <w:rStyle w:val="a4"/>
          <w:rFonts w:ascii="Helvetica" w:hAnsi="Helvetica" w:cs="Helvetica"/>
          <w:color w:val="4A4A4A"/>
          <w:sz w:val="21"/>
          <w:szCs w:val="21"/>
        </w:rPr>
        <w:t>Савенкова А. И.</w:t>
      </w:r>
      <w:r>
        <w:rPr>
          <w:rFonts w:ascii="Helvetica" w:hAnsi="Helvetica" w:cs="Helvetica"/>
          <w:color w:val="4A4A4A"/>
          <w:sz w:val="21"/>
          <w:szCs w:val="21"/>
        </w:rPr>
        <w:t> Творческий проект, или как провести самостоятельное исследование: [Создание творческих проектов младшими школьниками] // Школьные технологии, 1998, №4, с.144–148.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 xml:space="preserve">12. </w:t>
      </w:r>
      <w:proofErr w:type="spellStart"/>
      <w:r>
        <w:rPr>
          <w:rFonts w:ascii="Helvetica" w:hAnsi="Helvetica" w:cs="Helvetica"/>
          <w:color w:val="4A4A4A"/>
          <w:sz w:val="21"/>
          <w:szCs w:val="21"/>
        </w:rPr>
        <w:t>Селевко</w:t>
      </w:r>
      <w:proofErr w:type="spellEnd"/>
      <w:r>
        <w:rPr>
          <w:rFonts w:ascii="Helvetica" w:hAnsi="Helvetica" w:cs="Helvetica"/>
          <w:color w:val="4A4A4A"/>
          <w:sz w:val="21"/>
          <w:szCs w:val="21"/>
        </w:rPr>
        <w:t xml:space="preserve"> Г.К. Современные образовательные технологии.// Народное образование. – 1998. 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13. Соколова Т.Е. Информационная культура младшего школьника: Учебно-методическое пособие (Вып.1-5). - Самара: Издательство “Учебная литература”, 2007.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t>14. Сухаревская Е. Проекты и исследования.//Начальная школа. Первое сентября, 2008, №5, с.10-15</w:t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6D25E3" w:rsidRDefault="006D25E3" w:rsidP="006D25E3">
      <w:pPr>
        <w:pStyle w:val="western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  <w:r>
        <w:rPr>
          <w:rFonts w:ascii="Helvetica" w:hAnsi="Helvetica" w:cs="Helvetica"/>
          <w:color w:val="4A4A4A"/>
          <w:sz w:val="21"/>
          <w:szCs w:val="21"/>
        </w:rPr>
        <w:br/>
      </w:r>
    </w:p>
    <w:p w:rsidR="006D25E3" w:rsidRDefault="006D25E3" w:rsidP="006D25E3">
      <w:pPr>
        <w:pStyle w:val="a3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4A4A4A"/>
          <w:sz w:val="21"/>
          <w:szCs w:val="21"/>
        </w:rPr>
      </w:pPr>
    </w:p>
    <w:p w:rsidR="00604355" w:rsidRDefault="00604355"/>
    <w:sectPr w:rsidR="00604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40A8F"/>
    <w:multiLevelType w:val="multilevel"/>
    <w:tmpl w:val="B6CC41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E152B4"/>
    <w:multiLevelType w:val="multilevel"/>
    <w:tmpl w:val="F8EAB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3D5F9E"/>
    <w:multiLevelType w:val="multilevel"/>
    <w:tmpl w:val="D1B6D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25E3"/>
    <w:rsid w:val="00604355"/>
    <w:rsid w:val="006D2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D2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6D25E3"/>
    <w:rPr>
      <w:i/>
      <w:iCs/>
    </w:rPr>
  </w:style>
  <w:style w:type="paragraph" w:customStyle="1" w:styleId="western">
    <w:name w:val="western"/>
    <w:basedOn w:val="a"/>
    <w:rsid w:val="006D25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75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2124</Words>
  <Characters>12111</Characters>
  <Application>Microsoft Office Word</Application>
  <DocSecurity>0</DocSecurity>
  <Lines>100</Lines>
  <Paragraphs>28</Paragraphs>
  <ScaleCrop>false</ScaleCrop>
  <Company>Reanimator Extreme Edition</Company>
  <LinksUpToDate>false</LinksUpToDate>
  <CharactersWithSpaces>14207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2017-12-02T14:08:00Z</dcterms:created>
  <dcterms:modified xsi:type="dcterms:W3CDTF">2017-12-02T14:09:00Z</dcterms:modified>
</cp:coreProperties>
</file>