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DE" w:rsidRDefault="00C43FDE" w:rsidP="00C43FDE">
      <w:pPr>
        <w:jc w:val="center"/>
        <w:rPr>
          <w:b/>
          <w:bCs/>
          <w:color w:val="E36C0A" w:themeColor="accent6" w:themeShade="BF"/>
          <w:sz w:val="28"/>
          <w:szCs w:val="28"/>
        </w:rPr>
      </w:pPr>
      <w:r>
        <w:rPr>
          <w:b/>
          <w:bCs/>
          <w:color w:val="E36C0A" w:themeColor="accent6" w:themeShade="BF"/>
          <w:sz w:val="28"/>
          <w:szCs w:val="28"/>
        </w:rPr>
        <w:t>Проект «Волшебные прищепки»</w:t>
      </w:r>
    </w:p>
    <w:p w:rsidR="00C43FDE" w:rsidRDefault="00C43FDE" w:rsidP="00C43FDE">
      <w:pPr>
        <w:jc w:val="both"/>
        <w:rPr>
          <w:b/>
          <w:bCs/>
          <w:color w:val="E36C0A" w:themeColor="accent6" w:themeShade="BF"/>
          <w:sz w:val="28"/>
          <w:szCs w:val="28"/>
        </w:rPr>
      </w:pPr>
    </w:p>
    <w:p w:rsidR="00C43FDE" w:rsidRDefault="00C43FDE" w:rsidP="00C43FDE">
      <w:pPr>
        <w:jc w:val="both"/>
        <w:rPr>
          <w:sz w:val="28"/>
          <w:szCs w:val="28"/>
        </w:rPr>
      </w:pPr>
      <w:r>
        <w:rPr>
          <w:b/>
          <w:bCs/>
          <w:color w:val="E36C0A" w:themeColor="accent6" w:themeShade="BF"/>
          <w:sz w:val="28"/>
          <w:szCs w:val="28"/>
        </w:rPr>
        <w:t>Тип</w:t>
      </w:r>
      <w:r w:rsidRPr="00A549F2">
        <w:rPr>
          <w:b/>
          <w:bCs/>
          <w:color w:val="E36C0A" w:themeColor="accent6" w:themeShade="BF"/>
          <w:sz w:val="28"/>
          <w:szCs w:val="28"/>
        </w:rPr>
        <w:t xml:space="preserve"> проекта:</w:t>
      </w:r>
      <w:r w:rsidRPr="00A549F2">
        <w:rPr>
          <w:color w:val="E36C0A" w:themeColor="accent6" w:themeShade="BF"/>
          <w:sz w:val="28"/>
          <w:szCs w:val="28"/>
        </w:rPr>
        <w:t xml:space="preserve"> </w:t>
      </w:r>
      <w:r w:rsidRPr="00952D7E">
        <w:rPr>
          <w:sz w:val="28"/>
          <w:szCs w:val="28"/>
        </w:rPr>
        <w:t xml:space="preserve">практико - ориентированный </w:t>
      </w:r>
      <w:r w:rsidRPr="00EE04EE">
        <w:rPr>
          <w:sz w:val="28"/>
          <w:szCs w:val="28"/>
        </w:rPr>
        <w:t>исследовательский проект с заданным результатом и эл</w:t>
      </w:r>
      <w:r>
        <w:rPr>
          <w:sz w:val="28"/>
          <w:szCs w:val="28"/>
        </w:rPr>
        <w:t xml:space="preserve">ементами творчества для детей </w:t>
      </w:r>
      <w:r w:rsidR="00E525B1">
        <w:rPr>
          <w:sz w:val="28"/>
          <w:szCs w:val="28"/>
        </w:rPr>
        <w:t xml:space="preserve">младшего </w:t>
      </w:r>
      <w:r>
        <w:rPr>
          <w:sz w:val="28"/>
          <w:szCs w:val="28"/>
        </w:rPr>
        <w:t>дошкольного возраста.</w:t>
      </w:r>
    </w:p>
    <w:p w:rsidR="00C43FDE" w:rsidRDefault="00C43FDE" w:rsidP="00C43FDE">
      <w:pPr>
        <w:jc w:val="both"/>
        <w:rPr>
          <w:b/>
          <w:bCs/>
          <w:color w:val="E36C0A" w:themeColor="accent6" w:themeShade="BF"/>
          <w:sz w:val="28"/>
          <w:szCs w:val="28"/>
        </w:rPr>
      </w:pPr>
    </w:p>
    <w:p w:rsidR="00C43FDE" w:rsidRDefault="00C43FDE" w:rsidP="00C43FDE">
      <w:pPr>
        <w:jc w:val="both"/>
        <w:rPr>
          <w:color w:val="E36C0A" w:themeColor="accent6" w:themeShade="BF"/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Сроки реализации:</w:t>
      </w:r>
      <w:r w:rsidRPr="00A549F2">
        <w:rPr>
          <w:color w:val="E36C0A" w:themeColor="accent6" w:themeShade="BF"/>
          <w:sz w:val="28"/>
          <w:szCs w:val="28"/>
        </w:rPr>
        <w:t xml:space="preserve"> </w:t>
      </w:r>
      <w:proofErr w:type="gramStart"/>
      <w:r w:rsidRPr="00EE04EE">
        <w:rPr>
          <w:sz w:val="28"/>
          <w:szCs w:val="28"/>
        </w:rPr>
        <w:t>краткосрочный</w:t>
      </w:r>
      <w:proofErr w:type="gramEnd"/>
      <w:r w:rsidR="00845D36">
        <w:rPr>
          <w:sz w:val="28"/>
          <w:szCs w:val="28"/>
        </w:rPr>
        <w:t>.</w:t>
      </w:r>
    </w:p>
    <w:p w:rsidR="00C43FDE" w:rsidRDefault="00C43FDE" w:rsidP="00C43FDE">
      <w:pPr>
        <w:jc w:val="both"/>
        <w:rPr>
          <w:color w:val="E36C0A" w:themeColor="accent6" w:themeShade="BF"/>
          <w:sz w:val="28"/>
          <w:szCs w:val="28"/>
        </w:rPr>
      </w:pPr>
    </w:p>
    <w:p w:rsidR="00C43FDE" w:rsidRDefault="00C43FDE" w:rsidP="00C43FDE">
      <w:pPr>
        <w:jc w:val="both"/>
        <w:rPr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Участники проекта:</w:t>
      </w:r>
      <w:r w:rsidRPr="00A549F2">
        <w:rPr>
          <w:color w:val="E36C0A" w:themeColor="accent6" w:themeShade="BF"/>
          <w:sz w:val="28"/>
          <w:szCs w:val="28"/>
        </w:rPr>
        <w:t xml:space="preserve"> </w:t>
      </w:r>
      <w:r w:rsidRPr="00952D7E">
        <w:rPr>
          <w:sz w:val="28"/>
          <w:szCs w:val="28"/>
        </w:rPr>
        <w:t>дети, родители воспитанников, воспитатели группы.</w:t>
      </w:r>
    </w:p>
    <w:p w:rsidR="00C43FDE" w:rsidRDefault="00C43FDE" w:rsidP="00C43FDE">
      <w:pPr>
        <w:jc w:val="both"/>
        <w:rPr>
          <w:b/>
          <w:bCs/>
          <w:sz w:val="28"/>
          <w:szCs w:val="28"/>
        </w:rPr>
      </w:pPr>
    </w:p>
    <w:p w:rsidR="00C43FDE" w:rsidRPr="009B204B" w:rsidRDefault="00C43FDE" w:rsidP="00C43FDE">
      <w:pPr>
        <w:jc w:val="both"/>
        <w:rPr>
          <w:rFonts w:eastAsiaTheme="minorHAnsi"/>
          <w:sz w:val="28"/>
          <w:szCs w:val="28"/>
          <w:lang w:eastAsia="en-US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Проблема:</w:t>
      </w:r>
      <w:r w:rsidRPr="00A549F2">
        <w:rPr>
          <w:rFonts w:eastAsiaTheme="minorHAnsi"/>
          <w:sz w:val="28"/>
          <w:szCs w:val="28"/>
          <w:lang w:eastAsia="en-US"/>
        </w:rPr>
        <w:t xml:space="preserve"> </w:t>
      </w:r>
      <w:r w:rsidRPr="009B204B">
        <w:rPr>
          <w:rFonts w:eastAsiaTheme="minorHAnsi"/>
          <w:sz w:val="28"/>
          <w:szCs w:val="28"/>
          <w:lang w:eastAsia="en-US"/>
        </w:rPr>
        <w:t xml:space="preserve">Дети, приходящие в </w:t>
      </w:r>
      <w:r>
        <w:rPr>
          <w:rFonts w:eastAsiaTheme="minorHAnsi"/>
          <w:sz w:val="28"/>
          <w:szCs w:val="28"/>
          <w:lang w:eastAsia="en-US"/>
        </w:rPr>
        <w:t>детский сад</w:t>
      </w:r>
      <w:r w:rsidRPr="009B204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редко </w:t>
      </w:r>
      <w:r w:rsidRPr="009B204B">
        <w:rPr>
          <w:rFonts w:eastAsiaTheme="minorHAnsi"/>
          <w:sz w:val="28"/>
          <w:szCs w:val="28"/>
          <w:lang w:eastAsia="en-US"/>
        </w:rPr>
        <w:t xml:space="preserve">имеют уверенную координацию движений пальцев рук. Как правило, у них отмечаются моторная неловкость, неточность движений, трудности усвоения двигательных процессов, </w:t>
      </w:r>
      <w:proofErr w:type="spellStart"/>
      <w:r w:rsidRPr="009B204B">
        <w:rPr>
          <w:rFonts w:eastAsiaTheme="minorHAnsi"/>
          <w:sz w:val="28"/>
          <w:szCs w:val="28"/>
          <w:lang w:eastAsia="en-US"/>
        </w:rPr>
        <w:t>синкинезии</w:t>
      </w:r>
      <w:proofErr w:type="spellEnd"/>
      <w:r w:rsidRPr="009B204B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9B204B">
        <w:rPr>
          <w:rFonts w:eastAsiaTheme="minorHAnsi"/>
          <w:sz w:val="28"/>
          <w:szCs w:val="28"/>
          <w:lang w:eastAsia="en-US"/>
        </w:rPr>
        <w:t>содружественные</w:t>
      </w:r>
      <w:proofErr w:type="spellEnd"/>
      <w:r w:rsidRPr="009B204B">
        <w:rPr>
          <w:rFonts w:eastAsiaTheme="minorHAnsi"/>
          <w:sz w:val="28"/>
          <w:szCs w:val="28"/>
          <w:lang w:eastAsia="en-US"/>
        </w:rPr>
        <w:t xml:space="preserve"> движения других частей тела).</w:t>
      </w:r>
    </w:p>
    <w:p w:rsidR="00C43FDE" w:rsidRDefault="00C43FDE" w:rsidP="00C43FDE">
      <w:pPr>
        <w:jc w:val="both"/>
        <w:rPr>
          <w:sz w:val="28"/>
          <w:szCs w:val="28"/>
        </w:rPr>
      </w:pPr>
    </w:p>
    <w:p w:rsidR="00C43FDE" w:rsidRPr="009B204B" w:rsidRDefault="00C43FDE" w:rsidP="00C43FDE">
      <w:pPr>
        <w:jc w:val="both"/>
        <w:rPr>
          <w:rFonts w:eastAsiaTheme="minorHAnsi"/>
          <w:sz w:val="28"/>
          <w:szCs w:val="28"/>
          <w:lang w:eastAsia="en-US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Обоснование проблемы:</w:t>
      </w:r>
      <w:r w:rsidRPr="00A549F2">
        <w:rPr>
          <w:rFonts w:eastAsiaTheme="minorHAnsi"/>
          <w:sz w:val="28"/>
          <w:szCs w:val="28"/>
          <w:lang w:eastAsia="en-US"/>
        </w:rPr>
        <w:t xml:space="preserve"> </w:t>
      </w:r>
      <w:r w:rsidRPr="00CA2710">
        <w:rPr>
          <w:rFonts w:eastAsiaTheme="minorHAnsi"/>
          <w:i/>
          <w:sz w:val="28"/>
          <w:szCs w:val="28"/>
          <w:lang w:eastAsia="en-US"/>
        </w:rPr>
        <w:t>Движения пальцев рук стимулируют деятельность ЦНС и ускоряют развитие речи ребенка.</w:t>
      </w:r>
      <w:r w:rsidRPr="009B20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</w:t>
      </w:r>
      <w:r w:rsidRPr="009B204B">
        <w:rPr>
          <w:rFonts w:eastAsiaTheme="minorHAnsi"/>
          <w:sz w:val="28"/>
          <w:szCs w:val="28"/>
          <w:lang w:eastAsia="en-US"/>
        </w:rPr>
        <w:t>актильные ощущения и мелкая моторика развиваются в детской игре. Знания, умения и навыки, получаемые в игре, помогут детям ориентироваться в окружающем мире. А чтобы они выросли всесторонне развитыми, им нужно много самых разных игрушек.</w:t>
      </w:r>
    </w:p>
    <w:p w:rsidR="00C43FDE" w:rsidRPr="009B204B" w:rsidRDefault="00C43FDE" w:rsidP="00C43FD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204B">
        <w:rPr>
          <w:rFonts w:eastAsiaTheme="minorHAnsi"/>
          <w:sz w:val="28"/>
          <w:szCs w:val="28"/>
          <w:lang w:eastAsia="en-US"/>
        </w:rPr>
        <w:t>Сегодня в магазинах огромный выбор наборов для конструирования, головоломок и др. Однако не стоит забывать и об игрушках и предметах домашнего обихода, которым, если немного пофантазировать, можно придумать новое применение. Они принесут не меньше пользы для</w:t>
      </w:r>
      <w:r>
        <w:rPr>
          <w:rFonts w:eastAsiaTheme="minorHAnsi"/>
          <w:sz w:val="28"/>
          <w:szCs w:val="28"/>
          <w:lang w:eastAsia="en-US"/>
        </w:rPr>
        <w:t xml:space="preserve"> детей</w:t>
      </w:r>
      <w:r w:rsidRPr="009B204B">
        <w:rPr>
          <w:rFonts w:eastAsiaTheme="minorHAnsi"/>
          <w:sz w:val="28"/>
          <w:szCs w:val="28"/>
          <w:lang w:eastAsia="en-US"/>
        </w:rPr>
        <w:t>, чем специальные игры из разряда развивающих. Игры с хозяйственной утварью — самые простые, доступные и приносят детям огромную радость. Такой игрушкой могут стать бельевые прищепки, занятия с которыми можно отнести к нетрадиционной форме работы.</w:t>
      </w:r>
    </w:p>
    <w:p w:rsidR="00C43FDE" w:rsidRPr="00A549F2" w:rsidRDefault="00C43FDE" w:rsidP="00C43FDE">
      <w:pPr>
        <w:jc w:val="both"/>
        <w:rPr>
          <w:b/>
          <w:bCs/>
          <w:color w:val="E36C0A" w:themeColor="accent6" w:themeShade="BF"/>
          <w:sz w:val="28"/>
          <w:szCs w:val="28"/>
        </w:rPr>
      </w:pPr>
    </w:p>
    <w:p w:rsidR="00C43FDE" w:rsidRDefault="00C43FDE" w:rsidP="00C43FDE">
      <w:pPr>
        <w:jc w:val="both"/>
        <w:rPr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Цель:</w:t>
      </w:r>
      <w:r w:rsidRPr="00A549F2">
        <w:rPr>
          <w:color w:val="E36C0A" w:themeColor="accent6" w:themeShade="BF"/>
          <w:sz w:val="28"/>
          <w:szCs w:val="28"/>
        </w:rPr>
        <w:t xml:space="preserve"> </w:t>
      </w:r>
      <w:r w:rsidRPr="00952D7E">
        <w:rPr>
          <w:sz w:val="28"/>
          <w:szCs w:val="28"/>
        </w:rPr>
        <w:t>Заинтересовать и увлечь детей идеей</w:t>
      </w:r>
      <w:r>
        <w:rPr>
          <w:sz w:val="28"/>
          <w:szCs w:val="28"/>
        </w:rPr>
        <w:t xml:space="preserve"> изготавливать подделки из обыкновенных бельевых прищепок</w:t>
      </w:r>
      <w:r w:rsidRPr="00952D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помочь организовать игры, </w:t>
      </w:r>
      <w:r w:rsidRPr="00952D7E">
        <w:rPr>
          <w:sz w:val="28"/>
          <w:szCs w:val="28"/>
        </w:rPr>
        <w:t>развить желание больше узнать о каком-либо объекте</w:t>
      </w:r>
      <w:r>
        <w:rPr>
          <w:sz w:val="28"/>
          <w:szCs w:val="28"/>
        </w:rPr>
        <w:t>, развивать мелкую моторику пальцев рук</w:t>
      </w:r>
      <w:r w:rsidR="00CA2710">
        <w:rPr>
          <w:sz w:val="28"/>
          <w:szCs w:val="28"/>
        </w:rPr>
        <w:t>, развивать речь.</w:t>
      </w:r>
    </w:p>
    <w:p w:rsidR="00C43FDE" w:rsidRDefault="00C43FDE" w:rsidP="00C43FDE">
      <w:pPr>
        <w:jc w:val="both"/>
        <w:rPr>
          <w:sz w:val="28"/>
          <w:szCs w:val="28"/>
        </w:rPr>
      </w:pPr>
    </w:p>
    <w:p w:rsidR="00C43FDE" w:rsidRPr="00A549F2" w:rsidRDefault="00C43FDE" w:rsidP="00C43FDE">
      <w:pPr>
        <w:jc w:val="both"/>
        <w:rPr>
          <w:color w:val="E36C0A" w:themeColor="accent6" w:themeShade="BF"/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Задачи:</w:t>
      </w:r>
    </w:p>
    <w:p w:rsidR="00C43FDE" w:rsidRPr="00E34D91" w:rsidRDefault="00C43FDE" w:rsidP="00C43F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34D91">
        <w:rPr>
          <w:sz w:val="28"/>
          <w:szCs w:val="28"/>
        </w:rPr>
        <w:t xml:space="preserve">Заинтересовать и увлечь детей идеей коллекционирования. </w:t>
      </w:r>
    </w:p>
    <w:p w:rsidR="00C43FDE" w:rsidRPr="00952D7E" w:rsidRDefault="00C43FDE" w:rsidP="00C43FDE">
      <w:pPr>
        <w:numPr>
          <w:ilvl w:val="0"/>
          <w:numId w:val="1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Расширить знания детей об окружающем мире. </w:t>
      </w:r>
    </w:p>
    <w:p w:rsidR="00C43FDE" w:rsidRDefault="00C43FDE" w:rsidP="00C43FDE">
      <w:pPr>
        <w:numPr>
          <w:ilvl w:val="0"/>
          <w:numId w:val="1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Развивать мышление, активизировать речь. </w:t>
      </w:r>
    </w:p>
    <w:p w:rsidR="00C43FDE" w:rsidRPr="00E34D91" w:rsidRDefault="00C43FDE" w:rsidP="00C43FDE">
      <w:pPr>
        <w:numPr>
          <w:ilvl w:val="0"/>
          <w:numId w:val="1"/>
        </w:numPr>
        <w:jc w:val="both"/>
        <w:rPr>
          <w:sz w:val="28"/>
          <w:szCs w:val="28"/>
        </w:rPr>
      </w:pPr>
      <w:r w:rsidRPr="00E34D91">
        <w:rPr>
          <w:sz w:val="28"/>
          <w:szCs w:val="28"/>
        </w:rPr>
        <w:t xml:space="preserve">Закреплять правильное произношение звуков в слогах и словах. </w:t>
      </w:r>
    </w:p>
    <w:p w:rsidR="00C43FDE" w:rsidRDefault="00C43FDE" w:rsidP="00C43F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4D91">
        <w:rPr>
          <w:sz w:val="28"/>
          <w:szCs w:val="28"/>
        </w:rPr>
        <w:t xml:space="preserve">азвивать мелкую моторику </w:t>
      </w:r>
      <w:r>
        <w:rPr>
          <w:sz w:val="28"/>
          <w:szCs w:val="28"/>
        </w:rPr>
        <w:t>пальцев рук.</w:t>
      </w:r>
    </w:p>
    <w:p w:rsidR="00C43FDE" w:rsidRPr="00952D7E" w:rsidRDefault="00C43FDE" w:rsidP="00C43F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4D91">
        <w:rPr>
          <w:sz w:val="28"/>
          <w:szCs w:val="28"/>
        </w:rPr>
        <w:t>азвива</w:t>
      </w:r>
      <w:r>
        <w:rPr>
          <w:sz w:val="28"/>
          <w:szCs w:val="28"/>
        </w:rPr>
        <w:t>ть</w:t>
      </w:r>
      <w:r w:rsidRPr="00E34D91">
        <w:rPr>
          <w:sz w:val="28"/>
          <w:szCs w:val="28"/>
        </w:rPr>
        <w:t xml:space="preserve"> сенсорные и пространственные представл</w:t>
      </w:r>
      <w:r>
        <w:rPr>
          <w:sz w:val="28"/>
          <w:szCs w:val="28"/>
        </w:rPr>
        <w:t>ения.</w:t>
      </w:r>
    </w:p>
    <w:p w:rsidR="00C43FDE" w:rsidRDefault="00C43FDE" w:rsidP="00C43FDE">
      <w:pPr>
        <w:numPr>
          <w:ilvl w:val="0"/>
          <w:numId w:val="1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Развивать познавательную активность, творческие способности, воображение, фантазию, коммуникативные навыки. </w:t>
      </w:r>
    </w:p>
    <w:p w:rsidR="00E525B1" w:rsidRDefault="00C43FDE" w:rsidP="00C43FDE">
      <w:pPr>
        <w:jc w:val="both"/>
        <w:rPr>
          <w:color w:val="E36C0A" w:themeColor="accent6" w:themeShade="BF"/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lastRenderedPageBreak/>
        <w:t>Продукт проекта:</w:t>
      </w:r>
      <w:r w:rsidRPr="00A549F2">
        <w:rPr>
          <w:color w:val="E36C0A" w:themeColor="accent6" w:themeShade="BF"/>
          <w:sz w:val="28"/>
          <w:szCs w:val="28"/>
        </w:rPr>
        <w:t xml:space="preserve"> </w:t>
      </w:r>
    </w:p>
    <w:p w:rsidR="00E525B1" w:rsidRDefault="00E525B1" w:rsidP="00E525B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3FDE" w:rsidRPr="00E525B1">
        <w:rPr>
          <w:sz w:val="28"/>
          <w:szCs w:val="28"/>
        </w:rPr>
        <w:t>мотр-конкурс подделок из прищепок в группе.</w:t>
      </w:r>
    </w:p>
    <w:p w:rsidR="00E525B1" w:rsidRPr="00E525B1" w:rsidRDefault="00E525B1" w:rsidP="00E525B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525B1">
        <w:rPr>
          <w:sz w:val="28"/>
          <w:szCs w:val="28"/>
        </w:rPr>
        <w:t xml:space="preserve">Презентация </w:t>
      </w:r>
      <w:r>
        <w:rPr>
          <w:bCs/>
          <w:sz w:val="28"/>
          <w:szCs w:val="28"/>
        </w:rPr>
        <w:t>п</w:t>
      </w:r>
      <w:r w:rsidRPr="00E525B1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>а</w:t>
      </w:r>
      <w:r w:rsidRPr="00E525B1">
        <w:rPr>
          <w:bCs/>
          <w:sz w:val="28"/>
          <w:szCs w:val="28"/>
        </w:rPr>
        <w:t xml:space="preserve"> «Волшебные прищепки»</w:t>
      </w:r>
      <w:r>
        <w:rPr>
          <w:bCs/>
          <w:sz w:val="28"/>
          <w:szCs w:val="28"/>
        </w:rPr>
        <w:t>.</w:t>
      </w:r>
    </w:p>
    <w:p w:rsidR="00C43FDE" w:rsidRDefault="00C43FDE" w:rsidP="00C43FDE">
      <w:pPr>
        <w:jc w:val="both"/>
        <w:rPr>
          <w:sz w:val="28"/>
          <w:szCs w:val="28"/>
        </w:rPr>
      </w:pPr>
    </w:p>
    <w:p w:rsidR="00C43FDE" w:rsidRPr="00A549F2" w:rsidRDefault="00C43FDE" w:rsidP="00C43FDE">
      <w:pPr>
        <w:jc w:val="both"/>
        <w:rPr>
          <w:color w:val="E36C0A" w:themeColor="accent6" w:themeShade="BF"/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Разработка проекта.</w:t>
      </w:r>
    </w:p>
    <w:p w:rsidR="00C43FDE" w:rsidRPr="00952D7E" w:rsidRDefault="00C43FDE" w:rsidP="00C43FDE">
      <w:pPr>
        <w:numPr>
          <w:ilvl w:val="0"/>
          <w:numId w:val="2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Довести до участников проекта важность данной проблемы. </w:t>
      </w:r>
    </w:p>
    <w:p w:rsidR="00C43FDE" w:rsidRPr="00952D7E" w:rsidRDefault="00C43FDE" w:rsidP="00C43FDE">
      <w:pPr>
        <w:numPr>
          <w:ilvl w:val="0"/>
          <w:numId w:val="2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Подобрать методическую, познавательную и художественную литературу, иллюстративный материал по данной теме. </w:t>
      </w:r>
    </w:p>
    <w:p w:rsidR="00C43FDE" w:rsidRPr="00952D7E" w:rsidRDefault="00C43FDE" w:rsidP="00C43FDE">
      <w:pPr>
        <w:numPr>
          <w:ilvl w:val="0"/>
          <w:numId w:val="2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Подобрать материалы для коллекции, игрушки, атрибуты для игровой деятельности. </w:t>
      </w:r>
    </w:p>
    <w:p w:rsidR="00C43FDE" w:rsidRPr="00952D7E" w:rsidRDefault="00C43FDE" w:rsidP="00C43FDE">
      <w:pPr>
        <w:numPr>
          <w:ilvl w:val="0"/>
          <w:numId w:val="2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Подобрать материал для изобразительной и продуктивной деятельности детей. </w:t>
      </w:r>
    </w:p>
    <w:p w:rsidR="00C43FDE" w:rsidRPr="00952D7E" w:rsidRDefault="00C43FDE" w:rsidP="00C43FDE">
      <w:pPr>
        <w:numPr>
          <w:ilvl w:val="0"/>
          <w:numId w:val="2"/>
        </w:numPr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Составить перспективный план мероприятий. </w:t>
      </w:r>
    </w:p>
    <w:p w:rsidR="00C43FDE" w:rsidRDefault="00C43FDE" w:rsidP="00C43FDE">
      <w:pPr>
        <w:ind w:firstLine="240"/>
        <w:jc w:val="both"/>
        <w:rPr>
          <w:b/>
          <w:bCs/>
          <w:sz w:val="28"/>
          <w:szCs w:val="28"/>
          <w:u w:val="single"/>
        </w:rPr>
      </w:pPr>
    </w:p>
    <w:p w:rsidR="00C43FDE" w:rsidRPr="00E34D91" w:rsidRDefault="00C43FDE" w:rsidP="00C43FDE">
      <w:pPr>
        <w:jc w:val="center"/>
        <w:rPr>
          <w:rFonts w:eastAsiaTheme="minorHAnsi"/>
          <w:b/>
          <w:color w:val="E36C0A" w:themeColor="accent6" w:themeShade="BF"/>
          <w:sz w:val="28"/>
          <w:szCs w:val="28"/>
          <w:lang w:eastAsia="en-US"/>
        </w:rPr>
      </w:pPr>
      <w:r w:rsidRPr="00E34D91">
        <w:rPr>
          <w:rFonts w:eastAsiaTheme="minorHAnsi"/>
          <w:b/>
          <w:color w:val="E36C0A" w:themeColor="accent6" w:themeShade="BF"/>
          <w:sz w:val="28"/>
          <w:szCs w:val="28"/>
          <w:lang w:eastAsia="en-US"/>
        </w:rPr>
        <w:t>Этапы проекта:</w:t>
      </w:r>
    </w:p>
    <w:p w:rsidR="00C43FDE" w:rsidRPr="00A549F2" w:rsidRDefault="00C43FDE" w:rsidP="003B5BFF">
      <w:pPr>
        <w:numPr>
          <w:ilvl w:val="0"/>
          <w:numId w:val="5"/>
        </w:numPr>
        <w:spacing w:line="276" w:lineRule="auto"/>
        <w:contextualSpacing/>
        <w:jc w:val="both"/>
        <w:rPr>
          <w:rFonts w:eastAsiaTheme="minorHAnsi"/>
          <w:b/>
          <w:color w:val="E36C0A" w:themeColor="accent6" w:themeShade="BF"/>
          <w:sz w:val="28"/>
          <w:szCs w:val="28"/>
          <w:lang w:eastAsia="en-US"/>
        </w:rPr>
      </w:pPr>
      <w:proofErr w:type="spellStart"/>
      <w:r w:rsidRPr="00A549F2">
        <w:rPr>
          <w:rFonts w:eastAsiaTheme="minorHAnsi"/>
          <w:b/>
          <w:color w:val="E36C0A" w:themeColor="accent6" w:themeShade="BF"/>
          <w:sz w:val="28"/>
          <w:szCs w:val="28"/>
          <w:lang w:eastAsia="en-US"/>
        </w:rPr>
        <w:t>Оганизационный</w:t>
      </w:r>
      <w:proofErr w:type="spellEnd"/>
    </w:p>
    <w:p w:rsidR="00C43FDE" w:rsidRPr="003B5BFF" w:rsidRDefault="00C43FDE" w:rsidP="003B5BFF">
      <w:pPr>
        <w:pStyle w:val="a3"/>
        <w:numPr>
          <w:ilvl w:val="0"/>
          <w:numId w:val="13"/>
        </w:numPr>
        <w:jc w:val="both"/>
        <w:rPr>
          <w:rFonts w:eastAsiaTheme="minorHAnsi"/>
          <w:sz w:val="28"/>
          <w:szCs w:val="28"/>
          <w:lang w:eastAsia="en-US"/>
        </w:rPr>
      </w:pPr>
      <w:r w:rsidRPr="003B5BFF">
        <w:rPr>
          <w:rFonts w:eastAsiaTheme="minorHAnsi"/>
          <w:sz w:val="28"/>
          <w:szCs w:val="28"/>
          <w:lang w:eastAsia="en-US"/>
        </w:rPr>
        <w:t xml:space="preserve">подбор и изучение литературы: </w:t>
      </w:r>
    </w:p>
    <w:p w:rsidR="00C43FDE" w:rsidRPr="003B5BFF" w:rsidRDefault="00C43FDE" w:rsidP="003B5BFF">
      <w:pPr>
        <w:pStyle w:val="a3"/>
        <w:numPr>
          <w:ilvl w:val="0"/>
          <w:numId w:val="13"/>
        </w:numPr>
        <w:jc w:val="both"/>
        <w:rPr>
          <w:rFonts w:eastAsiaTheme="minorHAnsi"/>
          <w:sz w:val="28"/>
          <w:szCs w:val="28"/>
          <w:lang w:eastAsia="en-US"/>
        </w:rPr>
      </w:pPr>
      <w:r w:rsidRPr="003B5BFF">
        <w:rPr>
          <w:rFonts w:eastAsiaTheme="minorHAnsi"/>
          <w:sz w:val="28"/>
          <w:szCs w:val="28"/>
          <w:lang w:eastAsia="en-US"/>
        </w:rPr>
        <w:t xml:space="preserve">постановка цели, и разработка содержания учебно-воспитательного процесса </w:t>
      </w:r>
    </w:p>
    <w:p w:rsidR="00C43FDE" w:rsidRPr="003B5BFF" w:rsidRDefault="00C43FDE" w:rsidP="003B5BFF">
      <w:pPr>
        <w:pStyle w:val="a3"/>
        <w:numPr>
          <w:ilvl w:val="0"/>
          <w:numId w:val="13"/>
        </w:numPr>
        <w:jc w:val="both"/>
        <w:rPr>
          <w:rFonts w:eastAsiaTheme="minorHAnsi"/>
          <w:sz w:val="28"/>
          <w:szCs w:val="28"/>
          <w:lang w:eastAsia="en-US"/>
        </w:rPr>
      </w:pPr>
      <w:r w:rsidRPr="003B5BFF">
        <w:rPr>
          <w:rFonts w:eastAsiaTheme="minorHAnsi"/>
          <w:sz w:val="28"/>
          <w:szCs w:val="28"/>
          <w:lang w:eastAsia="en-US"/>
        </w:rPr>
        <w:t>группировка материала, составление плана</w:t>
      </w:r>
    </w:p>
    <w:p w:rsidR="00C43FDE" w:rsidRPr="00A549F2" w:rsidRDefault="00C43FDE" w:rsidP="003B5BFF">
      <w:pPr>
        <w:numPr>
          <w:ilvl w:val="0"/>
          <w:numId w:val="5"/>
        </w:num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549F2">
        <w:rPr>
          <w:rFonts w:eastAsiaTheme="minorHAnsi"/>
          <w:b/>
          <w:color w:val="E36C0A" w:themeColor="accent6" w:themeShade="BF"/>
          <w:sz w:val="28"/>
          <w:szCs w:val="28"/>
          <w:lang w:eastAsia="en-US"/>
        </w:rPr>
        <w:t>Практический</w:t>
      </w:r>
    </w:p>
    <w:p w:rsidR="00C43FDE" w:rsidRPr="003B5BFF" w:rsidRDefault="00845D36" w:rsidP="003B5BFF">
      <w:pPr>
        <w:pStyle w:val="a3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 w:rsidRPr="003B5BFF">
        <w:rPr>
          <w:rFonts w:eastAsiaTheme="minorHAnsi"/>
          <w:sz w:val="28"/>
          <w:szCs w:val="28"/>
          <w:lang w:eastAsia="en-US"/>
        </w:rPr>
        <w:t>Н</w:t>
      </w:r>
      <w:r w:rsidR="00C43FDE" w:rsidRPr="003B5BFF">
        <w:rPr>
          <w:rFonts w:eastAsiaTheme="minorHAnsi"/>
          <w:sz w:val="28"/>
          <w:szCs w:val="28"/>
          <w:lang w:eastAsia="en-US"/>
        </w:rPr>
        <w:t>аблюдения</w:t>
      </w:r>
      <w:r>
        <w:rPr>
          <w:rFonts w:eastAsiaTheme="minorHAnsi"/>
          <w:sz w:val="28"/>
          <w:szCs w:val="28"/>
          <w:lang w:eastAsia="en-US"/>
        </w:rPr>
        <w:t>.</w:t>
      </w:r>
      <w:r w:rsidR="00C43FDE" w:rsidRPr="003B5BFF">
        <w:rPr>
          <w:rFonts w:eastAsiaTheme="minorHAnsi"/>
          <w:sz w:val="28"/>
          <w:szCs w:val="28"/>
          <w:lang w:eastAsia="en-US"/>
        </w:rPr>
        <w:t xml:space="preserve"> </w:t>
      </w:r>
    </w:p>
    <w:p w:rsidR="00C43FDE" w:rsidRPr="003B5BFF" w:rsidRDefault="00845D36" w:rsidP="003B5BFF">
      <w:pPr>
        <w:pStyle w:val="a3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C43FDE" w:rsidRPr="003B5BFF">
        <w:rPr>
          <w:rFonts w:eastAsiaTheme="minorHAnsi"/>
          <w:sz w:val="28"/>
          <w:szCs w:val="28"/>
          <w:lang w:eastAsia="en-US"/>
        </w:rPr>
        <w:t>еседы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43FDE" w:rsidRPr="003B5BFF" w:rsidRDefault="00845D36" w:rsidP="003B5BFF">
      <w:pPr>
        <w:pStyle w:val="a3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C43FDE" w:rsidRPr="003B5BFF">
        <w:rPr>
          <w:rFonts w:eastAsiaTheme="minorHAnsi"/>
          <w:sz w:val="28"/>
          <w:szCs w:val="28"/>
          <w:lang w:eastAsia="en-US"/>
        </w:rPr>
        <w:t>азвивающие, дидактические игры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3FDE" w:rsidRPr="003B5BFF" w:rsidRDefault="00845D36" w:rsidP="003B5BFF">
      <w:pPr>
        <w:pStyle w:val="a3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C43FDE" w:rsidRPr="003B5BFF">
        <w:rPr>
          <w:rFonts w:eastAsiaTheme="minorHAnsi"/>
          <w:sz w:val="28"/>
          <w:szCs w:val="28"/>
          <w:lang w:eastAsia="en-US"/>
        </w:rPr>
        <w:t>пытно-исследовательская работа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3FDE" w:rsidRPr="003B5BFF" w:rsidRDefault="00845D36" w:rsidP="003B5BFF">
      <w:pPr>
        <w:pStyle w:val="a3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="00C43FDE" w:rsidRPr="003B5BFF">
        <w:rPr>
          <w:rFonts w:eastAsiaTheme="minorHAnsi"/>
          <w:sz w:val="28"/>
          <w:szCs w:val="28"/>
          <w:lang w:eastAsia="en-US"/>
        </w:rPr>
        <w:t>тение художественной литературы и прослушивание музыкальных произведений.</w:t>
      </w:r>
    </w:p>
    <w:p w:rsidR="00C43FDE" w:rsidRPr="00A549F2" w:rsidRDefault="00C43FDE" w:rsidP="003B5BFF">
      <w:pPr>
        <w:numPr>
          <w:ilvl w:val="0"/>
          <w:numId w:val="5"/>
        </w:numPr>
        <w:spacing w:line="276" w:lineRule="auto"/>
        <w:contextualSpacing/>
        <w:jc w:val="both"/>
        <w:rPr>
          <w:rFonts w:eastAsiaTheme="minorHAnsi"/>
          <w:b/>
          <w:color w:val="E36C0A" w:themeColor="accent6" w:themeShade="BF"/>
          <w:sz w:val="28"/>
          <w:szCs w:val="28"/>
          <w:lang w:eastAsia="en-US"/>
        </w:rPr>
      </w:pPr>
      <w:r w:rsidRPr="00A549F2">
        <w:rPr>
          <w:rFonts w:eastAsiaTheme="minorHAnsi"/>
          <w:b/>
          <w:color w:val="E36C0A" w:themeColor="accent6" w:themeShade="BF"/>
          <w:sz w:val="28"/>
          <w:szCs w:val="28"/>
          <w:lang w:eastAsia="en-US"/>
        </w:rPr>
        <w:t>Заключительный</w:t>
      </w:r>
    </w:p>
    <w:p w:rsidR="00C43FDE" w:rsidRPr="003B5BFF" w:rsidRDefault="00845D36" w:rsidP="003B5BFF">
      <w:pPr>
        <w:pStyle w:val="a3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C43FDE" w:rsidRPr="003B5BFF">
        <w:rPr>
          <w:rFonts w:eastAsiaTheme="minorHAnsi"/>
          <w:sz w:val="28"/>
          <w:szCs w:val="28"/>
          <w:lang w:eastAsia="en-US"/>
        </w:rPr>
        <w:t>тоговая диагностика познавател</w:t>
      </w:r>
      <w:bookmarkStart w:id="0" w:name="_GoBack"/>
      <w:bookmarkEnd w:id="0"/>
      <w:r w:rsidR="00C43FDE" w:rsidRPr="003B5BFF">
        <w:rPr>
          <w:rFonts w:eastAsiaTheme="minorHAnsi"/>
          <w:sz w:val="28"/>
          <w:szCs w:val="28"/>
          <w:lang w:eastAsia="en-US"/>
        </w:rPr>
        <w:t>ьных процессов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3FDE" w:rsidRPr="003B5BFF" w:rsidRDefault="00845D36" w:rsidP="003B5BFF">
      <w:pPr>
        <w:pStyle w:val="a3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C43FDE" w:rsidRPr="003B5BFF">
        <w:rPr>
          <w:rFonts w:eastAsiaTheme="minorHAnsi"/>
          <w:sz w:val="28"/>
          <w:szCs w:val="28"/>
          <w:lang w:eastAsia="en-US"/>
        </w:rPr>
        <w:t>аспространение опыта в детском саду.</w:t>
      </w:r>
    </w:p>
    <w:p w:rsidR="00C43FDE" w:rsidRPr="003B5BFF" w:rsidRDefault="00845D36" w:rsidP="003B5BFF">
      <w:pPr>
        <w:pStyle w:val="a3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43FDE" w:rsidRPr="003B5BFF">
        <w:rPr>
          <w:rFonts w:eastAsiaTheme="minorHAnsi"/>
          <w:sz w:val="28"/>
          <w:szCs w:val="28"/>
          <w:lang w:eastAsia="en-US"/>
        </w:rPr>
        <w:t>резентация проекта</w:t>
      </w:r>
      <w:r>
        <w:rPr>
          <w:rFonts w:eastAsiaTheme="minorHAnsi"/>
          <w:sz w:val="28"/>
          <w:szCs w:val="28"/>
          <w:lang w:eastAsia="en-US"/>
        </w:rPr>
        <w:t>.</w:t>
      </w:r>
      <w:r w:rsidR="00C43FDE" w:rsidRPr="003B5BFF">
        <w:rPr>
          <w:rFonts w:eastAsiaTheme="minorHAnsi"/>
          <w:sz w:val="28"/>
          <w:szCs w:val="28"/>
          <w:lang w:eastAsia="en-US"/>
        </w:rPr>
        <w:t xml:space="preserve"> </w:t>
      </w:r>
    </w:p>
    <w:p w:rsidR="00C43FDE" w:rsidRDefault="00C43FDE" w:rsidP="00C43FDE">
      <w:pPr>
        <w:jc w:val="both"/>
        <w:rPr>
          <w:b/>
          <w:bCs/>
          <w:sz w:val="28"/>
          <w:szCs w:val="28"/>
        </w:rPr>
      </w:pPr>
    </w:p>
    <w:p w:rsidR="00C43FDE" w:rsidRPr="00A549F2" w:rsidRDefault="00C43FDE" w:rsidP="00C43FDE">
      <w:pPr>
        <w:jc w:val="center"/>
        <w:rPr>
          <w:color w:val="E36C0A" w:themeColor="accent6" w:themeShade="BF"/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Формы и методы работы с детьми.</w:t>
      </w:r>
    </w:p>
    <w:p w:rsidR="00C43FDE" w:rsidRPr="00AD63F0" w:rsidRDefault="00C43FDE" w:rsidP="00C43F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D63F0">
        <w:rPr>
          <w:sz w:val="28"/>
          <w:szCs w:val="28"/>
        </w:rPr>
        <w:t>Игровая деятельность.</w:t>
      </w:r>
    </w:p>
    <w:p w:rsidR="00C43FDE" w:rsidRPr="00AD63F0" w:rsidRDefault="00C43FDE" w:rsidP="00C43F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D63F0">
        <w:rPr>
          <w:sz w:val="28"/>
          <w:szCs w:val="28"/>
        </w:rPr>
        <w:t>Дидактические игры: «На что похожа прищепка?», «Найди пару», «Чудесный мешочек», «Сосчитай-ка», «Почини картинку», «Подбери правильно», «Подбери по цвету».</w:t>
      </w:r>
    </w:p>
    <w:p w:rsidR="00C43FDE" w:rsidRPr="00AD63F0" w:rsidRDefault="00C43FDE" w:rsidP="00C43F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D63F0">
        <w:rPr>
          <w:sz w:val="28"/>
          <w:szCs w:val="28"/>
        </w:rPr>
        <w:t>Сюжетные игры: «Семья», «Магазин», «Ателье».</w:t>
      </w:r>
    </w:p>
    <w:p w:rsidR="00C43FDE" w:rsidRDefault="00C43FDE" w:rsidP="00C43FDE">
      <w:pPr>
        <w:jc w:val="both"/>
        <w:rPr>
          <w:b/>
          <w:bCs/>
          <w:sz w:val="28"/>
          <w:szCs w:val="28"/>
        </w:rPr>
      </w:pPr>
    </w:p>
    <w:p w:rsidR="00C43FDE" w:rsidRPr="00A549F2" w:rsidRDefault="00C43FDE" w:rsidP="00C43FDE">
      <w:pPr>
        <w:jc w:val="center"/>
        <w:rPr>
          <w:b/>
          <w:bCs/>
          <w:color w:val="E36C0A" w:themeColor="accent6" w:themeShade="BF"/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t>Формы и методы работы с родителями.</w:t>
      </w:r>
    </w:p>
    <w:p w:rsidR="00C43FDE" w:rsidRPr="00AD63F0" w:rsidRDefault="00C43FDE" w:rsidP="00C43FDE">
      <w:pPr>
        <w:jc w:val="both"/>
        <w:rPr>
          <w:bCs/>
          <w:sz w:val="28"/>
          <w:szCs w:val="28"/>
        </w:rPr>
      </w:pPr>
      <w:r w:rsidRPr="00AD63F0">
        <w:rPr>
          <w:bCs/>
          <w:sz w:val="28"/>
          <w:szCs w:val="28"/>
        </w:rPr>
        <w:t>1.</w:t>
      </w:r>
      <w:r w:rsidRPr="00AD63F0">
        <w:rPr>
          <w:bCs/>
          <w:sz w:val="28"/>
          <w:szCs w:val="28"/>
        </w:rPr>
        <w:tab/>
        <w:t>Беседы с родителями о важности данной проблемы.</w:t>
      </w:r>
    </w:p>
    <w:p w:rsidR="00C43FDE" w:rsidRPr="00AD63F0" w:rsidRDefault="00C43FDE" w:rsidP="00C43FDE">
      <w:pPr>
        <w:jc w:val="both"/>
        <w:rPr>
          <w:bCs/>
          <w:sz w:val="28"/>
          <w:szCs w:val="28"/>
        </w:rPr>
      </w:pPr>
      <w:r w:rsidRPr="00AD63F0">
        <w:rPr>
          <w:bCs/>
          <w:sz w:val="28"/>
          <w:szCs w:val="28"/>
        </w:rPr>
        <w:t>2.</w:t>
      </w:r>
      <w:r w:rsidRPr="00AD63F0">
        <w:rPr>
          <w:bCs/>
          <w:sz w:val="28"/>
          <w:szCs w:val="28"/>
        </w:rPr>
        <w:tab/>
        <w:t>Консультации для родителей.</w:t>
      </w:r>
    </w:p>
    <w:p w:rsidR="00C43FDE" w:rsidRPr="00AD63F0" w:rsidRDefault="00C43FDE" w:rsidP="00C43FDE">
      <w:pPr>
        <w:jc w:val="both"/>
        <w:rPr>
          <w:bCs/>
          <w:sz w:val="28"/>
          <w:szCs w:val="28"/>
        </w:rPr>
      </w:pPr>
      <w:r w:rsidRPr="00AD63F0">
        <w:rPr>
          <w:bCs/>
          <w:sz w:val="28"/>
          <w:szCs w:val="28"/>
        </w:rPr>
        <w:t>3.</w:t>
      </w:r>
      <w:r w:rsidRPr="00AD63F0">
        <w:rPr>
          <w:bCs/>
          <w:sz w:val="28"/>
          <w:szCs w:val="28"/>
        </w:rPr>
        <w:tab/>
        <w:t xml:space="preserve">Смотр-конкурс поделок, выполненных совместно с родителями. </w:t>
      </w:r>
    </w:p>
    <w:p w:rsidR="00C43FDE" w:rsidRDefault="00C43FDE" w:rsidP="00C43FDE">
      <w:pPr>
        <w:jc w:val="center"/>
        <w:rPr>
          <w:b/>
          <w:bCs/>
          <w:color w:val="E36C0A" w:themeColor="accent6" w:themeShade="BF"/>
          <w:sz w:val="28"/>
          <w:szCs w:val="28"/>
        </w:rPr>
      </w:pPr>
    </w:p>
    <w:p w:rsidR="00C43FDE" w:rsidRPr="00A549F2" w:rsidRDefault="00C43FDE" w:rsidP="00C43FDE">
      <w:pPr>
        <w:jc w:val="center"/>
        <w:rPr>
          <w:b/>
          <w:bCs/>
          <w:color w:val="E36C0A" w:themeColor="accent6" w:themeShade="BF"/>
          <w:sz w:val="28"/>
          <w:szCs w:val="28"/>
        </w:rPr>
      </w:pPr>
      <w:r w:rsidRPr="00A549F2">
        <w:rPr>
          <w:b/>
          <w:bCs/>
          <w:color w:val="E36C0A" w:themeColor="accent6" w:themeShade="BF"/>
          <w:sz w:val="28"/>
          <w:szCs w:val="28"/>
        </w:rPr>
        <w:lastRenderedPageBreak/>
        <w:t>Продуктивная деятельность</w:t>
      </w:r>
    </w:p>
    <w:p w:rsidR="00C43FDE" w:rsidRPr="00AD63F0" w:rsidRDefault="00C43FDE" w:rsidP="00C43FD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D63F0">
        <w:rPr>
          <w:b/>
          <w:bCs/>
          <w:sz w:val="28"/>
          <w:szCs w:val="28"/>
        </w:rPr>
        <w:t>Экспериментально-поисковая деятельность:</w:t>
      </w:r>
    </w:p>
    <w:p w:rsidR="00C43FDE" w:rsidRPr="00952D7E" w:rsidRDefault="00C43FDE" w:rsidP="00C43FDE">
      <w:pPr>
        <w:numPr>
          <w:ilvl w:val="0"/>
          <w:numId w:val="4"/>
        </w:numPr>
        <w:ind w:right="240"/>
        <w:jc w:val="both"/>
        <w:rPr>
          <w:sz w:val="28"/>
          <w:szCs w:val="28"/>
        </w:rPr>
      </w:pPr>
      <w:r w:rsidRPr="00952D7E">
        <w:rPr>
          <w:sz w:val="28"/>
          <w:szCs w:val="28"/>
        </w:rPr>
        <w:t xml:space="preserve">Рассматривание </w:t>
      </w:r>
      <w:r>
        <w:rPr>
          <w:sz w:val="28"/>
          <w:szCs w:val="28"/>
        </w:rPr>
        <w:t>прищепок</w:t>
      </w:r>
      <w:r w:rsidRPr="00952D7E">
        <w:rPr>
          <w:sz w:val="28"/>
          <w:szCs w:val="28"/>
        </w:rPr>
        <w:t>.</w:t>
      </w:r>
    </w:p>
    <w:p w:rsidR="00C43FDE" w:rsidRDefault="00C43FDE" w:rsidP="00C43FDE">
      <w:pPr>
        <w:numPr>
          <w:ilvl w:val="0"/>
          <w:numId w:val="4"/>
        </w:numPr>
        <w:ind w:right="240"/>
        <w:jc w:val="both"/>
        <w:rPr>
          <w:sz w:val="28"/>
          <w:szCs w:val="28"/>
        </w:rPr>
      </w:pPr>
      <w:r w:rsidRPr="00952D7E">
        <w:rPr>
          <w:sz w:val="28"/>
          <w:szCs w:val="28"/>
        </w:rPr>
        <w:t>Знакомство с качествами и свойствами материалов, из которых сделаны п</w:t>
      </w:r>
      <w:r>
        <w:rPr>
          <w:sz w:val="28"/>
          <w:szCs w:val="28"/>
        </w:rPr>
        <w:t>рищепки</w:t>
      </w:r>
      <w:r w:rsidRPr="00952D7E">
        <w:rPr>
          <w:sz w:val="28"/>
          <w:szCs w:val="28"/>
        </w:rPr>
        <w:t>.</w:t>
      </w:r>
    </w:p>
    <w:p w:rsidR="00C43FDE" w:rsidRPr="00AD63F0" w:rsidRDefault="00C43FDE" w:rsidP="00C43FD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D63F0">
        <w:rPr>
          <w:b/>
          <w:bCs/>
          <w:sz w:val="28"/>
          <w:szCs w:val="28"/>
        </w:rPr>
        <w:t>Речевая деятельность:</w:t>
      </w:r>
    </w:p>
    <w:p w:rsidR="00C43FDE" w:rsidRPr="00952D7E" w:rsidRDefault="00C43FDE" w:rsidP="00C43FDE">
      <w:pPr>
        <w:numPr>
          <w:ilvl w:val="0"/>
          <w:numId w:val="3"/>
        </w:numPr>
        <w:ind w:right="240"/>
        <w:jc w:val="both"/>
        <w:rPr>
          <w:sz w:val="28"/>
          <w:szCs w:val="28"/>
        </w:rPr>
      </w:pPr>
      <w:r w:rsidRPr="00952D7E">
        <w:rPr>
          <w:sz w:val="28"/>
          <w:szCs w:val="28"/>
        </w:rPr>
        <w:t>Составление описательных рассказов о</w:t>
      </w:r>
      <w:r>
        <w:rPr>
          <w:sz w:val="28"/>
          <w:szCs w:val="28"/>
        </w:rPr>
        <w:t xml:space="preserve"> прищепках</w:t>
      </w:r>
      <w:r w:rsidRPr="00952D7E">
        <w:rPr>
          <w:sz w:val="28"/>
          <w:szCs w:val="28"/>
        </w:rPr>
        <w:t>.</w:t>
      </w:r>
    </w:p>
    <w:p w:rsidR="00C43FDE" w:rsidRPr="00952D7E" w:rsidRDefault="00C43FDE" w:rsidP="00C43FDE">
      <w:pPr>
        <w:numPr>
          <w:ilvl w:val="0"/>
          <w:numId w:val="3"/>
        </w:numPr>
        <w:ind w:right="240"/>
        <w:jc w:val="both"/>
        <w:rPr>
          <w:sz w:val="28"/>
          <w:szCs w:val="28"/>
        </w:rPr>
      </w:pPr>
      <w:r w:rsidRPr="00952D7E">
        <w:rPr>
          <w:sz w:val="28"/>
          <w:szCs w:val="28"/>
        </w:rPr>
        <w:t>Речевые упражнения «Какая</w:t>
      </w:r>
      <w:r>
        <w:rPr>
          <w:sz w:val="28"/>
          <w:szCs w:val="28"/>
        </w:rPr>
        <w:t xml:space="preserve"> прищепка</w:t>
      </w:r>
      <w:r w:rsidRPr="00952D7E">
        <w:rPr>
          <w:sz w:val="28"/>
          <w:szCs w:val="28"/>
        </w:rPr>
        <w:t>?»</w:t>
      </w:r>
    </w:p>
    <w:p w:rsidR="00C43FDE" w:rsidRPr="00952D7E" w:rsidRDefault="00C43FDE" w:rsidP="00C43FDE">
      <w:pPr>
        <w:numPr>
          <w:ilvl w:val="0"/>
          <w:numId w:val="3"/>
        </w:numPr>
        <w:ind w:right="240"/>
        <w:jc w:val="both"/>
        <w:rPr>
          <w:sz w:val="28"/>
          <w:szCs w:val="28"/>
        </w:rPr>
      </w:pPr>
      <w:r w:rsidRPr="00952D7E">
        <w:rPr>
          <w:sz w:val="28"/>
          <w:szCs w:val="28"/>
        </w:rPr>
        <w:t>«Подбери и расскажи»</w:t>
      </w:r>
    </w:p>
    <w:p w:rsidR="00C43FDE" w:rsidRPr="00504CA8" w:rsidRDefault="00C43FDE" w:rsidP="00C43FDE">
      <w:pPr>
        <w:pStyle w:val="a3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b/>
          <w:bCs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6E696B9" wp14:editId="07313551">
            <wp:simplePos x="0" y="0"/>
            <wp:positionH relativeFrom="column">
              <wp:posOffset>2628900</wp:posOffset>
            </wp:positionH>
            <wp:positionV relativeFrom="paragraph">
              <wp:posOffset>41910</wp:posOffset>
            </wp:positionV>
            <wp:extent cx="3515360" cy="2047875"/>
            <wp:effectExtent l="0" t="0" r="8890" b="9525"/>
            <wp:wrapThrough wrapText="bothSides">
              <wp:wrapPolygon edited="0">
                <wp:start x="468" y="0"/>
                <wp:lineTo x="0" y="402"/>
                <wp:lineTo x="0" y="21299"/>
                <wp:lineTo x="468" y="21500"/>
                <wp:lineTo x="21069" y="21500"/>
                <wp:lineTo x="21538" y="21299"/>
                <wp:lineTo x="21538" y="402"/>
                <wp:lineTo x="21069" y="0"/>
                <wp:lineTo x="46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10</w:t>
      </w:r>
      <w:r w:rsidRPr="00504CA8">
        <w:rPr>
          <w:b/>
          <w:bCs/>
          <w:sz w:val="28"/>
          <w:szCs w:val="28"/>
        </w:rPr>
        <w:t xml:space="preserve"> игровых занятий:</w:t>
      </w:r>
    </w:p>
    <w:p w:rsidR="00C43FDE" w:rsidRPr="00504CA8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>«Ёжик»</w:t>
      </w:r>
    </w:p>
    <w:p w:rsid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 xml:space="preserve">«Ёлочка» </w:t>
      </w:r>
    </w:p>
    <w:p w:rsid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 xml:space="preserve">«Цветок» </w:t>
      </w:r>
    </w:p>
    <w:p w:rsid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 xml:space="preserve">«Солнышко» </w:t>
      </w:r>
    </w:p>
    <w:p w:rsid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 xml:space="preserve">«Рыбка» </w:t>
      </w:r>
    </w:p>
    <w:p w:rsid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>«Почини расчёску»</w:t>
      </w:r>
    </w:p>
    <w:p w:rsidR="00C43FDE" w:rsidRP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43FDE">
        <w:rPr>
          <w:bCs/>
          <w:sz w:val="28"/>
          <w:szCs w:val="28"/>
        </w:rPr>
        <w:t xml:space="preserve"> «Оторвали мишке лапы» </w:t>
      </w:r>
    </w:p>
    <w:p w:rsid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 xml:space="preserve">«Зайка» </w:t>
      </w:r>
    </w:p>
    <w:p w:rsidR="00C43FDE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 xml:space="preserve"> «Гусеница» </w:t>
      </w:r>
    </w:p>
    <w:p w:rsidR="00C43FDE" w:rsidRPr="00504CA8" w:rsidRDefault="00C43FDE" w:rsidP="00C43FDE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504CA8">
        <w:rPr>
          <w:bCs/>
          <w:sz w:val="28"/>
          <w:szCs w:val="28"/>
        </w:rPr>
        <w:t>«Божья коровка»</w:t>
      </w:r>
    </w:p>
    <w:p w:rsidR="00C43FDE" w:rsidRDefault="00C43FDE" w:rsidP="00C43FDE">
      <w:pPr>
        <w:pStyle w:val="a3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504CA8">
        <w:rPr>
          <w:b/>
          <w:bCs/>
          <w:sz w:val="28"/>
          <w:szCs w:val="28"/>
        </w:rPr>
        <w:t>Игры-драматизации с прищепками</w:t>
      </w:r>
    </w:p>
    <w:p w:rsidR="00C43FDE" w:rsidRDefault="00C43FDE" w:rsidP="00C43FDE">
      <w:pPr>
        <w:pStyle w:val="a3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AD63F0">
        <w:rPr>
          <w:b/>
          <w:bCs/>
          <w:sz w:val="28"/>
          <w:szCs w:val="28"/>
        </w:rPr>
        <w:t>Прищепки-</w:t>
      </w:r>
      <w:proofErr w:type="spellStart"/>
      <w:r w:rsidRPr="00AD63F0">
        <w:rPr>
          <w:b/>
          <w:bCs/>
          <w:sz w:val="28"/>
          <w:szCs w:val="28"/>
        </w:rPr>
        <w:t>обучалки</w:t>
      </w:r>
      <w:proofErr w:type="spellEnd"/>
      <w:r w:rsidRPr="00AD63F0">
        <w:rPr>
          <w:b/>
          <w:bCs/>
          <w:sz w:val="28"/>
          <w:szCs w:val="28"/>
        </w:rPr>
        <w:t xml:space="preserve"> (игры с кругом)</w:t>
      </w:r>
    </w:p>
    <w:p w:rsidR="00C43FDE" w:rsidRDefault="00C43FDE" w:rsidP="00C43FDE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3B5BFF" w:rsidRDefault="003B5BFF" w:rsidP="00C43FDE">
      <w:pPr>
        <w:jc w:val="center"/>
        <w:rPr>
          <w:b/>
          <w:color w:val="E36C0A" w:themeColor="accent6" w:themeShade="BF"/>
          <w:sz w:val="28"/>
          <w:szCs w:val="28"/>
        </w:rPr>
      </w:pPr>
    </w:p>
    <w:p w:rsidR="003B5BFF" w:rsidRPr="003B5BFF" w:rsidRDefault="003B5BFF" w:rsidP="003B5BFF">
      <w:pPr>
        <w:shd w:val="clear" w:color="auto" w:fill="FFFFFF"/>
        <w:ind w:left="720"/>
        <w:contextualSpacing/>
        <w:jc w:val="center"/>
        <w:rPr>
          <w:b/>
          <w:color w:val="E36C0A" w:themeColor="accent6" w:themeShade="BF"/>
          <w:sz w:val="28"/>
          <w:szCs w:val="28"/>
        </w:rPr>
      </w:pPr>
      <w:r w:rsidRPr="003B5BFF">
        <w:rPr>
          <w:b/>
          <w:color w:val="E36C0A" w:themeColor="accent6" w:themeShade="BF"/>
          <w:sz w:val="28"/>
          <w:szCs w:val="28"/>
        </w:rPr>
        <w:t>З</w:t>
      </w:r>
      <w:r w:rsidRPr="003B5BFF">
        <w:rPr>
          <w:b/>
          <w:bCs/>
          <w:color w:val="E36C0A" w:themeColor="accent6" w:themeShade="BF"/>
          <w:sz w:val="28"/>
          <w:szCs w:val="28"/>
        </w:rPr>
        <w:t>аключение:</w:t>
      </w:r>
    </w:p>
    <w:p w:rsidR="003B5BFF" w:rsidRDefault="003B5BFF" w:rsidP="003B5B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37F1">
        <w:rPr>
          <w:rFonts w:eastAsiaTheme="minorHAnsi"/>
          <w:sz w:val="28"/>
          <w:szCs w:val="28"/>
          <w:lang w:eastAsia="en-US"/>
        </w:rPr>
        <w:t xml:space="preserve">«До пяти лет ребёнок – строитель самого себя из чего бы то ни было»,- отмечала автор технологии саморазвития М. </w:t>
      </w:r>
      <w:proofErr w:type="spellStart"/>
      <w:r w:rsidRPr="00C837F1">
        <w:rPr>
          <w:rFonts w:eastAsiaTheme="minorHAnsi"/>
          <w:sz w:val="28"/>
          <w:szCs w:val="28"/>
          <w:lang w:eastAsia="en-US"/>
        </w:rPr>
        <w:t>Монтессори</w:t>
      </w:r>
      <w:proofErr w:type="spellEnd"/>
      <w:r w:rsidRPr="00C837F1">
        <w:rPr>
          <w:rFonts w:eastAsiaTheme="minorHAnsi"/>
          <w:sz w:val="28"/>
          <w:szCs w:val="28"/>
          <w:lang w:eastAsia="en-US"/>
        </w:rPr>
        <w:t xml:space="preserve">. Она предлагала «утончать» детские способности для развития моторики и </w:t>
      </w:r>
      <w:proofErr w:type="spellStart"/>
      <w:r w:rsidRPr="00C837F1">
        <w:rPr>
          <w:rFonts w:eastAsiaTheme="minorHAnsi"/>
          <w:sz w:val="28"/>
          <w:szCs w:val="28"/>
          <w:lang w:eastAsia="en-US"/>
        </w:rPr>
        <w:t>сенсорики</w:t>
      </w:r>
      <w:proofErr w:type="spellEnd"/>
      <w:r w:rsidRPr="00C837F1">
        <w:rPr>
          <w:rFonts w:eastAsiaTheme="minorHAnsi"/>
          <w:sz w:val="28"/>
          <w:szCs w:val="28"/>
          <w:lang w:eastAsia="en-US"/>
        </w:rPr>
        <w:t xml:space="preserve"> при помощи повседневных материалов и домашних предметов.</w:t>
      </w:r>
    </w:p>
    <w:p w:rsidR="003B5BFF" w:rsidRDefault="003B5BFF" w:rsidP="003B5B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 мы и сделали, в нашей работе использовались</w:t>
      </w:r>
      <w:r w:rsidRPr="00C837F1">
        <w:rPr>
          <w:rFonts w:eastAsiaTheme="minorHAnsi"/>
          <w:sz w:val="28"/>
          <w:szCs w:val="28"/>
          <w:lang w:eastAsia="en-US"/>
        </w:rPr>
        <w:t xml:space="preserve"> бельевые прищепки разного цвета и размера. На занятиях и во время свободных игр </w:t>
      </w:r>
      <w:r>
        <w:rPr>
          <w:rFonts w:eastAsiaTheme="minorHAnsi"/>
          <w:sz w:val="28"/>
          <w:szCs w:val="28"/>
          <w:lang w:eastAsia="en-US"/>
        </w:rPr>
        <w:t>детей -  прищепки «превращались</w:t>
      </w:r>
      <w:r w:rsidRPr="00C837F1">
        <w:rPr>
          <w:rFonts w:eastAsiaTheme="minorHAnsi"/>
          <w:sz w:val="28"/>
          <w:szCs w:val="28"/>
          <w:lang w:eastAsia="en-US"/>
        </w:rPr>
        <w:t>» в различных животных</w:t>
      </w:r>
      <w:r>
        <w:rPr>
          <w:rFonts w:eastAsiaTheme="minorHAnsi"/>
          <w:sz w:val="28"/>
          <w:szCs w:val="28"/>
          <w:lang w:eastAsia="en-US"/>
        </w:rPr>
        <w:t>,</w:t>
      </w:r>
      <w:r w:rsidRPr="00C837F1">
        <w:rPr>
          <w:rFonts w:eastAsiaTheme="minorHAnsi"/>
          <w:sz w:val="28"/>
          <w:szCs w:val="28"/>
          <w:lang w:eastAsia="en-US"/>
        </w:rPr>
        <w:t xml:space="preserve"> птиц, помогая развивать мелкую моторику рук, закреплять сенсорные навыки и пространственные представления, развивать коммуникативную функцию речи, воображение.</w:t>
      </w:r>
    </w:p>
    <w:p w:rsidR="003B5BFF" w:rsidRDefault="003B5BFF" w:rsidP="003B5B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37F1">
        <w:rPr>
          <w:rFonts w:eastAsiaTheme="minorHAnsi"/>
          <w:sz w:val="28"/>
          <w:szCs w:val="28"/>
          <w:lang w:eastAsia="en-US"/>
        </w:rPr>
        <w:t>Чтобы использованный вид тренинга пальцев не был скучным и утомительным, де</w:t>
      </w:r>
      <w:r>
        <w:rPr>
          <w:rFonts w:eastAsiaTheme="minorHAnsi"/>
          <w:sz w:val="28"/>
          <w:szCs w:val="28"/>
          <w:lang w:eastAsia="en-US"/>
        </w:rPr>
        <w:t>йствия с прищепками озвучивались</w:t>
      </w:r>
      <w:r w:rsidRPr="00C837F1">
        <w:rPr>
          <w:rFonts w:eastAsiaTheme="minorHAnsi"/>
          <w:sz w:val="28"/>
          <w:szCs w:val="28"/>
          <w:lang w:eastAsia="en-US"/>
        </w:rPr>
        <w:t xml:space="preserve"> веселыми стихотворными текстами, игровыми приемами. </w:t>
      </w:r>
    </w:p>
    <w:p w:rsidR="003B5BFF" w:rsidRPr="003B5BFF" w:rsidRDefault="003B5BFF" w:rsidP="003B5BFF">
      <w:pPr>
        <w:ind w:firstLine="708"/>
        <w:jc w:val="both"/>
        <w:rPr>
          <w:iCs/>
          <w:sz w:val="28"/>
          <w:szCs w:val="28"/>
        </w:rPr>
      </w:pPr>
      <w:r w:rsidRPr="003B5BFF">
        <w:rPr>
          <w:iCs/>
          <w:sz w:val="28"/>
          <w:szCs w:val="28"/>
        </w:rPr>
        <w:t>Реализация данного проекта научила наших детей сравнивать, анализировать, делать выводы.</w:t>
      </w:r>
      <w:r>
        <w:rPr>
          <w:iCs/>
          <w:sz w:val="28"/>
          <w:szCs w:val="28"/>
        </w:rPr>
        <w:t xml:space="preserve"> </w:t>
      </w:r>
      <w:r w:rsidRPr="003B5BFF">
        <w:rPr>
          <w:iCs/>
          <w:sz w:val="28"/>
          <w:szCs w:val="28"/>
        </w:rPr>
        <w:t>Дети приобрели первый опыт исследовательской деятельности.</w:t>
      </w:r>
      <w:r>
        <w:rPr>
          <w:iCs/>
          <w:sz w:val="28"/>
          <w:szCs w:val="28"/>
        </w:rPr>
        <w:t xml:space="preserve"> В процессе игр с прищепками развивали мелкую моторику пальцев рук, воображение. </w:t>
      </w:r>
      <w:r w:rsidRPr="003B5BFF">
        <w:rPr>
          <w:iCs/>
          <w:sz w:val="28"/>
          <w:szCs w:val="28"/>
        </w:rPr>
        <w:t>Сам процесс и результат проекта принес детям удовлетворение, радость, осознания собственных умений.</w:t>
      </w:r>
    </w:p>
    <w:p w:rsidR="001D428B" w:rsidRDefault="001D428B"/>
    <w:sectPr w:rsidR="001D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"/>
      </v:shape>
    </w:pict>
  </w:numPicBullet>
  <w:abstractNum w:abstractNumId="0">
    <w:nsid w:val="01B06C9E"/>
    <w:multiLevelType w:val="hybridMultilevel"/>
    <w:tmpl w:val="7DBE66F6"/>
    <w:lvl w:ilvl="0" w:tplc="878A493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0950"/>
    <w:multiLevelType w:val="hybridMultilevel"/>
    <w:tmpl w:val="D92C297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224BB"/>
    <w:multiLevelType w:val="hybridMultilevel"/>
    <w:tmpl w:val="891A49BC"/>
    <w:lvl w:ilvl="0" w:tplc="6A0CA5B8">
      <w:start w:val="1"/>
      <w:numFmt w:val="decimal"/>
      <w:lvlText w:val="%1."/>
      <w:lvlJc w:val="left"/>
      <w:pPr>
        <w:ind w:left="720" w:hanging="360"/>
      </w:pPr>
      <w:rPr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7CC"/>
    <w:multiLevelType w:val="hybridMultilevel"/>
    <w:tmpl w:val="2064EE6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E0C67"/>
    <w:multiLevelType w:val="hybridMultilevel"/>
    <w:tmpl w:val="EF98182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B0852"/>
    <w:multiLevelType w:val="hybridMultilevel"/>
    <w:tmpl w:val="C1660E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D1CCF"/>
    <w:multiLevelType w:val="hybridMultilevel"/>
    <w:tmpl w:val="B240EA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511D"/>
    <w:multiLevelType w:val="hybridMultilevel"/>
    <w:tmpl w:val="254649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C4D7F"/>
    <w:multiLevelType w:val="hybridMultilevel"/>
    <w:tmpl w:val="F6B627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1D2F549C"/>
    <w:multiLevelType w:val="multilevel"/>
    <w:tmpl w:val="05481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E36C0A" w:themeColor="accent6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66593"/>
    <w:multiLevelType w:val="hybridMultilevel"/>
    <w:tmpl w:val="7C30B258"/>
    <w:lvl w:ilvl="0" w:tplc="4B6267F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573BB"/>
    <w:multiLevelType w:val="multilevel"/>
    <w:tmpl w:val="5302E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527CF"/>
    <w:multiLevelType w:val="hybridMultilevel"/>
    <w:tmpl w:val="B5702D1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AE07B2"/>
    <w:multiLevelType w:val="hybridMultilevel"/>
    <w:tmpl w:val="9508E1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7317C"/>
    <w:multiLevelType w:val="hybridMultilevel"/>
    <w:tmpl w:val="30F6B84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76EE6959"/>
    <w:multiLevelType w:val="hybridMultilevel"/>
    <w:tmpl w:val="99A4CD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3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33"/>
    <w:rsid w:val="00082933"/>
    <w:rsid w:val="001D428B"/>
    <w:rsid w:val="003B5BFF"/>
    <w:rsid w:val="00770E4F"/>
    <w:rsid w:val="00845D36"/>
    <w:rsid w:val="00C43FDE"/>
    <w:rsid w:val="00CA2710"/>
    <w:rsid w:val="00E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2016-02-22T00:36:00Z</dcterms:created>
  <dcterms:modified xsi:type="dcterms:W3CDTF">2016-02-22T01:09:00Z</dcterms:modified>
</cp:coreProperties>
</file>