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D6" w:rsidRDefault="008D54D6" w:rsidP="008D54D6">
      <w:pPr>
        <w:pStyle w:val="docdata"/>
        <w:spacing w:before="0" w:beforeAutospacing="0" w:after="200" w:afterAutospacing="0"/>
      </w:pPr>
      <w:r>
        <w:t> </w:t>
      </w:r>
    </w:p>
    <w:p w:rsidR="008D54D6" w:rsidRDefault="008D54D6" w:rsidP="008D54D6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 xml:space="preserve">                 </w:t>
      </w:r>
      <w:r>
        <w:rPr>
          <w:b/>
          <w:bCs/>
          <w:color w:val="000000"/>
        </w:rPr>
        <w:t>Провела: Смирнова Маргарита Владимировна, учитель-логопед</w:t>
      </w:r>
    </w:p>
    <w:p w:rsidR="008D54D6" w:rsidRDefault="008D54D6" w:rsidP="008D54D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Мастер-класс</w:t>
      </w:r>
      <w:r>
        <w:rPr>
          <w:b/>
          <w:bCs/>
          <w:color w:val="000000"/>
        </w:rPr>
        <w:t xml:space="preserve"> для родителей</w:t>
      </w:r>
      <w:bookmarkStart w:id="0" w:name="_GoBack"/>
      <w:bookmarkEnd w:id="0"/>
      <w:r>
        <w:rPr>
          <w:b/>
          <w:bCs/>
          <w:color w:val="000000"/>
        </w:rPr>
        <w:t xml:space="preserve"> по использованию интерактивного оборудования </w:t>
      </w:r>
    </w:p>
    <w:p w:rsidR="008D54D6" w:rsidRDefault="008D54D6" w:rsidP="008D54D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«Умное зеркало</w:t>
      </w:r>
      <w:r>
        <w:rPr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ArtikMe</w:t>
      </w:r>
      <w:r>
        <w:rPr>
          <w:b/>
          <w:bCs/>
          <w:color w:val="000000"/>
        </w:rPr>
        <w:t>»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Умное зеркало </w:t>
      </w:r>
      <w:r>
        <w:rPr>
          <w:b/>
          <w:bCs/>
          <w:color w:val="000000"/>
        </w:rPr>
        <w:t>ArtikMe</w:t>
      </w:r>
      <w:r>
        <w:rPr>
          <w:color w:val="000000"/>
        </w:rPr>
        <w:t> совмещает в себе компьютер с выходом в Интернет и программным обеспечением.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Использование Умного зеркала </w:t>
      </w:r>
      <w:r>
        <w:rPr>
          <w:b/>
          <w:bCs/>
          <w:color w:val="000000"/>
        </w:rPr>
        <w:t>ArtikMe</w:t>
      </w:r>
      <w:r>
        <w:rPr>
          <w:color w:val="000000"/>
        </w:rPr>
        <w:t xml:space="preserve"> позволило перейти от объяснительно-иллюстрированного способа обучения к деятельностному, при котором ребенок стал более активным, а не пассивным. Это способствовало осознанному усвоению знаний дошкольниками, их умственному и речевому развитию. 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</w:rPr>
        <w:t>Принцип работы "Умного зеркала ArtikMe"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Обучающийся видит одновременно своё отражение и волшебный мир, в котором живут сказочные персонажи. Они сопровождают их по зеркальному миру, дают задания и помогают их выполнить, развивают артикуляцию, дыхание, произношение звуков, закрепляют навыки звукового анализа, обогащают лексические темы.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</w:rPr>
        <w:t>"Умное зеркало ArtikMe"совмещает в себе следующие блоки занятий:</w:t>
      </w:r>
    </w:p>
    <w:p w:rsidR="008D54D6" w:rsidRDefault="008D54D6" w:rsidP="008D54D6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b/>
          <w:bCs/>
          <w:color w:val="000000"/>
        </w:rPr>
        <w:t>Артикуляционная гимнастика.</w:t>
      </w:r>
      <w:r>
        <w:rPr>
          <w:color w:val="000000"/>
        </w:rPr>
        <w:t> Упражнения для тренировки органов артикуляции (губ, языка, нижней челюсти), необходимые для правильного звукопроизношения. В зеркале появляется мальчик (девочка), которая(ый) показывают, как правильно делать упражнения на артикуляцию.</w:t>
      </w:r>
    </w:p>
    <w:p w:rsidR="008D54D6" w:rsidRDefault="008D54D6" w:rsidP="008D54D6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="0" w:afterAutospacing="0"/>
        <w:ind w:left="1440"/>
        <w:jc w:val="both"/>
      </w:pPr>
      <w:r>
        <w:rPr>
          <w:b/>
          <w:bCs/>
          <w:color w:val="000000"/>
        </w:rPr>
        <w:t>Дыхательная гимнастика</w:t>
      </w:r>
      <w:r>
        <w:rPr>
          <w:b/>
          <w:bCs/>
          <w:i/>
          <w:iCs/>
          <w:color w:val="000000"/>
        </w:rPr>
        <w:t>.</w:t>
      </w:r>
      <w:r>
        <w:rPr>
          <w:color w:val="000000"/>
        </w:rPr>
        <w:t> Упражнения для развития дыхательной мускулатуры и речевого аппарата. Анимационные инструкции со звуковым сопровождением и работой с микрофоном сделают процесс проведения дыхательных упражнений увлекательным и эффективным.</w:t>
      </w:r>
    </w:p>
    <w:p w:rsidR="008D54D6" w:rsidRDefault="008D54D6" w:rsidP="008D54D6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="0" w:afterAutospacing="0"/>
        <w:ind w:left="1440"/>
        <w:jc w:val="both"/>
      </w:pPr>
      <w:r>
        <w:rPr>
          <w:b/>
          <w:bCs/>
          <w:color w:val="000000"/>
        </w:rPr>
        <w:t>Пальчиковая гимнастика.</w:t>
      </w:r>
      <w:r>
        <w:rPr>
          <w:color w:val="000000"/>
        </w:rPr>
        <w:t xml:space="preserve"> Упражнения для развития кистевого и пальцевого праксиса.</w:t>
      </w:r>
    </w:p>
    <w:p w:rsidR="008D54D6" w:rsidRDefault="008D54D6" w:rsidP="008D54D6">
      <w:pPr>
        <w:pStyle w:val="a3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ind w:left="1440"/>
      </w:pPr>
      <w:r>
        <w:rPr>
          <w:b/>
          <w:bCs/>
          <w:color w:val="000000"/>
        </w:rPr>
        <w:t>Упражнения на звукопроизношение:</w:t>
      </w:r>
    </w:p>
    <w:p w:rsidR="008D54D6" w:rsidRDefault="008D54D6" w:rsidP="008D54D6">
      <w:pPr>
        <w:pStyle w:val="a3"/>
        <w:spacing w:before="0" w:beforeAutospacing="0" w:after="0" w:afterAutospacing="0"/>
        <w:ind w:left="360"/>
      </w:pPr>
      <w:r>
        <w:rPr>
          <w:color w:val="000000"/>
        </w:rPr>
        <w:t>- Автоматизация изолированного звука</w:t>
      </w:r>
    </w:p>
    <w:p w:rsidR="008D54D6" w:rsidRDefault="008D54D6" w:rsidP="008D54D6">
      <w:pPr>
        <w:pStyle w:val="a3"/>
        <w:spacing w:before="0" w:beforeAutospacing="0" w:after="0" w:afterAutospacing="0"/>
        <w:ind w:firstLine="360"/>
      </w:pPr>
      <w:r>
        <w:rPr>
          <w:color w:val="000000"/>
        </w:rPr>
        <w:t xml:space="preserve">- Дифференциация звуков </w:t>
      </w:r>
    </w:p>
    <w:p w:rsidR="008D54D6" w:rsidRDefault="008D54D6" w:rsidP="008D54D6">
      <w:pPr>
        <w:pStyle w:val="a3"/>
        <w:spacing w:before="0" w:beforeAutospacing="0" w:after="0" w:afterAutospacing="0"/>
        <w:ind w:firstLine="360"/>
      </w:pPr>
      <w:r>
        <w:rPr>
          <w:color w:val="000000"/>
        </w:rPr>
        <w:t>- Автоматизация звуков в словах и предложениях.</w:t>
      </w:r>
    </w:p>
    <w:p w:rsidR="008D54D6" w:rsidRDefault="008D54D6" w:rsidP="008D54D6">
      <w:pPr>
        <w:pStyle w:val="a3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jc w:val="both"/>
      </w:pPr>
      <w:r>
        <w:rPr>
          <w:b/>
          <w:bCs/>
          <w:color w:val="000000"/>
        </w:rPr>
        <w:t>Упражнения, направленные на развитие и обогащение лексико – грамматического строя речи.</w:t>
      </w:r>
    </w:p>
    <w:p w:rsidR="008D54D6" w:rsidRDefault="008D54D6" w:rsidP="008D54D6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="0" w:afterAutospacing="0"/>
        <w:ind w:left="1440"/>
        <w:jc w:val="both"/>
      </w:pPr>
      <w:r>
        <w:rPr>
          <w:b/>
          <w:bCs/>
          <w:color w:val="000000"/>
        </w:rPr>
        <w:t>Конструктор занятий.</w:t>
      </w:r>
      <w:r>
        <w:rPr>
          <w:color w:val="000000"/>
        </w:rPr>
        <w:t> Педагог может самостоятельно создавать интерактивные занятия на любые лексические темы и автоматизацию любого звука. В конструктор занятий можно добавить любой фон и загрузить картинки из существующей базы.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Для оптимального использования </w:t>
      </w:r>
      <w:r>
        <w:rPr>
          <w:b/>
          <w:bCs/>
          <w:color w:val="000000"/>
        </w:rPr>
        <w:t>"Умного зеркала ArtikMe"</w:t>
      </w:r>
      <w:r>
        <w:rPr>
          <w:color w:val="000000"/>
        </w:rPr>
        <w:t> в работе с детьми, требуется соблюдение </w:t>
      </w:r>
      <w:r>
        <w:rPr>
          <w:b/>
          <w:bCs/>
          <w:color w:val="000000"/>
        </w:rPr>
        <w:t>методических рекомендаций:</w:t>
      </w:r>
    </w:p>
    <w:p w:rsidR="008D54D6" w:rsidRDefault="008D54D6" w:rsidP="008D54D6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0" w:beforeAutospacing="0" w:after="0" w:afterAutospacing="0"/>
        <w:ind w:left="1440"/>
        <w:jc w:val="both"/>
      </w:pPr>
      <w:r>
        <w:rPr>
          <w:color w:val="000000"/>
        </w:rPr>
        <w:t>Зеркало должно использоваться в работе со старшими дошкольниками при соблюдении физиолого-гигиенических, эргономических и психолого-педагогических ограничительных и разрешающих норм и рекомендаций;</w:t>
      </w:r>
    </w:p>
    <w:p w:rsidR="008D54D6" w:rsidRDefault="008D54D6" w:rsidP="008D54D6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Применяемые информационно-дидактические пособия должны быть адекватными психическим и психофизическим возможностям ребенка;</w:t>
      </w:r>
    </w:p>
    <w:p w:rsidR="008D54D6" w:rsidRDefault="008D54D6" w:rsidP="008D54D6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Организация и методика проведения занятия с использованием </w:t>
      </w:r>
      <w:r>
        <w:rPr>
          <w:b/>
          <w:bCs/>
          <w:color w:val="000000"/>
        </w:rPr>
        <w:t>"Умного зеркала ArtikMe"</w:t>
      </w:r>
      <w:r>
        <w:rPr>
          <w:color w:val="000000"/>
        </w:rPr>
        <w:t> соответствует методике проведения традиционных занятий. Занятие включает в себя несколько частей. И только одна часть посвящена непосредственно работе с Умным зеркалом.</w:t>
      </w:r>
    </w:p>
    <w:p w:rsidR="008D54D6" w:rsidRDefault="008D54D6" w:rsidP="008D54D6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lastRenderedPageBreak/>
        <w:t>При составлении занятий, необходимо учитывать имеющиеся знания, полученные на традиционных занятиях в процессе выполнения основной образовательной программы.</w:t>
      </w:r>
    </w:p>
    <w:p w:rsidR="008D54D6" w:rsidRDefault="008D54D6" w:rsidP="008D54D6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="0" w:afterAutospacing="0"/>
        <w:ind w:left="1440"/>
        <w:jc w:val="both"/>
      </w:pPr>
      <w:r>
        <w:rPr>
          <w:color w:val="000000"/>
        </w:rPr>
        <w:t>Обязательно использовать на занятиях с Умным зеркалом традиционную предметно-развивающую среду - игрушки, игры, демонстрационный материал и т.д.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  <w:bCs/>
          <w:color w:val="000000"/>
        </w:rPr>
        <w:t>Заключение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Таким образом, </w:t>
      </w:r>
      <w:r>
        <w:rPr>
          <w:b/>
          <w:bCs/>
          <w:color w:val="000000"/>
        </w:rPr>
        <w:t>"Умное зеркало ArtikMe"</w:t>
      </w:r>
      <w:r>
        <w:rPr>
          <w:color w:val="000000"/>
        </w:rPr>
        <w:t> обладает большими потенциальными возможностями в развитии дошкольников и несет мощный ресурс для коррекционно-развивающей и образовательной работы с детьми, имеющими речевые нарушения.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Процесс обучения детей с речевой патологией требует длительного времени. Со временем у ребёнка утрачивается интерес к занятиям с логопедом, теряется мотивация, ведь коррекция нарушений речи - трудоемкий процесс. Использование умного зеркала </w:t>
      </w:r>
      <w:r>
        <w:rPr>
          <w:b/>
          <w:bCs/>
          <w:color w:val="000000"/>
        </w:rPr>
        <w:t>ArtikMe</w:t>
      </w:r>
      <w:r>
        <w:rPr>
          <w:color w:val="000000"/>
        </w:rPr>
        <w:t>, позволило сделать логопедические занятия увлекательными, динамичными, красочными и значительно повысить мотивационную готовность детей к предлагаемой деятельности путем моделирования коррекционно-развивающей компьютерной среды.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Наблюдения показали, что использование на занятиях умного зеркала стало неотъемлемой частью коррекционно-образовательного процесса с детьми, имеющими речевые нарушения.</w:t>
      </w:r>
    </w:p>
    <w:p w:rsidR="008D54D6" w:rsidRDefault="008D54D6" w:rsidP="008D54D6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8D54D6" w:rsidRDefault="008D54D6" w:rsidP="008D54D6">
      <w:pPr>
        <w:pStyle w:val="a3"/>
        <w:spacing w:before="0" w:beforeAutospacing="0" w:after="0" w:afterAutospacing="0"/>
        <w:jc w:val="both"/>
      </w:pPr>
      <w:r>
        <w:t> </w:t>
      </w:r>
    </w:p>
    <w:p w:rsidR="008D54D6" w:rsidRDefault="008D54D6" w:rsidP="008D54D6">
      <w:pPr>
        <w:pStyle w:val="a3"/>
        <w:spacing w:before="0" w:beforeAutospacing="0" w:after="0" w:afterAutospacing="0"/>
        <w:jc w:val="both"/>
      </w:pPr>
      <w:r>
        <w:t> </w:t>
      </w:r>
    </w:p>
    <w:p w:rsidR="002E7820" w:rsidRDefault="002E7820"/>
    <w:sectPr w:rsidR="002E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4EB4"/>
    <w:multiLevelType w:val="multilevel"/>
    <w:tmpl w:val="1740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A0F44"/>
    <w:multiLevelType w:val="multilevel"/>
    <w:tmpl w:val="BB321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51F4D"/>
    <w:multiLevelType w:val="multilevel"/>
    <w:tmpl w:val="2676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BC"/>
    <w:rsid w:val="002E7820"/>
    <w:rsid w:val="003326BC"/>
    <w:rsid w:val="008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957,bqiaagaaeyqcaaagiaiaaamcnqaabbumaaaaaaaaaaaaaaaaaaaaaaaaaaaaaaaaaaaaaaaaaaaaaaaaaaaaaaaaaaaaaaaaaaaaaaaaaaaaaaaaaaaaaaaaaaaaaaaaaaaaaaaaaaaaaaaaaaaaaaaaaaaaaaaaaaaaaaaaaaaaaaaaaaaaaaaaaaaaaaaaaaaaaaaaaaaaaaaaaaaaaaaaaaaaaaaaaaaaaaa"/>
    <w:basedOn w:val="a"/>
    <w:rsid w:val="008D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957,bqiaagaaeyqcaaagiaiaaamcnqaabbumaaaaaaaaaaaaaaaaaaaaaaaaaaaaaaaaaaaaaaaaaaaaaaaaaaaaaaaaaaaaaaaaaaaaaaaaaaaaaaaaaaaaaaaaaaaaaaaaaaaaaaaaaaaaaaaaaaaaaaaaaaaaaaaaaaaaaaaaaaaaaaaaaaaaaaaaaaaaaaaaaaaaaaaaaaaaaaaaaaaaaaaaaaaaaaaaaaaaaaa"/>
    <w:basedOn w:val="a"/>
    <w:rsid w:val="008D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</dc:creator>
  <cp:keywords/>
  <dc:description/>
  <cp:lastModifiedBy>Smirnov</cp:lastModifiedBy>
  <cp:revision>2</cp:revision>
  <dcterms:created xsi:type="dcterms:W3CDTF">2024-04-21T04:44:00Z</dcterms:created>
  <dcterms:modified xsi:type="dcterms:W3CDTF">2024-04-21T04:45:00Z</dcterms:modified>
</cp:coreProperties>
</file>