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D8" w:rsidRPr="009B650D" w:rsidRDefault="00046E7D" w:rsidP="004C3291">
      <w:pPr>
        <w:pStyle w:val="a3"/>
        <w:spacing w:line="360" w:lineRule="auto"/>
        <w:jc w:val="center"/>
        <w:rPr>
          <w:sz w:val="28"/>
          <w:szCs w:val="28"/>
        </w:rPr>
      </w:pPr>
      <w:r w:rsidRPr="009B650D">
        <w:rPr>
          <w:sz w:val="28"/>
          <w:szCs w:val="28"/>
        </w:rPr>
        <w:t>МКУ «УО» МО «</w:t>
      </w:r>
      <w:proofErr w:type="spellStart"/>
      <w:r w:rsidRPr="009B650D">
        <w:rPr>
          <w:sz w:val="28"/>
          <w:szCs w:val="28"/>
        </w:rPr>
        <w:t>Кобяйский</w:t>
      </w:r>
      <w:proofErr w:type="spellEnd"/>
      <w:r w:rsidRPr="009B650D">
        <w:rPr>
          <w:sz w:val="28"/>
          <w:szCs w:val="28"/>
        </w:rPr>
        <w:t xml:space="preserve"> улу</w:t>
      </w:r>
      <w:proofErr w:type="gramStart"/>
      <w:r w:rsidRPr="009B650D">
        <w:rPr>
          <w:sz w:val="28"/>
          <w:szCs w:val="28"/>
        </w:rPr>
        <w:t>с(</w:t>
      </w:r>
      <w:proofErr w:type="gramEnd"/>
      <w:r w:rsidRPr="009B650D">
        <w:rPr>
          <w:sz w:val="28"/>
          <w:szCs w:val="28"/>
        </w:rPr>
        <w:t>район)» РС(Я)</w:t>
      </w:r>
    </w:p>
    <w:p w:rsidR="00046E7D" w:rsidRPr="009B650D" w:rsidRDefault="00046E7D" w:rsidP="004C3291">
      <w:pPr>
        <w:pStyle w:val="a3"/>
        <w:spacing w:line="360" w:lineRule="auto"/>
        <w:jc w:val="center"/>
        <w:rPr>
          <w:sz w:val="28"/>
          <w:szCs w:val="28"/>
        </w:rPr>
      </w:pPr>
      <w:r w:rsidRPr="009B650D">
        <w:rPr>
          <w:sz w:val="28"/>
          <w:szCs w:val="28"/>
        </w:rPr>
        <w:t>МБОУ «</w:t>
      </w:r>
      <w:proofErr w:type="spellStart"/>
      <w:r w:rsidRPr="009B650D">
        <w:rPr>
          <w:sz w:val="28"/>
          <w:szCs w:val="28"/>
        </w:rPr>
        <w:t>Куокуйская</w:t>
      </w:r>
      <w:proofErr w:type="spellEnd"/>
      <w:r w:rsidRPr="009B650D">
        <w:rPr>
          <w:sz w:val="28"/>
          <w:szCs w:val="28"/>
        </w:rPr>
        <w:t xml:space="preserve"> СОШ»</w:t>
      </w:r>
    </w:p>
    <w:p w:rsidR="00AB6ED8" w:rsidRPr="009B650D" w:rsidRDefault="00AB6ED8" w:rsidP="004C3291">
      <w:pPr>
        <w:spacing w:after="0" w:line="360" w:lineRule="auto"/>
        <w:jc w:val="right"/>
        <w:rPr>
          <w:rFonts w:ascii="Times New Roman" w:hAnsi="Times New Roman" w:cs="Times New Roman"/>
          <w:sz w:val="28"/>
          <w:szCs w:val="28"/>
        </w:rPr>
      </w:pPr>
    </w:p>
    <w:p w:rsidR="00AB6ED8" w:rsidRPr="009B650D" w:rsidRDefault="00AB6ED8" w:rsidP="004C3291">
      <w:pPr>
        <w:spacing w:after="0" w:line="360" w:lineRule="auto"/>
        <w:rPr>
          <w:rFonts w:ascii="Times New Roman" w:hAnsi="Times New Roman" w:cs="Times New Roman"/>
          <w:sz w:val="28"/>
          <w:szCs w:val="28"/>
        </w:rPr>
      </w:pPr>
    </w:p>
    <w:p w:rsidR="00AB6ED8" w:rsidRPr="009B650D" w:rsidRDefault="00AB6ED8" w:rsidP="004C3291">
      <w:pPr>
        <w:spacing w:after="0" w:line="360" w:lineRule="auto"/>
        <w:jc w:val="right"/>
        <w:rPr>
          <w:rFonts w:ascii="Times New Roman" w:hAnsi="Times New Roman" w:cs="Times New Roman"/>
          <w:sz w:val="28"/>
          <w:szCs w:val="28"/>
        </w:rPr>
      </w:pPr>
    </w:p>
    <w:p w:rsidR="00AB6ED8" w:rsidRPr="009B650D" w:rsidRDefault="00AB6ED8" w:rsidP="004C3291">
      <w:pPr>
        <w:spacing w:after="0" w:line="360" w:lineRule="auto"/>
        <w:jc w:val="center"/>
        <w:rPr>
          <w:rFonts w:ascii="Times New Roman" w:hAnsi="Times New Roman" w:cs="Times New Roman"/>
          <w:sz w:val="28"/>
          <w:szCs w:val="28"/>
        </w:rPr>
      </w:pPr>
    </w:p>
    <w:p w:rsidR="00AB6ED8" w:rsidRPr="009B650D" w:rsidRDefault="00AB6ED8" w:rsidP="004C3291">
      <w:pPr>
        <w:spacing w:after="0" w:line="360" w:lineRule="auto"/>
        <w:jc w:val="center"/>
        <w:rPr>
          <w:rFonts w:ascii="Times New Roman" w:hAnsi="Times New Roman" w:cs="Times New Roman"/>
          <w:sz w:val="28"/>
          <w:szCs w:val="28"/>
        </w:rPr>
      </w:pPr>
    </w:p>
    <w:p w:rsidR="00333759" w:rsidRPr="009B650D" w:rsidRDefault="00333759" w:rsidP="004C3291">
      <w:pPr>
        <w:spacing w:after="0" w:line="360" w:lineRule="auto"/>
        <w:jc w:val="center"/>
        <w:rPr>
          <w:rFonts w:ascii="Times New Roman" w:hAnsi="Times New Roman" w:cs="Times New Roman"/>
          <w:sz w:val="28"/>
          <w:szCs w:val="28"/>
        </w:rPr>
      </w:pPr>
    </w:p>
    <w:p w:rsidR="00333759" w:rsidRPr="009B650D" w:rsidRDefault="00333759" w:rsidP="004C3291">
      <w:pPr>
        <w:spacing w:after="0" w:line="360" w:lineRule="auto"/>
        <w:jc w:val="center"/>
        <w:rPr>
          <w:rFonts w:ascii="Times New Roman" w:hAnsi="Times New Roman" w:cs="Times New Roman"/>
          <w:sz w:val="28"/>
          <w:szCs w:val="28"/>
        </w:rPr>
      </w:pPr>
    </w:p>
    <w:p w:rsidR="00333759" w:rsidRPr="009B650D" w:rsidRDefault="00333759" w:rsidP="004C3291">
      <w:pPr>
        <w:spacing w:after="0" w:line="360" w:lineRule="auto"/>
        <w:jc w:val="center"/>
        <w:rPr>
          <w:rFonts w:ascii="Times New Roman" w:hAnsi="Times New Roman" w:cs="Times New Roman"/>
          <w:sz w:val="28"/>
          <w:szCs w:val="28"/>
        </w:rPr>
      </w:pPr>
    </w:p>
    <w:p w:rsidR="00AB6ED8" w:rsidRPr="009B650D" w:rsidRDefault="00AB6ED8" w:rsidP="004C3291">
      <w:pPr>
        <w:spacing w:after="0" w:line="360" w:lineRule="auto"/>
        <w:jc w:val="center"/>
        <w:rPr>
          <w:rFonts w:ascii="Times New Roman" w:hAnsi="Times New Roman" w:cs="Times New Roman"/>
          <w:sz w:val="28"/>
          <w:szCs w:val="28"/>
        </w:rPr>
      </w:pPr>
    </w:p>
    <w:p w:rsidR="00AB6ED8" w:rsidRPr="009B650D" w:rsidRDefault="00AB6ED8" w:rsidP="004C3291">
      <w:pPr>
        <w:spacing w:after="0" w:line="360" w:lineRule="auto"/>
        <w:jc w:val="center"/>
        <w:rPr>
          <w:rFonts w:ascii="Times New Roman" w:hAnsi="Times New Roman" w:cs="Times New Roman"/>
          <w:b/>
          <w:sz w:val="28"/>
          <w:szCs w:val="28"/>
        </w:rPr>
      </w:pPr>
      <w:r w:rsidRPr="009B650D">
        <w:rPr>
          <w:rFonts w:ascii="Times New Roman" w:hAnsi="Times New Roman" w:cs="Times New Roman"/>
          <w:b/>
          <w:sz w:val="28"/>
          <w:szCs w:val="28"/>
        </w:rPr>
        <w:t>Учебная мотивация</w:t>
      </w:r>
    </w:p>
    <w:p w:rsidR="00AB6ED8" w:rsidRPr="009B650D" w:rsidRDefault="00AB6ED8" w:rsidP="004C3291">
      <w:pPr>
        <w:spacing w:after="0" w:line="360" w:lineRule="auto"/>
        <w:jc w:val="center"/>
        <w:rPr>
          <w:rFonts w:ascii="Times New Roman" w:hAnsi="Times New Roman" w:cs="Times New Roman"/>
          <w:b/>
          <w:sz w:val="28"/>
          <w:szCs w:val="28"/>
        </w:rPr>
      </w:pPr>
      <w:r w:rsidRPr="009B650D">
        <w:rPr>
          <w:rFonts w:ascii="Times New Roman" w:hAnsi="Times New Roman" w:cs="Times New Roman"/>
          <w:b/>
          <w:sz w:val="28"/>
          <w:szCs w:val="28"/>
        </w:rPr>
        <w:t xml:space="preserve"> учащихся профильных классов</w:t>
      </w:r>
    </w:p>
    <w:p w:rsidR="00AB6ED8" w:rsidRPr="009B650D" w:rsidRDefault="00AB6ED8" w:rsidP="004C3291">
      <w:pPr>
        <w:spacing w:after="0" w:line="360" w:lineRule="auto"/>
        <w:jc w:val="center"/>
        <w:rPr>
          <w:rFonts w:ascii="Times New Roman" w:hAnsi="Times New Roman" w:cs="Times New Roman"/>
          <w:b/>
          <w:sz w:val="28"/>
          <w:szCs w:val="28"/>
        </w:rPr>
      </w:pPr>
    </w:p>
    <w:p w:rsidR="00AB6ED8" w:rsidRPr="009B650D" w:rsidRDefault="00AB6ED8" w:rsidP="004C3291">
      <w:pPr>
        <w:pStyle w:val="4"/>
        <w:spacing w:line="360" w:lineRule="auto"/>
        <w:rPr>
          <w:sz w:val="28"/>
          <w:szCs w:val="28"/>
        </w:rPr>
      </w:pPr>
    </w:p>
    <w:p w:rsidR="001D4415" w:rsidRPr="009B650D" w:rsidRDefault="001D4415" w:rsidP="00333759">
      <w:pPr>
        <w:spacing w:after="0" w:line="360" w:lineRule="auto"/>
        <w:ind w:left="5387"/>
        <w:rPr>
          <w:rFonts w:ascii="Times New Roman" w:hAnsi="Times New Roman" w:cs="Times New Roman"/>
          <w:sz w:val="28"/>
          <w:szCs w:val="28"/>
        </w:rPr>
      </w:pPr>
    </w:p>
    <w:p w:rsidR="001D4415" w:rsidRPr="009B650D" w:rsidRDefault="001D4415" w:rsidP="00333759">
      <w:pPr>
        <w:spacing w:after="0" w:line="360" w:lineRule="auto"/>
        <w:ind w:left="5387"/>
        <w:rPr>
          <w:rFonts w:ascii="Times New Roman" w:hAnsi="Times New Roman" w:cs="Times New Roman"/>
          <w:sz w:val="28"/>
          <w:szCs w:val="28"/>
        </w:rPr>
      </w:pPr>
    </w:p>
    <w:p w:rsidR="00AB6ED8" w:rsidRPr="009B650D" w:rsidRDefault="00AB6ED8" w:rsidP="00333759">
      <w:pPr>
        <w:spacing w:after="0" w:line="360" w:lineRule="auto"/>
        <w:ind w:left="5387"/>
        <w:rPr>
          <w:rFonts w:ascii="Times New Roman" w:hAnsi="Times New Roman" w:cs="Times New Roman"/>
          <w:sz w:val="28"/>
          <w:szCs w:val="28"/>
        </w:rPr>
      </w:pPr>
    </w:p>
    <w:p w:rsidR="00AB6ED8" w:rsidRPr="009B650D" w:rsidRDefault="00AB6ED8" w:rsidP="00333759">
      <w:pPr>
        <w:spacing w:after="0" w:line="360" w:lineRule="auto"/>
        <w:ind w:left="5387"/>
        <w:rPr>
          <w:rFonts w:ascii="Times New Roman" w:hAnsi="Times New Roman" w:cs="Times New Roman"/>
          <w:sz w:val="28"/>
          <w:szCs w:val="28"/>
        </w:rPr>
      </w:pPr>
    </w:p>
    <w:p w:rsidR="001D4415" w:rsidRPr="009B650D" w:rsidRDefault="001D4415" w:rsidP="001D4415">
      <w:pPr>
        <w:spacing w:after="0" w:line="360" w:lineRule="auto"/>
        <w:ind w:left="5387"/>
        <w:rPr>
          <w:rFonts w:ascii="Times New Roman" w:hAnsi="Times New Roman" w:cs="Times New Roman"/>
          <w:sz w:val="28"/>
          <w:szCs w:val="28"/>
        </w:rPr>
      </w:pPr>
      <w:r w:rsidRPr="009B650D">
        <w:rPr>
          <w:rFonts w:ascii="Times New Roman" w:hAnsi="Times New Roman" w:cs="Times New Roman"/>
          <w:sz w:val="28"/>
          <w:szCs w:val="28"/>
        </w:rPr>
        <w:t xml:space="preserve"> </w:t>
      </w:r>
    </w:p>
    <w:p w:rsidR="001D4415" w:rsidRPr="009B650D" w:rsidRDefault="001D4415" w:rsidP="001D4415">
      <w:pPr>
        <w:spacing w:after="0" w:line="360" w:lineRule="auto"/>
        <w:ind w:left="5387"/>
        <w:rPr>
          <w:rFonts w:ascii="Times New Roman" w:hAnsi="Times New Roman" w:cs="Times New Roman"/>
          <w:sz w:val="28"/>
          <w:szCs w:val="28"/>
        </w:rPr>
      </w:pPr>
    </w:p>
    <w:p w:rsidR="001D4415" w:rsidRPr="009B650D" w:rsidRDefault="001D4415" w:rsidP="001D4415">
      <w:pPr>
        <w:spacing w:after="0" w:line="360" w:lineRule="auto"/>
        <w:ind w:left="5387"/>
        <w:rPr>
          <w:rFonts w:ascii="Times New Roman" w:hAnsi="Times New Roman" w:cs="Times New Roman"/>
          <w:sz w:val="28"/>
          <w:szCs w:val="28"/>
        </w:rPr>
      </w:pPr>
    </w:p>
    <w:p w:rsidR="001D4415" w:rsidRPr="009B650D" w:rsidRDefault="001D4415" w:rsidP="001D4415">
      <w:pPr>
        <w:spacing w:after="0" w:line="360" w:lineRule="auto"/>
        <w:ind w:left="5387"/>
        <w:rPr>
          <w:rFonts w:ascii="Times New Roman" w:hAnsi="Times New Roman" w:cs="Times New Roman"/>
          <w:sz w:val="28"/>
          <w:szCs w:val="28"/>
        </w:rPr>
      </w:pPr>
      <w:r w:rsidRPr="009B650D">
        <w:rPr>
          <w:rFonts w:ascii="Times New Roman" w:hAnsi="Times New Roman" w:cs="Times New Roman"/>
          <w:sz w:val="28"/>
          <w:szCs w:val="28"/>
        </w:rPr>
        <w:t>Павлова Галина Павловна -</w:t>
      </w:r>
    </w:p>
    <w:p w:rsidR="001D4415" w:rsidRPr="009B650D" w:rsidRDefault="001D4415" w:rsidP="001D4415">
      <w:pPr>
        <w:spacing w:after="0" w:line="360" w:lineRule="auto"/>
        <w:ind w:left="5387"/>
        <w:rPr>
          <w:rFonts w:ascii="Times New Roman" w:hAnsi="Times New Roman" w:cs="Times New Roman"/>
          <w:sz w:val="28"/>
          <w:szCs w:val="28"/>
        </w:rPr>
      </w:pPr>
      <w:r w:rsidRPr="009B650D">
        <w:rPr>
          <w:rFonts w:ascii="Times New Roman" w:hAnsi="Times New Roman" w:cs="Times New Roman"/>
          <w:sz w:val="28"/>
          <w:szCs w:val="28"/>
        </w:rPr>
        <w:t>заместитель директора по учебно-воспитательной работе.</w:t>
      </w:r>
    </w:p>
    <w:p w:rsidR="00333759" w:rsidRPr="009B650D" w:rsidRDefault="00333759" w:rsidP="00333759">
      <w:pPr>
        <w:spacing w:after="0" w:line="360" w:lineRule="auto"/>
        <w:ind w:left="5387"/>
        <w:rPr>
          <w:rFonts w:ascii="Times New Roman" w:hAnsi="Times New Roman" w:cs="Times New Roman"/>
          <w:sz w:val="28"/>
          <w:szCs w:val="28"/>
        </w:rPr>
      </w:pPr>
      <w:r w:rsidRPr="009B650D">
        <w:rPr>
          <w:rFonts w:ascii="Times New Roman" w:hAnsi="Times New Roman" w:cs="Times New Roman"/>
          <w:sz w:val="28"/>
          <w:szCs w:val="28"/>
        </w:rPr>
        <w:t>Никола</w:t>
      </w:r>
      <w:r w:rsidR="001D4415" w:rsidRPr="009B650D">
        <w:rPr>
          <w:rFonts w:ascii="Times New Roman" w:hAnsi="Times New Roman" w:cs="Times New Roman"/>
          <w:sz w:val="28"/>
          <w:szCs w:val="28"/>
        </w:rPr>
        <w:t>ева Валентина Егоровн</w:t>
      </w:r>
      <w:proofErr w:type="gramStart"/>
      <w:r w:rsidR="001D4415" w:rsidRPr="009B650D">
        <w:rPr>
          <w:rFonts w:ascii="Times New Roman" w:hAnsi="Times New Roman" w:cs="Times New Roman"/>
          <w:sz w:val="28"/>
          <w:szCs w:val="28"/>
        </w:rPr>
        <w:t>а-</w:t>
      </w:r>
      <w:proofErr w:type="gramEnd"/>
      <w:r w:rsidR="001D4415" w:rsidRPr="009B650D">
        <w:rPr>
          <w:rFonts w:ascii="Times New Roman" w:hAnsi="Times New Roman" w:cs="Times New Roman"/>
          <w:sz w:val="28"/>
          <w:szCs w:val="28"/>
        </w:rPr>
        <w:t xml:space="preserve"> педагог-психолог.</w:t>
      </w:r>
    </w:p>
    <w:p w:rsidR="00333759" w:rsidRDefault="00333759" w:rsidP="00333759">
      <w:pPr>
        <w:spacing w:after="0" w:line="360" w:lineRule="auto"/>
        <w:ind w:left="5387"/>
        <w:rPr>
          <w:rFonts w:ascii="Times New Roman" w:hAnsi="Times New Roman" w:cs="Times New Roman"/>
          <w:sz w:val="24"/>
          <w:szCs w:val="24"/>
        </w:rPr>
      </w:pPr>
    </w:p>
    <w:p w:rsidR="001D4415" w:rsidRPr="009B650D" w:rsidRDefault="00046E7D" w:rsidP="001D4415">
      <w:pPr>
        <w:spacing w:after="0" w:line="360" w:lineRule="auto"/>
        <w:jc w:val="center"/>
        <w:rPr>
          <w:rFonts w:ascii="Times New Roman" w:hAnsi="Times New Roman" w:cs="Times New Roman"/>
          <w:sz w:val="28"/>
          <w:szCs w:val="28"/>
        </w:rPr>
      </w:pPr>
      <w:proofErr w:type="spellStart"/>
      <w:r w:rsidRPr="009B650D">
        <w:rPr>
          <w:rFonts w:ascii="Times New Roman" w:hAnsi="Times New Roman" w:cs="Times New Roman"/>
          <w:sz w:val="28"/>
          <w:szCs w:val="28"/>
        </w:rPr>
        <w:t>Аргас</w:t>
      </w:r>
      <w:proofErr w:type="spellEnd"/>
      <w:r w:rsidR="00AB6ED8" w:rsidRPr="009B650D">
        <w:rPr>
          <w:rFonts w:ascii="Times New Roman" w:hAnsi="Times New Roman" w:cs="Times New Roman"/>
          <w:sz w:val="28"/>
          <w:szCs w:val="28"/>
        </w:rPr>
        <w:t>, 20</w:t>
      </w:r>
      <w:r w:rsidR="001D4415" w:rsidRPr="009B650D">
        <w:rPr>
          <w:rFonts w:ascii="Times New Roman" w:hAnsi="Times New Roman" w:cs="Times New Roman"/>
          <w:sz w:val="28"/>
          <w:szCs w:val="28"/>
        </w:rPr>
        <w:t>18</w:t>
      </w:r>
    </w:p>
    <w:p w:rsidR="00AB6ED8" w:rsidRPr="009B650D" w:rsidRDefault="009B650D" w:rsidP="009B650D">
      <w:pPr>
        <w:spacing w:after="0" w:line="360" w:lineRule="auto"/>
        <w:jc w:val="center"/>
        <w:rPr>
          <w:rFonts w:ascii="Times New Roman" w:hAnsi="Times New Roman" w:cs="Times New Roman"/>
          <w:sz w:val="24"/>
          <w:szCs w:val="24"/>
        </w:rPr>
      </w:pPr>
      <w:r w:rsidRPr="009B650D">
        <w:rPr>
          <w:rFonts w:ascii="Times New Roman" w:hAnsi="Times New Roman" w:cs="Times New Roman"/>
          <w:sz w:val="24"/>
        </w:rPr>
        <w:lastRenderedPageBreak/>
        <w:t>Оглавление</w:t>
      </w:r>
    </w:p>
    <w:p w:rsidR="00AB6ED8" w:rsidRPr="004C3291" w:rsidRDefault="00AB6ED8" w:rsidP="009B650D">
      <w:pPr>
        <w:spacing w:after="0" w:line="360" w:lineRule="auto"/>
        <w:rPr>
          <w:rFonts w:ascii="Times New Roman" w:hAnsi="Times New Roman" w:cs="Times New Roman"/>
          <w:sz w:val="24"/>
          <w:szCs w:val="24"/>
        </w:rPr>
      </w:pPr>
    </w:p>
    <w:p w:rsidR="00AB6ED8" w:rsidRPr="004C3291" w:rsidRDefault="00AB6ED8" w:rsidP="009B650D">
      <w:pPr>
        <w:spacing w:after="0" w:line="360" w:lineRule="auto"/>
        <w:rPr>
          <w:rFonts w:ascii="Times New Roman" w:hAnsi="Times New Roman" w:cs="Times New Roman"/>
          <w:b/>
          <w:sz w:val="24"/>
          <w:szCs w:val="24"/>
        </w:rPr>
      </w:pP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Введение……………………………………………………………………………………….….3</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Раздел 1. Учебная деятельность и мотивационная сфера подростка и старшеклассника</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……………………………………………………………………………………………………..5</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Раздел 2. Организация и методы изучения учебной мотивации старшеклассников….7</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Раздел 3. Результаты исследования учебной мотивации старшеклассников школы</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……………………………………………………………………………………………………..8</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Заключение………………………………………………………………………………………17</w:t>
      </w:r>
    </w:p>
    <w:p w:rsidR="00C376DD" w:rsidRPr="00884BB5" w:rsidRDefault="00C376DD" w:rsidP="00884BB5">
      <w:pPr>
        <w:spacing w:after="0" w:line="480" w:lineRule="auto"/>
        <w:rPr>
          <w:rFonts w:ascii="Times New Roman" w:hAnsi="Times New Roman" w:cs="Times New Roman"/>
          <w:sz w:val="24"/>
          <w:szCs w:val="24"/>
        </w:rPr>
      </w:pPr>
      <w:r w:rsidRPr="00884BB5">
        <w:rPr>
          <w:rFonts w:ascii="Times New Roman" w:hAnsi="Times New Roman" w:cs="Times New Roman"/>
          <w:sz w:val="24"/>
          <w:szCs w:val="24"/>
        </w:rPr>
        <w:t>Литература……………………………………………………………………………………….21</w:t>
      </w:r>
    </w:p>
    <w:p w:rsidR="00C376DD" w:rsidRPr="004C3291" w:rsidRDefault="00C376DD" w:rsidP="00884BB5">
      <w:pPr>
        <w:spacing w:after="0" w:line="480" w:lineRule="auto"/>
        <w:rPr>
          <w:rFonts w:ascii="Times New Roman" w:hAnsi="Times New Roman" w:cs="Times New Roman"/>
          <w:b/>
          <w:sz w:val="24"/>
          <w:szCs w:val="24"/>
        </w:rPr>
      </w:pPr>
      <w:r w:rsidRPr="00884BB5">
        <w:rPr>
          <w:rFonts w:ascii="Times New Roman" w:hAnsi="Times New Roman" w:cs="Times New Roman"/>
          <w:sz w:val="24"/>
          <w:szCs w:val="24"/>
        </w:rPr>
        <w:t>Приложения……………………………………………………………………………………..22</w:t>
      </w:r>
    </w:p>
    <w:p w:rsidR="00AB6ED8" w:rsidRPr="004C3291" w:rsidRDefault="00AB6ED8" w:rsidP="009B650D">
      <w:pPr>
        <w:pStyle w:val="2"/>
        <w:spacing w:line="360" w:lineRule="auto"/>
        <w:ind w:firstLine="0"/>
        <w:rPr>
          <w:sz w:val="24"/>
        </w:rPr>
      </w:pPr>
      <w:r w:rsidRPr="004C3291">
        <w:rPr>
          <w:sz w:val="24"/>
        </w:rPr>
        <w:br w:type="page"/>
      </w:r>
      <w:bookmarkStart w:id="0" w:name="_Toc191805535"/>
      <w:r w:rsidRPr="004C3291">
        <w:rPr>
          <w:sz w:val="24"/>
        </w:rPr>
        <w:lastRenderedPageBreak/>
        <w:t>В</w:t>
      </w:r>
      <w:bookmarkStart w:id="1" w:name="_Toc128797198"/>
      <w:r w:rsidRPr="004C3291">
        <w:rPr>
          <w:sz w:val="24"/>
        </w:rPr>
        <w:t>ведение</w:t>
      </w:r>
      <w:bookmarkEnd w:id="0"/>
      <w:bookmarkEnd w:id="1"/>
    </w:p>
    <w:p w:rsidR="00AB6ED8" w:rsidRPr="004C3291" w:rsidRDefault="00AB6ED8" w:rsidP="009B650D">
      <w:pPr>
        <w:pStyle w:val="a3"/>
        <w:spacing w:line="360" w:lineRule="auto"/>
        <w:ind w:firstLine="709"/>
        <w:jc w:val="both"/>
        <w:rPr>
          <w:sz w:val="24"/>
          <w:szCs w:val="24"/>
        </w:rPr>
      </w:pPr>
      <w:bookmarkStart w:id="2" w:name="_GoBack"/>
      <w:bookmarkEnd w:id="2"/>
    </w:p>
    <w:p w:rsidR="00AB6ED8" w:rsidRPr="004C3291" w:rsidRDefault="00AB6ED8" w:rsidP="009B650D">
      <w:pPr>
        <w:spacing w:after="0" w:line="360" w:lineRule="auto"/>
        <w:ind w:firstLine="284"/>
        <w:jc w:val="both"/>
        <w:rPr>
          <w:rFonts w:ascii="Times New Roman" w:hAnsi="Times New Roman" w:cs="Times New Roman"/>
          <w:color w:val="000000"/>
          <w:sz w:val="24"/>
          <w:szCs w:val="24"/>
        </w:rPr>
      </w:pPr>
      <w:r w:rsidRPr="004C3291">
        <w:rPr>
          <w:rFonts w:ascii="Times New Roman" w:hAnsi="Times New Roman" w:cs="Times New Roman"/>
          <w:color w:val="000000"/>
          <w:sz w:val="24"/>
          <w:szCs w:val="24"/>
        </w:rPr>
        <w:t>Модернизация образования нацеливает на подготовку инициативного выпускника, способного к самоопределению, конкуренции, выбору активной жизненной позиции.</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На определенных этапах своей жизни человек сталкивается с проблемой выбора карьеры, планирования ее развития, выбора места работы как начальной ступени карьеры либо какого-то ее промежуточного звена. </w:t>
      </w:r>
      <w:proofErr w:type="gramStart"/>
      <w:r w:rsidRPr="004C3291">
        <w:rPr>
          <w:rFonts w:ascii="Times New Roman" w:hAnsi="Times New Roman" w:cs="Times New Roman"/>
          <w:sz w:val="24"/>
          <w:szCs w:val="24"/>
        </w:rPr>
        <w:t>И представляется немаловажным в решении всех эт</w:t>
      </w:r>
      <w:r w:rsidR="001D4415">
        <w:rPr>
          <w:rFonts w:ascii="Times New Roman" w:hAnsi="Times New Roman" w:cs="Times New Roman"/>
          <w:sz w:val="24"/>
          <w:szCs w:val="24"/>
        </w:rPr>
        <w:t>их задач знать мотивы,</w:t>
      </w:r>
      <w:r w:rsidRPr="004C3291">
        <w:rPr>
          <w:rFonts w:ascii="Times New Roman" w:hAnsi="Times New Roman" w:cs="Times New Roman"/>
          <w:sz w:val="24"/>
          <w:szCs w:val="24"/>
        </w:rPr>
        <w:t xml:space="preserve"> возникающие в процессе планирования и непосредственно в ходе развития карьеры, для лучшего понимания истинных причин своих действий, истинных потребностей, которые будут или же не будут удовлетворены в зависимости от того правильно был выбран тип развития карьеры, и в частности, место работы.</w:t>
      </w:r>
      <w:proofErr w:type="gramEnd"/>
    </w:p>
    <w:p w:rsidR="00AB6ED8" w:rsidRPr="004C3291" w:rsidRDefault="00AB6ED8" w:rsidP="009B650D">
      <w:pPr>
        <w:spacing w:after="0" w:line="360" w:lineRule="auto"/>
        <w:ind w:firstLine="284"/>
        <w:jc w:val="both"/>
        <w:rPr>
          <w:rFonts w:ascii="Times New Roman" w:hAnsi="Times New Roman" w:cs="Times New Roman"/>
          <w:color w:val="000000"/>
          <w:sz w:val="24"/>
          <w:szCs w:val="24"/>
        </w:rPr>
      </w:pPr>
      <w:r w:rsidRPr="004C3291">
        <w:rPr>
          <w:rFonts w:ascii="Times New Roman" w:hAnsi="Times New Roman" w:cs="Times New Roman"/>
          <w:color w:val="000000"/>
          <w:sz w:val="24"/>
          <w:szCs w:val="24"/>
        </w:rPr>
        <w:t>Важнейшим проявлением личности в старшем школьном возрасте является самоопределение в сфере собственных возможностей и предполагаемых жизненных достижений. На развитие этой сферы особенно влияют отношения с другими людьми и самореализация в значимой для ученика сфере, благодаря чему стимулируется работа над собой, целеполагание в учебной деятельности, образование ценностно-смысловой сферы личности. Становление мотивационной сферы и позиции ученика в учебной деятельности совпадает с потребностями обучающихся в самореализации, и в процессе учебного взаимодействия возникает стремление к достижению все более сложных и привлекательных целей.</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b/>
          <w:sz w:val="24"/>
          <w:szCs w:val="24"/>
        </w:rPr>
        <w:t>Актуальность выбранной темы</w:t>
      </w:r>
      <w:r w:rsidRPr="004C3291">
        <w:rPr>
          <w:rFonts w:ascii="Times New Roman" w:hAnsi="Times New Roman" w:cs="Times New Roman"/>
          <w:b/>
          <w:i/>
          <w:sz w:val="24"/>
          <w:szCs w:val="24"/>
        </w:rPr>
        <w:t xml:space="preserve">. </w:t>
      </w:r>
      <w:r w:rsidRPr="004C3291">
        <w:rPr>
          <w:rFonts w:ascii="Times New Roman" w:hAnsi="Times New Roman" w:cs="Times New Roman"/>
          <w:sz w:val="24"/>
          <w:szCs w:val="24"/>
        </w:rPr>
        <w:t xml:space="preserve">В старших классах нашей школы организовано обучение по </w:t>
      </w:r>
      <w:proofErr w:type="gramStart"/>
      <w:r w:rsidR="00046E7D" w:rsidRPr="004C3291">
        <w:rPr>
          <w:rFonts w:ascii="Times New Roman" w:hAnsi="Times New Roman" w:cs="Times New Roman"/>
          <w:sz w:val="24"/>
          <w:szCs w:val="24"/>
        </w:rPr>
        <w:t>естественно-научному</w:t>
      </w:r>
      <w:proofErr w:type="gramEnd"/>
      <w:r w:rsidR="00046E7D" w:rsidRPr="004C3291">
        <w:rPr>
          <w:rFonts w:ascii="Times New Roman" w:hAnsi="Times New Roman" w:cs="Times New Roman"/>
          <w:sz w:val="24"/>
          <w:szCs w:val="24"/>
        </w:rPr>
        <w:t xml:space="preserve"> профилю.</w:t>
      </w:r>
      <w:r w:rsidRPr="004C3291">
        <w:rPr>
          <w:rFonts w:ascii="Times New Roman" w:hAnsi="Times New Roman" w:cs="Times New Roman"/>
          <w:sz w:val="24"/>
          <w:szCs w:val="24"/>
        </w:rPr>
        <w:t xml:space="preserve">  Учащиеся после окончания основной школы поступают в 10 профильный класс </w:t>
      </w:r>
      <w:proofErr w:type="gramStart"/>
      <w:r w:rsidRPr="004C3291">
        <w:rPr>
          <w:rFonts w:ascii="Times New Roman" w:hAnsi="Times New Roman" w:cs="Times New Roman"/>
          <w:sz w:val="24"/>
          <w:szCs w:val="24"/>
        </w:rPr>
        <w:t>согласно выбора</w:t>
      </w:r>
      <w:proofErr w:type="gramEnd"/>
      <w:r w:rsidRPr="004C3291">
        <w:rPr>
          <w:rFonts w:ascii="Times New Roman" w:hAnsi="Times New Roman" w:cs="Times New Roman"/>
          <w:sz w:val="24"/>
          <w:szCs w:val="24"/>
        </w:rPr>
        <w:t xml:space="preserve"> своей дальнейшей образовательной траектории. Десяты</w:t>
      </w:r>
      <w:r w:rsidR="00046E7D" w:rsidRPr="004C3291">
        <w:rPr>
          <w:rFonts w:ascii="Times New Roman" w:hAnsi="Times New Roman" w:cs="Times New Roman"/>
          <w:sz w:val="24"/>
          <w:szCs w:val="24"/>
        </w:rPr>
        <w:t>й</w:t>
      </w:r>
      <w:r w:rsidRPr="004C3291">
        <w:rPr>
          <w:rFonts w:ascii="Times New Roman" w:hAnsi="Times New Roman" w:cs="Times New Roman"/>
          <w:sz w:val="24"/>
          <w:szCs w:val="24"/>
        </w:rPr>
        <w:t xml:space="preserve"> класс  формиру</w:t>
      </w:r>
      <w:r w:rsidR="00046E7D" w:rsidRPr="004C3291">
        <w:rPr>
          <w:rFonts w:ascii="Times New Roman" w:hAnsi="Times New Roman" w:cs="Times New Roman"/>
          <w:sz w:val="24"/>
          <w:szCs w:val="24"/>
        </w:rPr>
        <w:t>ется заново, появляю</w:t>
      </w:r>
      <w:r w:rsidRPr="004C3291">
        <w:rPr>
          <w:rFonts w:ascii="Times New Roman" w:hAnsi="Times New Roman" w:cs="Times New Roman"/>
          <w:sz w:val="24"/>
          <w:szCs w:val="24"/>
        </w:rPr>
        <w:t>тся новичк</w:t>
      </w:r>
      <w:r w:rsidR="00046E7D" w:rsidRPr="004C3291">
        <w:rPr>
          <w:rFonts w:ascii="Times New Roman" w:hAnsi="Times New Roman" w:cs="Times New Roman"/>
          <w:sz w:val="24"/>
          <w:szCs w:val="24"/>
        </w:rPr>
        <w:t>и</w:t>
      </w:r>
      <w:r w:rsidRPr="004C3291">
        <w:rPr>
          <w:rFonts w:ascii="Times New Roman" w:hAnsi="Times New Roman" w:cs="Times New Roman"/>
          <w:sz w:val="24"/>
          <w:szCs w:val="24"/>
        </w:rPr>
        <w:t>, классны</w:t>
      </w:r>
      <w:r w:rsidR="00046E7D" w:rsidRPr="004C3291">
        <w:rPr>
          <w:rFonts w:ascii="Times New Roman" w:hAnsi="Times New Roman" w:cs="Times New Roman"/>
          <w:sz w:val="24"/>
          <w:szCs w:val="24"/>
        </w:rPr>
        <w:t>й</w:t>
      </w:r>
      <w:r w:rsidRPr="004C3291">
        <w:rPr>
          <w:rFonts w:ascii="Times New Roman" w:hAnsi="Times New Roman" w:cs="Times New Roman"/>
          <w:sz w:val="24"/>
          <w:szCs w:val="24"/>
        </w:rPr>
        <w:t xml:space="preserve"> коллектив оказыва</w:t>
      </w:r>
      <w:r w:rsidR="00046E7D" w:rsidRPr="004C3291">
        <w:rPr>
          <w:rFonts w:ascii="Times New Roman" w:hAnsi="Times New Roman" w:cs="Times New Roman"/>
          <w:sz w:val="24"/>
          <w:szCs w:val="24"/>
        </w:rPr>
        <w:t>е</w:t>
      </w:r>
      <w:r w:rsidRPr="004C3291">
        <w:rPr>
          <w:rFonts w:ascii="Times New Roman" w:hAnsi="Times New Roman" w:cs="Times New Roman"/>
          <w:sz w:val="24"/>
          <w:szCs w:val="24"/>
        </w:rPr>
        <w:t xml:space="preserve">тся перемешанным, и перед </w:t>
      </w:r>
      <w:r w:rsidR="00333759">
        <w:rPr>
          <w:rFonts w:ascii="Times New Roman" w:hAnsi="Times New Roman" w:cs="Times New Roman"/>
          <w:sz w:val="24"/>
          <w:szCs w:val="24"/>
        </w:rPr>
        <w:t>учащимися</w:t>
      </w:r>
      <w:r w:rsidRPr="004C3291">
        <w:rPr>
          <w:rFonts w:ascii="Times New Roman" w:hAnsi="Times New Roman" w:cs="Times New Roman"/>
          <w:sz w:val="24"/>
          <w:szCs w:val="24"/>
        </w:rPr>
        <w:t xml:space="preserve"> встает задача социально-психологической адаптации в новой социальной среде.  Возрастает учебная нагрузка, особенно в профильных классах, где учеба продолжается 6 дней в неделю по 6-7 уроков и охватывает программу, которая содержит материал по углубленному изучению различных тем. Несмотря на то, что большая нагрузка, способствует приобретению качественных знаний и навыков для обучения на следующей образовательной ступени, с другой стороны, углубленное изучение предметов характеризуется высоким уровнем трудности, большим объемом и быстрым темпом изучения учебного материала. В таких условиях отсутствие мотивации может привести к снижению качества обучения.</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lastRenderedPageBreak/>
        <w:t>По мнению ученых в связи с бурным развитием самосознания и кризисом идентичности у подростков и старшеклассников происходят значительные многократные и глубокие</w:t>
      </w:r>
      <w:r w:rsidR="00046E7D" w:rsidRPr="004C3291">
        <w:rPr>
          <w:rFonts w:ascii="Times New Roman" w:hAnsi="Times New Roman" w:cs="Times New Roman"/>
          <w:sz w:val="24"/>
          <w:szCs w:val="24"/>
        </w:rPr>
        <w:t xml:space="preserve"> перемены в мотивационной сфере.</w:t>
      </w:r>
    </w:p>
    <w:p w:rsidR="00AB6ED8" w:rsidRPr="004C3291" w:rsidRDefault="00AB6ED8" w:rsidP="009B650D">
      <w:pPr>
        <w:spacing w:after="0" w:line="360" w:lineRule="auto"/>
        <w:ind w:firstLine="284"/>
        <w:jc w:val="both"/>
        <w:rPr>
          <w:rFonts w:ascii="Times New Roman" w:hAnsi="Times New Roman" w:cs="Times New Roman"/>
          <w:sz w:val="24"/>
          <w:szCs w:val="24"/>
        </w:rPr>
      </w:pPr>
      <w:proofErr w:type="gramStart"/>
      <w:r w:rsidRPr="004C3291">
        <w:rPr>
          <w:rFonts w:ascii="Times New Roman" w:hAnsi="Times New Roman" w:cs="Times New Roman"/>
          <w:sz w:val="24"/>
          <w:szCs w:val="24"/>
        </w:rPr>
        <w:t>Отношение к учебной деятельности и учебная мотивация в подростковом возрасте противоречивы.</w:t>
      </w:r>
      <w:proofErr w:type="gramEnd"/>
      <w:r w:rsidRPr="004C3291">
        <w:rPr>
          <w:rFonts w:ascii="Times New Roman" w:hAnsi="Times New Roman" w:cs="Times New Roman"/>
          <w:sz w:val="24"/>
          <w:szCs w:val="24"/>
        </w:rPr>
        <w:t xml:space="preserve"> С одной стороны этот период характеризуется снижением мотивации учения. С другой стороны, именно в этом возрасте возникает </w:t>
      </w:r>
      <w:proofErr w:type="spellStart"/>
      <w:r w:rsidRPr="00CA40DB">
        <w:rPr>
          <w:rFonts w:ascii="Times New Roman" w:hAnsi="Times New Roman" w:cs="Times New Roman"/>
          <w:sz w:val="24"/>
          <w:szCs w:val="24"/>
        </w:rPr>
        <w:t>сензитивный</w:t>
      </w:r>
      <w:proofErr w:type="spellEnd"/>
      <w:r w:rsidRPr="004C3291">
        <w:rPr>
          <w:rFonts w:ascii="Times New Roman" w:hAnsi="Times New Roman" w:cs="Times New Roman"/>
          <w:sz w:val="24"/>
          <w:szCs w:val="24"/>
        </w:rPr>
        <w:t xml:space="preserve"> период для формирования высших форм учебной деятельности, открывающих возможность осмысления подростком и реализации себя как су</w:t>
      </w:r>
      <w:r w:rsidR="00046E7D" w:rsidRPr="004C3291">
        <w:rPr>
          <w:rFonts w:ascii="Times New Roman" w:hAnsi="Times New Roman" w:cs="Times New Roman"/>
          <w:sz w:val="24"/>
          <w:szCs w:val="24"/>
        </w:rPr>
        <w:t>бъекта учебной деятельности</w:t>
      </w:r>
      <w:r w:rsidRPr="004C3291">
        <w:rPr>
          <w:rFonts w:ascii="Times New Roman" w:hAnsi="Times New Roman" w:cs="Times New Roman"/>
          <w:sz w:val="24"/>
          <w:szCs w:val="24"/>
        </w:rPr>
        <w:t>.</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Таким образом, возник</w:t>
      </w:r>
      <w:r w:rsidR="00046E7D" w:rsidRPr="004C3291">
        <w:rPr>
          <w:rFonts w:ascii="Times New Roman" w:hAnsi="Times New Roman" w:cs="Times New Roman"/>
          <w:sz w:val="24"/>
          <w:szCs w:val="24"/>
        </w:rPr>
        <w:t>ает</w:t>
      </w:r>
      <w:r w:rsidRPr="004C3291">
        <w:rPr>
          <w:rFonts w:ascii="Times New Roman" w:hAnsi="Times New Roman" w:cs="Times New Roman"/>
          <w:sz w:val="24"/>
          <w:szCs w:val="24"/>
        </w:rPr>
        <w:t xml:space="preserve"> вопрос: какова же учебная мотивация учащихся профильных классов и как она изменяется в т</w:t>
      </w:r>
      <w:r w:rsidR="00333759">
        <w:rPr>
          <w:rFonts w:ascii="Times New Roman" w:hAnsi="Times New Roman" w:cs="Times New Roman"/>
          <w:sz w:val="24"/>
          <w:szCs w:val="24"/>
        </w:rPr>
        <w:t>ечение обучения в старшей школе?</w:t>
      </w:r>
    </w:p>
    <w:p w:rsidR="00AB6ED8" w:rsidRPr="004C3291" w:rsidRDefault="00AB6ED8" w:rsidP="009B650D">
      <w:pPr>
        <w:pStyle w:val="a3"/>
        <w:spacing w:line="360" w:lineRule="auto"/>
        <w:ind w:firstLine="284"/>
        <w:jc w:val="both"/>
        <w:rPr>
          <w:sz w:val="24"/>
          <w:szCs w:val="24"/>
        </w:rPr>
      </w:pPr>
      <w:r w:rsidRPr="004C3291">
        <w:rPr>
          <w:b/>
          <w:sz w:val="24"/>
          <w:szCs w:val="24"/>
        </w:rPr>
        <w:t xml:space="preserve">Цель исследования – </w:t>
      </w:r>
      <w:r w:rsidRPr="004C3291">
        <w:rPr>
          <w:sz w:val="24"/>
          <w:szCs w:val="24"/>
        </w:rPr>
        <w:t>изучить  учебную мотивацию учащихся  профильных классов.</w:t>
      </w:r>
    </w:p>
    <w:p w:rsidR="00AB6ED8" w:rsidRPr="004C3291" w:rsidRDefault="00AB6ED8" w:rsidP="009B650D">
      <w:pPr>
        <w:pStyle w:val="a3"/>
        <w:spacing w:line="360" w:lineRule="auto"/>
        <w:ind w:firstLine="284"/>
        <w:jc w:val="both"/>
        <w:rPr>
          <w:b/>
          <w:sz w:val="24"/>
          <w:szCs w:val="24"/>
        </w:rPr>
      </w:pPr>
      <w:r w:rsidRPr="004C3291">
        <w:rPr>
          <w:b/>
          <w:sz w:val="24"/>
          <w:szCs w:val="24"/>
        </w:rPr>
        <w:t>Задачи исследования:</w:t>
      </w:r>
    </w:p>
    <w:p w:rsidR="00AB6ED8" w:rsidRPr="004C3291" w:rsidRDefault="00AB6ED8" w:rsidP="009B650D">
      <w:pPr>
        <w:pStyle w:val="a3"/>
        <w:numPr>
          <w:ilvl w:val="0"/>
          <w:numId w:val="7"/>
        </w:numPr>
        <w:spacing w:line="360" w:lineRule="auto"/>
        <w:ind w:firstLine="284"/>
        <w:jc w:val="both"/>
        <w:rPr>
          <w:sz w:val="24"/>
          <w:szCs w:val="24"/>
        </w:rPr>
      </w:pPr>
      <w:r w:rsidRPr="004C3291">
        <w:rPr>
          <w:sz w:val="24"/>
          <w:szCs w:val="24"/>
        </w:rPr>
        <w:t>изучить литературу по проблеме учебной мотивации старшеклассников;</w:t>
      </w:r>
    </w:p>
    <w:p w:rsidR="00AB6ED8" w:rsidRPr="004C3291" w:rsidRDefault="00AB6ED8" w:rsidP="009B650D">
      <w:pPr>
        <w:pStyle w:val="a3"/>
        <w:numPr>
          <w:ilvl w:val="0"/>
          <w:numId w:val="7"/>
        </w:numPr>
        <w:spacing w:line="360" w:lineRule="auto"/>
        <w:ind w:firstLine="284"/>
        <w:jc w:val="both"/>
        <w:rPr>
          <w:sz w:val="24"/>
          <w:szCs w:val="24"/>
        </w:rPr>
      </w:pPr>
      <w:r w:rsidRPr="004C3291">
        <w:rPr>
          <w:sz w:val="24"/>
          <w:szCs w:val="24"/>
        </w:rPr>
        <w:t xml:space="preserve">провести исследование учебной мотивации учащихся </w:t>
      </w:r>
      <w:r w:rsidR="00333759">
        <w:rPr>
          <w:sz w:val="24"/>
          <w:szCs w:val="24"/>
        </w:rPr>
        <w:t>10</w:t>
      </w:r>
      <w:r w:rsidRPr="004C3291">
        <w:rPr>
          <w:sz w:val="24"/>
          <w:szCs w:val="24"/>
        </w:rPr>
        <w:t>-11-х классов;</w:t>
      </w:r>
    </w:p>
    <w:p w:rsidR="00AB6ED8" w:rsidRPr="004C3291" w:rsidRDefault="00046E7D" w:rsidP="009B650D">
      <w:pPr>
        <w:pStyle w:val="a3"/>
        <w:numPr>
          <w:ilvl w:val="0"/>
          <w:numId w:val="7"/>
        </w:numPr>
        <w:spacing w:line="360" w:lineRule="auto"/>
        <w:ind w:firstLine="284"/>
        <w:jc w:val="both"/>
        <w:rPr>
          <w:sz w:val="24"/>
          <w:szCs w:val="24"/>
        </w:rPr>
      </w:pPr>
      <w:r w:rsidRPr="004C3291">
        <w:rPr>
          <w:sz w:val="24"/>
          <w:szCs w:val="24"/>
        </w:rPr>
        <w:t>п</w:t>
      </w:r>
      <w:r w:rsidR="00AB6ED8" w:rsidRPr="004C3291">
        <w:rPr>
          <w:sz w:val="24"/>
          <w:szCs w:val="24"/>
        </w:rPr>
        <w:t xml:space="preserve">ровести сравнительный анализ учебной мотивации учащихся в период их обучения </w:t>
      </w:r>
      <w:r w:rsidRPr="004C3291">
        <w:rPr>
          <w:sz w:val="24"/>
          <w:szCs w:val="24"/>
        </w:rPr>
        <w:t>в школе.</w:t>
      </w:r>
    </w:p>
    <w:p w:rsidR="00AB6ED8" w:rsidRPr="004C3291" w:rsidRDefault="00AB6ED8" w:rsidP="009B650D">
      <w:pPr>
        <w:pStyle w:val="a3"/>
        <w:spacing w:line="360" w:lineRule="auto"/>
        <w:ind w:firstLine="284"/>
        <w:jc w:val="both"/>
        <w:rPr>
          <w:sz w:val="24"/>
          <w:szCs w:val="24"/>
        </w:rPr>
      </w:pPr>
      <w:r w:rsidRPr="004C3291">
        <w:rPr>
          <w:b/>
          <w:sz w:val="24"/>
          <w:szCs w:val="24"/>
        </w:rPr>
        <w:t>Объект исследования</w:t>
      </w:r>
      <w:r w:rsidRPr="004C3291">
        <w:rPr>
          <w:sz w:val="24"/>
          <w:szCs w:val="24"/>
        </w:rPr>
        <w:t xml:space="preserve"> – учащиеся 10-11-х профильных классов.</w:t>
      </w:r>
    </w:p>
    <w:p w:rsidR="00AB6ED8" w:rsidRPr="004C3291" w:rsidRDefault="00AB6ED8" w:rsidP="009B650D">
      <w:pPr>
        <w:pStyle w:val="a3"/>
        <w:spacing w:line="360" w:lineRule="auto"/>
        <w:ind w:firstLine="284"/>
        <w:jc w:val="both"/>
        <w:rPr>
          <w:sz w:val="24"/>
          <w:szCs w:val="24"/>
        </w:rPr>
      </w:pPr>
      <w:r w:rsidRPr="004C3291">
        <w:rPr>
          <w:b/>
          <w:sz w:val="24"/>
          <w:szCs w:val="24"/>
        </w:rPr>
        <w:t>Предмет исследования –</w:t>
      </w:r>
      <w:r w:rsidRPr="004C3291">
        <w:rPr>
          <w:sz w:val="24"/>
          <w:szCs w:val="24"/>
        </w:rPr>
        <w:t xml:space="preserve"> формирование учебной мотивации учащихся 10-11 профильных классов.</w:t>
      </w:r>
    </w:p>
    <w:p w:rsidR="00AB6ED8" w:rsidRPr="004C3291" w:rsidRDefault="00AB6ED8" w:rsidP="009B650D">
      <w:pPr>
        <w:pStyle w:val="a3"/>
        <w:spacing w:line="360" w:lineRule="auto"/>
        <w:ind w:firstLine="284"/>
        <w:jc w:val="both"/>
        <w:rPr>
          <w:b/>
          <w:sz w:val="24"/>
          <w:szCs w:val="24"/>
        </w:rPr>
      </w:pPr>
      <w:r w:rsidRPr="004C3291">
        <w:rPr>
          <w:b/>
          <w:sz w:val="24"/>
          <w:szCs w:val="24"/>
        </w:rPr>
        <w:t xml:space="preserve">Методы исследования: </w:t>
      </w:r>
    </w:p>
    <w:p w:rsidR="00AB6ED8" w:rsidRPr="004C3291" w:rsidRDefault="00AB6ED8" w:rsidP="009B650D">
      <w:pPr>
        <w:pStyle w:val="a3"/>
        <w:numPr>
          <w:ilvl w:val="0"/>
          <w:numId w:val="17"/>
        </w:numPr>
        <w:tabs>
          <w:tab w:val="num" w:pos="1429"/>
        </w:tabs>
        <w:spacing w:line="360" w:lineRule="auto"/>
        <w:ind w:firstLine="284"/>
        <w:jc w:val="both"/>
        <w:rPr>
          <w:sz w:val="24"/>
          <w:szCs w:val="24"/>
        </w:rPr>
      </w:pPr>
      <w:r w:rsidRPr="004C3291">
        <w:rPr>
          <w:sz w:val="24"/>
          <w:szCs w:val="24"/>
        </w:rPr>
        <w:t>Анализ литературы по  теме исследования;</w:t>
      </w:r>
    </w:p>
    <w:p w:rsidR="00AB6ED8" w:rsidRPr="004C3291" w:rsidRDefault="00AB6ED8" w:rsidP="009B650D">
      <w:pPr>
        <w:pStyle w:val="a3"/>
        <w:numPr>
          <w:ilvl w:val="0"/>
          <w:numId w:val="17"/>
        </w:numPr>
        <w:tabs>
          <w:tab w:val="num" w:pos="1429"/>
        </w:tabs>
        <w:spacing w:line="360" w:lineRule="auto"/>
        <w:ind w:firstLine="284"/>
        <w:jc w:val="both"/>
        <w:rPr>
          <w:sz w:val="24"/>
          <w:szCs w:val="24"/>
        </w:rPr>
      </w:pPr>
      <w:r w:rsidRPr="004C3291">
        <w:rPr>
          <w:sz w:val="24"/>
          <w:szCs w:val="24"/>
        </w:rPr>
        <w:t xml:space="preserve">Методика изучения отношения к учебным предметам по критериям интереса, субъективной важности и понятности </w:t>
      </w:r>
      <w:proofErr w:type="spellStart"/>
      <w:r w:rsidRPr="004C3291">
        <w:rPr>
          <w:sz w:val="24"/>
          <w:szCs w:val="24"/>
        </w:rPr>
        <w:t>Е.С.Бахуриной</w:t>
      </w:r>
      <w:proofErr w:type="spellEnd"/>
      <w:r w:rsidRPr="004C3291">
        <w:rPr>
          <w:sz w:val="24"/>
          <w:szCs w:val="24"/>
        </w:rPr>
        <w:t>.</w:t>
      </w:r>
    </w:p>
    <w:p w:rsidR="00AB6ED8" w:rsidRPr="004C3291" w:rsidRDefault="00AB6ED8" w:rsidP="009B650D">
      <w:pPr>
        <w:pStyle w:val="a3"/>
        <w:numPr>
          <w:ilvl w:val="0"/>
          <w:numId w:val="17"/>
        </w:numPr>
        <w:tabs>
          <w:tab w:val="num" w:pos="1429"/>
        </w:tabs>
        <w:spacing w:line="360" w:lineRule="auto"/>
        <w:ind w:firstLine="284"/>
        <w:jc w:val="both"/>
        <w:rPr>
          <w:sz w:val="24"/>
          <w:szCs w:val="24"/>
        </w:rPr>
      </w:pPr>
      <w:r w:rsidRPr="004C3291">
        <w:rPr>
          <w:sz w:val="24"/>
          <w:szCs w:val="24"/>
        </w:rPr>
        <w:t>Методика по изучению учебной мотивации Г.А.Карповой.</w:t>
      </w:r>
    </w:p>
    <w:p w:rsidR="00AB6ED8" w:rsidRPr="004C3291" w:rsidRDefault="00AB6ED8" w:rsidP="009B650D">
      <w:pPr>
        <w:pStyle w:val="a3"/>
        <w:spacing w:line="360" w:lineRule="auto"/>
        <w:ind w:firstLine="284"/>
        <w:jc w:val="both"/>
        <w:rPr>
          <w:sz w:val="24"/>
          <w:szCs w:val="24"/>
        </w:rPr>
      </w:pPr>
      <w:r w:rsidRPr="004C3291">
        <w:rPr>
          <w:bCs/>
          <w:sz w:val="24"/>
          <w:szCs w:val="24"/>
        </w:rPr>
        <w:t xml:space="preserve">В исследовании приняли участие </w:t>
      </w:r>
      <w:r w:rsidR="00CA40DB">
        <w:rPr>
          <w:bCs/>
          <w:sz w:val="24"/>
          <w:szCs w:val="24"/>
        </w:rPr>
        <w:t xml:space="preserve">33  школьника (9-11 классы) </w:t>
      </w:r>
      <w:r w:rsidR="00CA40DB" w:rsidRPr="00CA40DB">
        <w:rPr>
          <w:bCs/>
          <w:i/>
          <w:sz w:val="24"/>
          <w:szCs w:val="24"/>
        </w:rPr>
        <w:t xml:space="preserve">(мнения учащихся 9-го класса анализировано в целях изучения </w:t>
      </w:r>
      <w:proofErr w:type="spellStart"/>
      <w:r w:rsidR="00CA40DB" w:rsidRPr="00CA40DB">
        <w:rPr>
          <w:bCs/>
          <w:i/>
          <w:sz w:val="24"/>
          <w:szCs w:val="24"/>
        </w:rPr>
        <w:t>предпрофильной</w:t>
      </w:r>
      <w:proofErr w:type="spellEnd"/>
      <w:r w:rsidR="00CA40DB" w:rsidRPr="00CA40DB">
        <w:rPr>
          <w:bCs/>
          <w:i/>
          <w:sz w:val="24"/>
          <w:szCs w:val="24"/>
        </w:rPr>
        <w:t xml:space="preserve"> подготовки).</w:t>
      </w:r>
    </w:p>
    <w:p w:rsidR="00AB6ED8" w:rsidRPr="004C3291" w:rsidRDefault="00AB6ED8" w:rsidP="009B650D">
      <w:pPr>
        <w:pStyle w:val="a3"/>
        <w:spacing w:line="360" w:lineRule="auto"/>
        <w:ind w:firstLine="284"/>
        <w:jc w:val="both"/>
        <w:rPr>
          <w:sz w:val="24"/>
          <w:szCs w:val="24"/>
        </w:rPr>
      </w:pPr>
      <w:r w:rsidRPr="004C3291">
        <w:rPr>
          <w:sz w:val="24"/>
          <w:szCs w:val="24"/>
        </w:rPr>
        <w:t xml:space="preserve">Значимость и прикладная ценность исследования учебной мотивации учащихся профильных классов заключается в том, что рассмотрена проблема учебной мотивации старшеклассников, особенности мотивационной сферы, классификация мотивов. Проведено самостоятельное исследование учебной мотивации учащихся </w:t>
      </w:r>
      <w:r w:rsidR="00046E7D" w:rsidRPr="004C3291">
        <w:rPr>
          <w:sz w:val="24"/>
          <w:szCs w:val="24"/>
        </w:rPr>
        <w:t>9-11</w:t>
      </w:r>
      <w:r w:rsidRPr="004C3291">
        <w:rPr>
          <w:sz w:val="24"/>
          <w:szCs w:val="24"/>
        </w:rPr>
        <w:t xml:space="preserve"> классов.</w:t>
      </w:r>
    </w:p>
    <w:p w:rsidR="00AB6ED8" w:rsidRPr="004C3291" w:rsidRDefault="00AB6ED8" w:rsidP="009B650D">
      <w:pPr>
        <w:pStyle w:val="a3"/>
        <w:spacing w:line="360" w:lineRule="auto"/>
        <w:ind w:firstLine="284"/>
        <w:jc w:val="both"/>
        <w:rPr>
          <w:i/>
          <w:sz w:val="24"/>
          <w:szCs w:val="24"/>
        </w:rPr>
      </w:pPr>
      <w:r w:rsidRPr="004C3291">
        <w:rPr>
          <w:sz w:val="24"/>
          <w:szCs w:val="24"/>
        </w:rPr>
        <w:t>Практическое значение исследования заключается в возможности использования полученных результатов в работе педагогов в условиях профильного обучения в старшей школе.</w:t>
      </w:r>
    </w:p>
    <w:p w:rsidR="00AB6ED8" w:rsidRPr="004C3291" w:rsidRDefault="00AB6ED8" w:rsidP="009B650D">
      <w:pPr>
        <w:pStyle w:val="a3"/>
        <w:spacing w:line="360" w:lineRule="auto"/>
        <w:ind w:firstLine="284"/>
        <w:jc w:val="both"/>
        <w:rPr>
          <w:sz w:val="24"/>
          <w:szCs w:val="24"/>
        </w:rPr>
      </w:pPr>
      <w:r w:rsidRPr="004C3291">
        <w:rPr>
          <w:b/>
          <w:sz w:val="24"/>
          <w:szCs w:val="24"/>
        </w:rPr>
        <w:br w:type="page"/>
      </w:r>
    </w:p>
    <w:p w:rsidR="00AB6ED8" w:rsidRPr="004C3291" w:rsidRDefault="009B650D" w:rsidP="009B650D">
      <w:pPr>
        <w:pStyle w:val="2"/>
        <w:spacing w:line="360" w:lineRule="auto"/>
        <w:ind w:firstLine="284"/>
        <w:rPr>
          <w:sz w:val="24"/>
        </w:rPr>
      </w:pPr>
      <w:bookmarkStart w:id="3" w:name="_Toc191805536"/>
      <w:r>
        <w:rPr>
          <w:sz w:val="24"/>
        </w:rPr>
        <w:lastRenderedPageBreak/>
        <w:t xml:space="preserve">Раздел </w:t>
      </w:r>
      <w:r w:rsidR="00AB6ED8" w:rsidRPr="004C3291">
        <w:rPr>
          <w:sz w:val="24"/>
        </w:rPr>
        <w:t>1.Учебная деятельность и мотивационная сфера подростка и старшеклассника.</w:t>
      </w:r>
      <w:bookmarkEnd w:id="3"/>
    </w:p>
    <w:p w:rsidR="00AB6ED8" w:rsidRPr="004C3291" w:rsidRDefault="00AB6ED8" w:rsidP="009B650D">
      <w:pPr>
        <w:pStyle w:val="a3"/>
        <w:spacing w:line="360" w:lineRule="auto"/>
        <w:ind w:firstLine="284"/>
        <w:jc w:val="both"/>
        <w:rPr>
          <w:noProof/>
          <w:sz w:val="24"/>
          <w:szCs w:val="24"/>
        </w:rPr>
      </w:pPr>
      <w:r w:rsidRPr="004C3291">
        <w:rPr>
          <w:sz w:val="24"/>
          <w:szCs w:val="24"/>
        </w:rPr>
        <w:t xml:space="preserve">Проблема учебной мотивации учащихся  рассматривается в рамках педагогической психологии и тесно связана с понятием учебной деятельности. Изучением учебной деятельности занимались </w:t>
      </w:r>
      <w:proofErr w:type="spellStart"/>
      <w:r w:rsidRPr="004C3291">
        <w:rPr>
          <w:sz w:val="24"/>
          <w:szCs w:val="24"/>
        </w:rPr>
        <w:t>С.Л.Рубинштейн</w:t>
      </w:r>
      <w:proofErr w:type="spellEnd"/>
      <w:r w:rsidR="00046E7D" w:rsidRPr="004C3291">
        <w:rPr>
          <w:sz w:val="24"/>
          <w:szCs w:val="24"/>
        </w:rPr>
        <w:t xml:space="preserve">, </w:t>
      </w:r>
      <w:proofErr w:type="spellStart"/>
      <w:r w:rsidR="00046E7D" w:rsidRPr="004C3291">
        <w:rPr>
          <w:sz w:val="24"/>
          <w:szCs w:val="24"/>
        </w:rPr>
        <w:t>В.В.Давыдов</w:t>
      </w:r>
      <w:proofErr w:type="spellEnd"/>
      <w:r w:rsidR="00046E7D" w:rsidRPr="004C3291">
        <w:rPr>
          <w:sz w:val="24"/>
          <w:szCs w:val="24"/>
        </w:rPr>
        <w:t xml:space="preserve">, </w:t>
      </w:r>
      <w:proofErr w:type="spellStart"/>
      <w:r w:rsidR="00046E7D" w:rsidRPr="004C3291">
        <w:rPr>
          <w:sz w:val="24"/>
          <w:szCs w:val="24"/>
        </w:rPr>
        <w:t>Д.Б.Эльконин</w:t>
      </w:r>
      <w:proofErr w:type="spellEnd"/>
      <w:r w:rsidRPr="004C3291">
        <w:rPr>
          <w:sz w:val="24"/>
          <w:szCs w:val="24"/>
        </w:rPr>
        <w:t>, И.И. Ильясов</w:t>
      </w:r>
      <w:r w:rsidRPr="004C3291">
        <w:rPr>
          <w:noProof/>
          <w:sz w:val="24"/>
          <w:szCs w:val="24"/>
        </w:rPr>
        <w:t>,</w:t>
      </w:r>
      <w:r w:rsidRPr="004C3291">
        <w:rPr>
          <w:sz w:val="24"/>
          <w:szCs w:val="24"/>
        </w:rPr>
        <w:t xml:space="preserve"> Б.Ф. Ломов</w:t>
      </w:r>
      <w:r w:rsidRPr="004C3291">
        <w:rPr>
          <w:noProof/>
          <w:sz w:val="24"/>
          <w:szCs w:val="24"/>
        </w:rPr>
        <w:t xml:space="preserve"> и другие</w:t>
      </w:r>
      <w:r w:rsidRPr="004C3291">
        <w:rPr>
          <w:b/>
          <w:noProof/>
          <w:sz w:val="24"/>
          <w:szCs w:val="24"/>
        </w:rPr>
        <w:t xml:space="preserve"> </w:t>
      </w:r>
      <w:r w:rsidRPr="004C3291">
        <w:rPr>
          <w:noProof/>
          <w:sz w:val="24"/>
          <w:szCs w:val="24"/>
        </w:rPr>
        <w:t>ученые.</w:t>
      </w:r>
    </w:p>
    <w:p w:rsidR="00AB6ED8" w:rsidRPr="004C3291" w:rsidRDefault="00AB6ED8" w:rsidP="009B650D">
      <w:pPr>
        <w:pStyle w:val="a3"/>
        <w:spacing w:line="360" w:lineRule="auto"/>
        <w:ind w:firstLine="284"/>
        <w:jc w:val="both"/>
        <w:rPr>
          <w:noProof/>
          <w:sz w:val="24"/>
          <w:szCs w:val="24"/>
        </w:rPr>
      </w:pPr>
      <w:r w:rsidRPr="004C3291">
        <w:rPr>
          <w:sz w:val="24"/>
          <w:szCs w:val="24"/>
        </w:rPr>
        <w:t>Учебная деятельность имеет внешнюю структуру, состоящую из таких основных компонентов, как мотивация; учебные задачи в определенных ситуациях в различной форме заданий; учебные действия; контроль, переходящий в самоконтроль; оценка, переходящая в самооценку. Каждому из компонентов структуры этой деятельности присущи свои особенности. В то же время, являясь по природе интеллектуальной деятельностью, учебная деятельность характеризуется тем же строением, что и любой другой интеллектуальный акт, а именно: наличием мотива, плана (замысла, программы), исполнением (реализацией) и контролем</w:t>
      </w:r>
      <w:r w:rsidR="00046E7D" w:rsidRPr="004C3291">
        <w:rPr>
          <w:sz w:val="24"/>
          <w:szCs w:val="24"/>
        </w:rPr>
        <w:t>.</w:t>
      </w:r>
    </w:p>
    <w:p w:rsidR="00046E7D" w:rsidRPr="004C3291" w:rsidRDefault="00AB6ED8" w:rsidP="009B650D">
      <w:pPr>
        <w:pStyle w:val="a3"/>
        <w:spacing w:line="360" w:lineRule="auto"/>
        <w:ind w:firstLine="284"/>
        <w:jc w:val="both"/>
        <w:rPr>
          <w:sz w:val="24"/>
          <w:szCs w:val="24"/>
        </w:rPr>
      </w:pPr>
      <w:r w:rsidRPr="004C3291">
        <w:rPr>
          <w:sz w:val="24"/>
          <w:szCs w:val="24"/>
        </w:rPr>
        <w:t>Учебная деятельность – это совместная деятельность, в которой один из ее участников приобретает опыт (основной компонент), а другие создают благоприятные условия для этого, т.е. осуществляют всю сумму подготовительных компонентов усвоения. При этом никто из деятелей не занимается исследованием, т. е. не добывает новый опыт, обучающее лицо лишь осуществляет его методическую обработку (например, превращая тексты научных монографий в текст учебника). Главным результатом учебной деятельности в собственном смыс</w:t>
      </w:r>
      <w:r w:rsidRPr="004C3291">
        <w:rPr>
          <w:sz w:val="24"/>
          <w:szCs w:val="24"/>
        </w:rPr>
        <w:softHyphen/>
        <w:t xml:space="preserve">ле слова является формирование у учащегося теоретического сознания и мышления. </w:t>
      </w:r>
    </w:p>
    <w:p w:rsidR="00AB6ED8" w:rsidRPr="004C3291" w:rsidRDefault="00AB6ED8" w:rsidP="009B650D">
      <w:pPr>
        <w:pStyle w:val="a3"/>
        <w:spacing w:line="360" w:lineRule="auto"/>
        <w:ind w:firstLine="284"/>
        <w:jc w:val="both"/>
        <w:rPr>
          <w:sz w:val="24"/>
          <w:szCs w:val="24"/>
        </w:rPr>
      </w:pPr>
      <w:proofErr w:type="gramStart"/>
      <w:r w:rsidRPr="004C3291">
        <w:rPr>
          <w:sz w:val="24"/>
          <w:szCs w:val="24"/>
        </w:rPr>
        <w:t>Учебная деятельность также может выполняться в различных вариантах, которые можно объединить в две группы: когда учащийся обладает полноценным умением учиться и реализует собственно познавательный процесс без посторонней помощи и внешних материальных носителей его алгоритма, и – противоположный случай – когда обучающий</w:t>
      </w:r>
      <w:r w:rsidR="001D4415">
        <w:rPr>
          <w:sz w:val="24"/>
          <w:szCs w:val="24"/>
        </w:rPr>
        <w:t>ся</w:t>
      </w:r>
      <w:r w:rsidRPr="004C3291">
        <w:rPr>
          <w:sz w:val="24"/>
          <w:szCs w:val="24"/>
        </w:rPr>
        <w:t xml:space="preserve"> по ходу усвоения подсказывает, какие познавательные действия он должен выполнять в данный момент.  </w:t>
      </w:r>
      <w:proofErr w:type="gramEnd"/>
    </w:p>
    <w:p w:rsidR="00AB6ED8" w:rsidRPr="004C3291" w:rsidRDefault="00AB6ED8" w:rsidP="009B650D">
      <w:pPr>
        <w:pStyle w:val="a3"/>
        <w:spacing w:line="360" w:lineRule="auto"/>
        <w:ind w:firstLine="284"/>
        <w:jc w:val="both"/>
        <w:rPr>
          <w:sz w:val="24"/>
          <w:szCs w:val="24"/>
        </w:rPr>
      </w:pPr>
      <w:r w:rsidRPr="004C3291">
        <w:rPr>
          <w:sz w:val="24"/>
          <w:szCs w:val="24"/>
        </w:rPr>
        <w:t>Мотивация является одним из компонентов учебной деятельности. Термином «мотивация» в современной психологии обозначаются как минимум два психических явления: 1) совокупность побуждений, вызывающих активность индивида и определяющую её активность, т.е.</w:t>
      </w:r>
      <w:r w:rsidR="001D4415">
        <w:rPr>
          <w:sz w:val="24"/>
          <w:szCs w:val="24"/>
        </w:rPr>
        <w:t xml:space="preserve"> </w:t>
      </w:r>
      <w:r w:rsidRPr="004C3291">
        <w:rPr>
          <w:sz w:val="24"/>
          <w:szCs w:val="24"/>
        </w:rPr>
        <w:t>система факторов, детерминирующих поведение; 2) процесс образования, формирования м</w:t>
      </w:r>
      <w:r w:rsidR="001D4415">
        <w:rPr>
          <w:sz w:val="24"/>
          <w:szCs w:val="24"/>
        </w:rPr>
        <w:t>отивов, характеристика процесса</w:t>
      </w:r>
      <w:r w:rsidRPr="004C3291">
        <w:rPr>
          <w:sz w:val="24"/>
          <w:szCs w:val="24"/>
        </w:rPr>
        <w:t xml:space="preserve">, который стимулирует и поддерживает поведенческую активность на определенном уровне.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lastRenderedPageBreak/>
        <w:t>Взгляды на сущность понятия "мотив" у разных психологов существенно расходятся. Общее заключается в основном в том, что за мотив нужно принимать какой - то один психологический феномен. Но тут возникает вопрос, какой именно психологический феномен? А как раз в этом-то и нет единства между учеными. Можно лишь сказать, что некоторые ученые группируются вокруг определенных точек зрения на мотив: как на цель, как на потребность, как на побуждение, как на состояния, как на свойства личности.</w:t>
      </w:r>
      <w:r w:rsidRPr="004C3291">
        <w:rPr>
          <w:rFonts w:ascii="Times New Roman" w:hAnsi="Times New Roman" w:cs="Times New Roman"/>
          <w:bCs/>
          <w:sz w:val="24"/>
          <w:szCs w:val="24"/>
        </w:rPr>
        <w:t xml:space="preserve"> </w:t>
      </w:r>
      <w:r w:rsidRPr="004C3291">
        <w:rPr>
          <w:rFonts w:ascii="Times New Roman" w:hAnsi="Times New Roman" w:cs="Times New Roman"/>
          <w:sz w:val="24"/>
          <w:szCs w:val="24"/>
        </w:rPr>
        <w:t xml:space="preserve">Что же касается </w:t>
      </w:r>
      <w:r w:rsidRPr="004C3291">
        <w:rPr>
          <w:rFonts w:ascii="Times New Roman" w:hAnsi="Times New Roman" w:cs="Times New Roman"/>
          <w:iCs/>
          <w:sz w:val="24"/>
          <w:szCs w:val="24"/>
        </w:rPr>
        <w:t>мотивов</w:t>
      </w:r>
      <w:r w:rsidRPr="004C3291">
        <w:rPr>
          <w:rFonts w:ascii="Times New Roman" w:hAnsi="Times New Roman" w:cs="Times New Roman"/>
          <w:sz w:val="24"/>
          <w:szCs w:val="24"/>
        </w:rPr>
        <w:t xml:space="preserve"> </w:t>
      </w:r>
      <w:r w:rsidRPr="004C3291">
        <w:rPr>
          <w:rFonts w:ascii="Times New Roman" w:hAnsi="Times New Roman" w:cs="Times New Roman"/>
          <w:iCs/>
          <w:sz w:val="24"/>
          <w:szCs w:val="24"/>
        </w:rPr>
        <w:t>учения</w:t>
      </w:r>
      <w:r w:rsidRPr="004C3291">
        <w:rPr>
          <w:rFonts w:ascii="Times New Roman" w:hAnsi="Times New Roman" w:cs="Times New Roman"/>
          <w:sz w:val="24"/>
          <w:szCs w:val="24"/>
        </w:rPr>
        <w:t xml:space="preserve">, то, как известно, они различны, поскольку включаются обычно в состав самых разных деятельностей. Помимо приобретения нового опыта учащийся может быть заинтересован и в том, чтобы завоевать уважение других людей (мотив самоутверждения), и в том, чтобы получить те или иные награды, и, возможно, в удовлетворении, обеспечиваемом отдельными составляющими самого </w:t>
      </w:r>
      <w:r w:rsidRPr="004C3291">
        <w:rPr>
          <w:rFonts w:ascii="Times New Roman" w:hAnsi="Times New Roman" w:cs="Times New Roman"/>
          <w:iCs/>
          <w:sz w:val="24"/>
          <w:szCs w:val="24"/>
        </w:rPr>
        <w:t>процесса</w:t>
      </w:r>
      <w:r w:rsidRPr="004C3291">
        <w:rPr>
          <w:rFonts w:ascii="Times New Roman" w:hAnsi="Times New Roman" w:cs="Times New Roman"/>
          <w:sz w:val="24"/>
          <w:szCs w:val="24"/>
        </w:rPr>
        <w:t xml:space="preserve"> познания.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Таким образом, можно сказать, что учение является </w:t>
      </w:r>
      <w:proofErr w:type="spellStart"/>
      <w:r w:rsidRPr="004C3291">
        <w:rPr>
          <w:rFonts w:ascii="Times New Roman" w:hAnsi="Times New Roman" w:cs="Times New Roman"/>
          <w:sz w:val="24"/>
          <w:szCs w:val="24"/>
        </w:rPr>
        <w:t>полимотивированным</w:t>
      </w:r>
      <w:proofErr w:type="spellEnd"/>
      <w:r w:rsidRPr="004C3291">
        <w:rPr>
          <w:rFonts w:ascii="Times New Roman" w:hAnsi="Times New Roman" w:cs="Times New Roman"/>
          <w:sz w:val="24"/>
          <w:szCs w:val="24"/>
        </w:rPr>
        <w:t>. То есть это единый процесс, в котором реализуются несколько деятельностей: они «перекрываются», частично совпадая друг с другом. Но если при поступлении в школу мотивация учения обычно достаточно высока у всех детей, то на протяжении подросткового возраста и в ранней юности происходит ее дифференциация: у одних школьников позитивное отношение к учению усиливается, у других оно сужается до позитивного отношения к определенным предме</w:t>
      </w:r>
      <w:r w:rsidR="001D4415">
        <w:rPr>
          <w:rFonts w:ascii="Times New Roman" w:hAnsi="Times New Roman" w:cs="Times New Roman"/>
          <w:sz w:val="24"/>
          <w:szCs w:val="24"/>
        </w:rPr>
        <w:t>там, у третьих резко ослабевает</w:t>
      </w:r>
      <w:r w:rsidRPr="004C3291">
        <w:rPr>
          <w:rFonts w:ascii="Times New Roman" w:hAnsi="Times New Roman" w:cs="Times New Roman"/>
          <w:sz w:val="24"/>
          <w:szCs w:val="24"/>
        </w:rPr>
        <w:t>.</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Исследуя особенности мотивационной сферы, желательно исходить из какой-то определенной классификации мотивов. Одной из таких классификаций является разделение мотивов на </w:t>
      </w:r>
      <w:proofErr w:type="gramStart"/>
      <w:r w:rsidRPr="004C3291">
        <w:rPr>
          <w:rFonts w:ascii="Times New Roman" w:hAnsi="Times New Roman" w:cs="Times New Roman"/>
          <w:sz w:val="24"/>
          <w:szCs w:val="24"/>
        </w:rPr>
        <w:t>внешние</w:t>
      </w:r>
      <w:proofErr w:type="gramEnd"/>
      <w:r w:rsidRPr="004C3291">
        <w:rPr>
          <w:rFonts w:ascii="Times New Roman" w:hAnsi="Times New Roman" w:cs="Times New Roman"/>
          <w:sz w:val="24"/>
          <w:szCs w:val="24"/>
        </w:rPr>
        <w:t xml:space="preserve"> и внутренние. Внутренняя мотивация связана с бескорыстной ориентацией на процесс. Источниками ее является потребность в автономии и самоопределение, столь важная в подростковом возрасте. Внешняя мотивация связана с ориентацией на результат, достижения (деньги, положение в обществе, обладание вещами и т.д.).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Следует учитывать и то, что существует позитивная и негативная мотивация, поскольку мотивационный процесс может сопровождаться как положительными, так и отрицательными эмоциональными переживаниями, которые сохраняются и во время деятельности.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Позитивная учебная мотивация предполагает выделение двух типов мотивации: внутренней и внешней.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Внутренняя учебная мотивация – бескорыстный интерес к содержанию и процессу учебной деятельности – интерес, проходящий определенные ступени. Для интереса к содержанию эти ступени: 1) любопытство, как недифференцированный интерес к любой новизне, связанный с ориентировочным рефлексом; 2) любознательность </w:t>
      </w:r>
      <w:r w:rsidRPr="004C3291">
        <w:rPr>
          <w:rFonts w:ascii="Times New Roman" w:hAnsi="Times New Roman" w:cs="Times New Roman"/>
          <w:sz w:val="24"/>
          <w:szCs w:val="24"/>
        </w:rPr>
        <w:lastRenderedPageBreak/>
        <w:t>(недифференцированный интерес к знаниям, типичный для младшего школьника); 3) познавательный интерес в узком смысле – как интерес к сущности предметов и явлений, которые по этой причине связан с дифференциацией, выбором предпочтений в интересах и увлечениях (это ступень чаще проявляется у старшеклассников). Для интереса к процессу учебной деятельности так же можно выделить три ступени: 1) интерес к копированию, к репродукции, типичный для младшего школьника; 2) интерес к поиску решений сложных учебных задач; 3) интерес к творчеству.</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Внешняя учебная мотивация – связана с интересом к достижениям, которые может обеспечить учебная деятельность. Этот интерес «утилитарный» - учебная деятельность выступает не как цель, а как средство.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В основе внутренней учебной мотивации, которая в значительной степени является познавательной, лежит познавательная потребность. В основе внешней мотивации иные – </w:t>
      </w:r>
      <w:r w:rsidRPr="00CA40DB">
        <w:rPr>
          <w:rFonts w:ascii="Times New Roman" w:hAnsi="Times New Roman" w:cs="Times New Roman"/>
          <w:sz w:val="24"/>
          <w:szCs w:val="24"/>
        </w:rPr>
        <w:t>социогенные</w:t>
      </w:r>
      <w:r w:rsidRPr="004C3291">
        <w:rPr>
          <w:rFonts w:ascii="Times New Roman" w:hAnsi="Times New Roman" w:cs="Times New Roman"/>
          <w:sz w:val="24"/>
          <w:szCs w:val="24"/>
        </w:rPr>
        <w:t xml:space="preserve"> потребности.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Преобладание того или иного типа мотивации может вести к различным вариантам развития личности. Познавательная потребность и выраженная внутренняя мотивация </w:t>
      </w:r>
      <w:proofErr w:type="gramStart"/>
      <w:r w:rsidRPr="004C3291">
        <w:rPr>
          <w:rFonts w:ascii="Times New Roman" w:hAnsi="Times New Roman" w:cs="Times New Roman"/>
          <w:sz w:val="24"/>
          <w:szCs w:val="24"/>
        </w:rPr>
        <w:t>типичны</w:t>
      </w:r>
      <w:proofErr w:type="gramEnd"/>
      <w:r w:rsidRPr="004C3291">
        <w:rPr>
          <w:rFonts w:ascii="Times New Roman" w:hAnsi="Times New Roman" w:cs="Times New Roman"/>
          <w:sz w:val="24"/>
          <w:szCs w:val="24"/>
        </w:rPr>
        <w:t xml:space="preserve"> для творческого человека с его б</w:t>
      </w:r>
      <w:r w:rsidR="001D4415">
        <w:rPr>
          <w:rFonts w:ascii="Times New Roman" w:hAnsi="Times New Roman" w:cs="Times New Roman"/>
          <w:sz w:val="24"/>
          <w:szCs w:val="24"/>
        </w:rPr>
        <w:t>ескорыстным и рискованным – «не</w:t>
      </w:r>
      <w:r w:rsidRPr="004C3291">
        <w:rPr>
          <w:rFonts w:ascii="Times New Roman" w:hAnsi="Times New Roman" w:cs="Times New Roman"/>
          <w:sz w:val="24"/>
          <w:szCs w:val="24"/>
        </w:rPr>
        <w:t>смотря ни на что» - стремлением к открытиям, к новому. Преобладание внешней мотивации учения, естественно, может блокировать это стремление.</w:t>
      </w:r>
    </w:p>
    <w:p w:rsidR="00AB6ED8" w:rsidRPr="004C3291" w:rsidRDefault="00AB6ED8" w:rsidP="009B650D">
      <w:pPr>
        <w:spacing w:after="0" w:line="360" w:lineRule="auto"/>
        <w:ind w:firstLine="284"/>
        <w:jc w:val="both"/>
        <w:rPr>
          <w:rFonts w:ascii="Times New Roman" w:hAnsi="Times New Roman" w:cs="Times New Roman"/>
          <w:b/>
          <w:bCs/>
          <w:sz w:val="24"/>
          <w:szCs w:val="24"/>
        </w:rPr>
      </w:pPr>
      <w:r w:rsidRPr="004C3291">
        <w:rPr>
          <w:rFonts w:ascii="Times New Roman" w:hAnsi="Times New Roman" w:cs="Times New Roman"/>
          <w:sz w:val="24"/>
          <w:szCs w:val="24"/>
        </w:rPr>
        <w:t xml:space="preserve">С другой стороны, разведение мотивов </w:t>
      </w:r>
      <w:proofErr w:type="gramStart"/>
      <w:r w:rsidRPr="004C3291">
        <w:rPr>
          <w:rFonts w:ascii="Times New Roman" w:hAnsi="Times New Roman" w:cs="Times New Roman"/>
          <w:sz w:val="24"/>
          <w:szCs w:val="24"/>
        </w:rPr>
        <w:t>на</w:t>
      </w:r>
      <w:proofErr w:type="gramEnd"/>
      <w:r w:rsidRPr="004C3291">
        <w:rPr>
          <w:rFonts w:ascii="Times New Roman" w:hAnsi="Times New Roman" w:cs="Times New Roman"/>
          <w:sz w:val="24"/>
          <w:szCs w:val="24"/>
        </w:rPr>
        <w:t xml:space="preserve"> внутренние и внешние, позитивные и негативные весьма условно. Порой внешнее, изредка даже негативное побуждение может перейти </w:t>
      </w:r>
      <w:proofErr w:type="gramStart"/>
      <w:r w:rsidRPr="004C3291">
        <w:rPr>
          <w:rFonts w:ascii="Times New Roman" w:hAnsi="Times New Roman" w:cs="Times New Roman"/>
          <w:sz w:val="24"/>
          <w:szCs w:val="24"/>
        </w:rPr>
        <w:t>во</w:t>
      </w:r>
      <w:proofErr w:type="gramEnd"/>
      <w:r w:rsidRPr="004C3291">
        <w:rPr>
          <w:rFonts w:ascii="Times New Roman" w:hAnsi="Times New Roman" w:cs="Times New Roman"/>
          <w:sz w:val="24"/>
          <w:szCs w:val="24"/>
        </w:rPr>
        <w:t xml:space="preserve"> внутреннее.</w:t>
      </w:r>
      <w:r w:rsidRPr="004C3291">
        <w:rPr>
          <w:rFonts w:ascii="Times New Roman" w:hAnsi="Times New Roman" w:cs="Times New Roman"/>
          <w:b/>
          <w:bCs/>
          <w:sz w:val="24"/>
          <w:szCs w:val="24"/>
        </w:rPr>
        <w:t xml:space="preserve">  </w:t>
      </w:r>
    </w:p>
    <w:p w:rsidR="00AB6ED8" w:rsidRPr="004C3291" w:rsidRDefault="00AB6ED8" w:rsidP="009B650D">
      <w:pPr>
        <w:tabs>
          <w:tab w:val="left" w:pos="6840"/>
        </w:tabs>
        <w:spacing w:after="0" w:line="360" w:lineRule="auto"/>
        <w:ind w:firstLine="284"/>
        <w:jc w:val="both"/>
        <w:rPr>
          <w:rFonts w:ascii="Times New Roman" w:hAnsi="Times New Roman" w:cs="Times New Roman"/>
          <w:color w:val="000000"/>
          <w:sz w:val="24"/>
          <w:szCs w:val="24"/>
        </w:rPr>
      </w:pPr>
      <w:r w:rsidRPr="004C3291">
        <w:rPr>
          <w:rFonts w:ascii="Times New Roman" w:hAnsi="Times New Roman" w:cs="Times New Roman"/>
          <w:color w:val="000000"/>
          <w:sz w:val="24"/>
          <w:szCs w:val="24"/>
        </w:rPr>
        <w:t>То, какие именно мотивы функционируют в процессе уче</w:t>
      </w:r>
      <w:r w:rsidRPr="004C3291">
        <w:rPr>
          <w:rFonts w:ascii="Times New Roman" w:hAnsi="Times New Roman" w:cs="Times New Roman"/>
          <w:color w:val="000000"/>
          <w:sz w:val="24"/>
          <w:szCs w:val="24"/>
        </w:rPr>
        <w:softHyphen/>
        <w:t xml:space="preserve">ния и какие из них оказываются доминирующими, зависит от многих причин. Среди них – характер индивидуально-личностных особенностей учащегося. </w:t>
      </w:r>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Таким образом, в перво</w:t>
      </w:r>
      <w:r w:rsidR="00C434FB" w:rsidRPr="004C3291">
        <w:rPr>
          <w:rFonts w:ascii="Times New Roman" w:hAnsi="Times New Roman" w:cs="Times New Roman"/>
          <w:sz w:val="24"/>
          <w:szCs w:val="24"/>
        </w:rPr>
        <w:t>м</w:t>
      </w:r>
      <w:r w:rsidRPr="004C3291">
        <w:rPr>
          <w:rFonts w:ascii="Times New Roman" w:hAnsi="Times New Roman" w:cs="Times New Roman"/>
          <w:sz w:val="24"/>
          <w:szCs w:val="24"/>
        </w:rPr>
        <w:t xml:space="preserve"> </w:t>
      </w:r>
      <w:r w:rsidR="00C434FB" w:rsidRPr="004C3291">
        <w:rPr>
          <w:rFonts w:ascii="Times New Roman" w:hAnsi="Times New Roman" w:cs="Times New Roman"/>
          <w:sz w:val="24"/>
          <w:szCs w:val="24"/>
        </w:rPr>
        <w:t>разделе</w:t>
      </w:r>
      <w:r w:rsidRPr="004C3291">
        <w:rPr>
          <w:rFonts w:ascii="Times New Roman" w:hAnsi="Times New Roman" w:cs="Times New Roman"/>
          <w:sz w:val="24"/>
          <w:szCs w:val="24"/>
        </w:rPr>
        <w:t xml:space="preserve"> мы рассмотрели понятие и структурную организацию учебной деятельности, понятие мотивации, особенности мотивационной сферы старшеклассников и классификацию мотивов.</w:t>
      </w:r>
    </w:p>
    <w:p w:rsidR="00AB6ED8" w:rsidRPr="004C3291" w:rsidRDefault="00AB6ED8" w:rsidP="009B650D">
      <w:pPr>
        <w:spacing w:after="0" w:line="360" w:lineRule="auto"/>
        <w:ind w:firstLine="284"/>
        <w:jc w:val="both"/>
        <w:rPr>
          <w:rFonts w:ascii="Times New Roman" w:hAnsi="Times New Roman" w:cs="Times New Roman"/>
          <w:sz w:val="24"/>
          <w:szCs w:val="24"/>
        </w:rPr>
      </w:pPr>
    </w:p>
    <w:p w:rsidR="00AB6ED8" w:rsidRPr="004C3291" w:rsidRDefault="009B650D" w:rsidP="009B650D">
      <w:pPr>
        <w:pStyle w:val="2"/>
        <w:spacing w:line="360" w:lineRule="auto"/>
        <w:rPr>
          <w:sz w:val="24"/>
        </w:rPr>
      </w:pPr>
      <w:bookmarkStart w:id="4" w:name="_Toc189164822"/>
      <w:bookmarkStart w:id="5" w:name="_Toc191805537"/>
      <w:r>
        <w:rPr>
          <w:sz w:val="24"/>
        </w:rPr>
        <w:t xml:space="preserve">Раздел </w:t>
      </w:r>
      <w:r w:rsidR="00AB6ED8" w:rsidRPr="004C3291">
        <w:rPr>
          <w:sz w:val="24"/>
        </w:rPr>
        <w:t>2. Организация и методы изучения учебной мотивации старшеклассников</w:t>
      </w:r>
      <w:bookmarkEnd w:id="4"/>
      <w:bookmarkEnd w:id="5"/>
    </w:p>
    <w:p w:rsidR="00AB6ED8" w:rsidRPr="004C3291" w:rsidRDefault="00AB6ED8"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t>Исследование учебной мотивации учащихся старших классов проводи</w:t>
      </w:r>
      <w:r w:rsidR="00C434FB" w:rsidRPr="004C3291">
        <w:rPr>
          <w:rFonts w:ascii="Times New Roman" w:hAnsi="Times New Roman" w:cs="Times New Roman"/>
          <w:sz w:val="24"/>
          <w:szCs w:val="24"/>
        </w:rPr>
        <w:t xml:space="preserve">тся с первых классов </w:t>
      </w:r>
      <w:r w:rsidRPr="004C3291">
        <w:rPr>
          <w:rFonts w:ascii="Times New Roman" w:hAnsi="Times New Roman" w:cs="Times New Roman"/>
          <w:sz w:val="24"/>
          <w:szCs w:val="24"/>
        </w:rPr>
        <w:t xml:space="preserve"> и состоит из </w:t>
      </w:r>
      <w:r w:rsidR="00C434FB" w:rsidRPr="004C3291">
        <w:rPr>
          <w:rFonts w:ascii="Times New Roman" w:hAnsi="Times New Roman" w:cs="Times New Roman"/>
          <w:sz w:val="24"/>
          <w:szCs w:val="24"/>
        </w:rPr>
        <w:t>двух</w:t>
      </w:r>
      <w:r w:rsidRPr="004C3291">
        <w:rPr>
          <w:rFonts w:ascii="Times New Roman" w:hAnsi="Times New Roman" w:cs="Times New Roman"/>
          <w:sz w:val="24"/>
          <w:szCs w:val="24"/>
        </w:rPr>
        <w:t xml:space="preserve"> этапов:</w:t>
      </w:r>
    </w:p>
    <w:p w:rsidR="00AB6ED8" w:rsidRPr="004C3291" w:rsidRDefault="00AB6ED8" w:rsidP="009B650D">
      <w:pPr>
        <w:pStyle w:val="a3"/>
        <w:tabs>
          <w:tab w:val="num" w:pos="1800"/>
        </w:tabs>
        <w:spacing w:line="360" w:lineRule="auto"/>
        <w:ind w:firstLine="284"/>
        <w:jc w:val="both"/>
        <w:rPr>
          <w:sz w:val="24"/>
          <w:szCs w:val="24"/>
        </w:rPr>
      </w:pPr>
      <w:r w:rsidRPr="004C3291">
        <w:rPr>
          <w:sz w:val="24"/>
          <w:szCs w:val="24"/>
        </w:rPr>
        <w:t xml:space="preserve">1 этап –  анкетирование и диагностика учебной мотивации учащихся </w:t>
      </w:r>
      <w:r w:rsidR="00C434FB" w:rsidRPr="004C3291">
        <w:rPr>
          <w:sz w:val="24"/>
          <w:szCs w:val="24"/>
        </w:rPr>
        <w:t xml:space="preserve">и анализ полученных </w:t>
      </w:r>
      <w:r w:rsidR="00C434FB" w:rsidRPr="00894E2C">
        <w:rPr>
          <w:sz w:val="24"/>
          <w:szCs w:val="24"/>
        </w:rPr>
        <w:t xml:space="preserve">результатов (методика </w:t>
      </w:r>
      <w:proofErr w:type="spellStart"/>
      <w:r w:rsidR="00C434FB" w:rsidRPr="00894E2C">
        <w:rPr>
          <w:sz w:val="24"/>
          <w:szCs w:val="24"/>
        </w:rPr>
        <w:t>Лускановой</w:t>
      </w:r>
      <w:proofErr w:type="spellEnd"/>
      <w:r w:rsidR="00C434FB" w:rsidRPr="00894E2C">
        <w:rPr>
          <w:sz w:val="24"/>
          <w:szCs w:val="24"/>
        </w:rPr>
        <w:t xml:space="preserve"> </w:t>
      </w:r>
      <w:r w:rsidR="00894E2C" w:rsidRPr="00894E2C">
        <w:rPr>
          <w:sz w:val="24"/>
          <w:szCs w:val="24"/>
        </w:rPr>
        <w:t>Н.Г.)</w:t>
      </w:r>
      <w:r w:rsidR="00894E2C">
        <w:rPr>
          <w:sz w:val="24"/>
          <w:szCs w:val="24"/>
        </w:rPr>
        <w:t xml:space="preserve"> </w:t>
      </w:r>
      <w:r w:rsidR="00894E2C" w:rsidRPr="00AE0424">
        <w:rPr>
          <w:sz w:val="24"/>
          <w:szCs w:val="24"/>
        </w:rPr>
        <w:t xml:space="preserve">Нами взяты данные с 2005 года, учитывая тот факт, </w:t>
      </w:r>
      <w:r w:rsidR="00894E2C" w:rsidRPr="00AE0424">
        <w:rPr>
          <w:sz w:val="24"/>
          <w:szCs w:val="24"/>
        </w:rPr>
        <w:lastRenderedPageBreak/>
        <w:t>что ученики 11-го класса поступили в школу в 2005 году.</w:t>
      </w:r>
      <w:r w:rsidR="00894E2C">
        <w:rPr>
          <w:sz w:val="24"/>
          <w:szCs w:val="24"/>
        </w:rPr>
        <w:t xml:space="preserve"> На основе статических данных результаты вывели по классам, ступеням и по школе.</w:t>
      </w:r>
    </w:p>
    <w:p w:rsidR="00AB6ED8" w:rsidRPr="004C3291" w:rsidRDefault="00AB6ED8" w:rsidP="009B650D">
      <w:pPr>
        <w:pStyle w:val="a3"/>
        <w:tabs>
          <w:tab w:val="num" w:pos="1800"/>
        </w:tabs>
        <w:spacing w:line="360" w:lineRule="auto"/>
        <w:ind w:firstLine="284"/>
        <w:jc w:val="both"/>
        <w:rPr>
          <w:sz w:val="24"/>
          <w:szCs w:val="24"/>
        </w:rPr>
      </w:pPr>
      <w:r w:rsidRPr="004C3291">
        <w:rPr>
          <w:sz w:val="24"/>
          <w:szCs w:val="24"/>
        </w:rPr>
        <w:t>2 этап –</w:t>
      </w:r>
      <w:r w:rsidR="00CA40DB">
        <w:rPr>
          <w:sz w:val="24"/>
          <w:szCs w:val="24"/>
        </w:rPr>
        <w:t xml:space="preserve"> </w:t>
      </w:r>
      <w:r w:rsidRPr="004C3291">
        <w:rPr>
          <w:sz w:val="24"/>
          <w:szCs w:val="24"/>
        </w:rPr>
        <w:t xml:space="preserve">анкетирование и диагностика учебной мотивации учащихся </w:t>
      </w:r>
      <w:r w:rsidR="00C434FB" w:rsidRPr="004C3291">
        <w:rPr>
          <w:sz w:val="24"/>
          <w:szCs w:val="24"/>
        </w:rPr>
        <w:t xml:space="preserve">по другим методикам (опросник учебной мотивации по </w:t>
      </w:r>
      <w:proofErr w:type="spellStart"/>
      <w:r w:rsidR="00C434FB" w:rsidRPr="004C3291">
        <w:rPr>
          <w:sz w:val="24"/>
          <w:szCs w:val="24"/>
        </w:rPr>
        <w:t>Г.А.Карповой</w:t>
      </w:r>
      <w:proofErr w:type="spellEnd"/>
      <w:r w:rsidR="00C434FB" w:rsidRPr="004C3291">
        <w:rPr>
          <w:sz w:val="24"/>
          <w:szCs w:val="24"/>
        </w:rPr>
        <w:t xml:space="preserve">, </w:t>
      </w:r>
      <w:proofErr w:type="spellStart"/>
      <w:r w:rsidR="00C434FB" w:rsidRPr="004C3291">
        <w:rPr>
          <w:sz w:val="24"/>
          <w:szCs w:val="24"/>
        </w:rPr>
        <w:t>Е.С.Бахуриной</w:t>
      </w:r>
      <w:proofErr w:type="spellEnd"/>
      <w:r w:rsidR="00C434FB" w:rsidRPr="004C3291">
        <w:rPr>
          <w:sz w:val="24"/>
          <w:szCs w:val="24"/>
        </w:rPr>
        <w:t>)</w:t>
      </w:r>
      <w:r w:rsidRPr="004C3291">
        <w:rPr>
          <w:sz w:val="24"/>
          <w:szCs w:val="24"/>
        </w:rPr>
        <w:t>,  сравнительный анализ полученных результатов.</w:t>
      </w:r>
      <w:r w:rsidR="00894E2C">
        <w:rPr>
          <w:sz w:val="24"/>
          <w:szCs w:val="24"/>
        </w:rPr>
        <w:t xml:space="preserve"> Анкетирование проведено среди 9 – 11 классов, но сделан анализ результатов учащихся профильных классов.</w:t>
      </w:r>
    </w:p>
    <w:p w:rsidR="00894E2C" w:rsidRDefault="00894E2C" w:rsidP="009B650D">
      <w:pPr>
        <w:pStyle w:val="2"/>
        <w:spacing w:line="360" w:lineRule="auto"/>
        <w:rPr>
          <w:sz w:val="24"/>
        </w:rPr>
      </w:pPr>
      <w:bookmarkStart w:id="6" w:name="_Toc189164823"/>
      <w:bookmarkStart w:id="7" w:name="_Toc191805538"/>
    </w:p>
    <w:p w:rsidR="00CA40DB" w:rsidRDefault="009B650D" w:rsidP="009B650D">
      <w:pPr>
        <w:pStyle w:val="2"/>
        <w:spacing w:line="360" w:lineRule="auto"/>
        <w:ind w:firstLine="0"/>
        <w:rPr>
          <w:sz w:val="24"/>
        </w:rPr>
      </w:pPr>
      <w:r>
        <w:rPr>
          <w:sz w:val="24"/>
        </w:rPr>
        <w:t xml:space="preserve">Раздел 3. </w:t>
      </w:r>
      <w:r w:rsidR="00AB6ED8" w:rsidRPr="004C3291">
        <w:rPr>
          <w:sz w:val="24"/>
        </w:rPr>
        <w:t>Результаты исследования учебной  мотивации старшеклассников</w:t>
      </w:r>
      <w:bookmarkEnd w:id="6"/>
      <w:bookmarkEnd w:id="7"/>
    </w:p>
    <w:p w:rsidR="00AB6ED8" w:rsidRPr="004C3291" w:rsidRDefault="00A1027F" w:rsidP="009B650D">
      <w:pPr>
        <w:pStyle w:val="2"/>
        <w:spacing w:line="360" w:lineRule="auto"/>
        <w:ind w:firstLine="0"/>
        <w:rPr>
          <w:sz w:val="24"/>
        </w:rPr>
      </w:pPr>
      <w:r w:rsidRPr="004C3291">
        <w:rPr>
          <w:sz w:val="24"/>
        </w:rPr>
        <w:t>МБОУ «</w:t>
      </w:r>
      <w:proofErr w:type="spellStart"/>
      <w:r w:rsidRPr="004C3291">
        <w:rPr>
          <w:sz w:val="24"/>
        </w:rPr>
        <w:t>Куокуйская</w:t>
      </w:r>
      <w:proofErr w:type="spellEnd"/>
      <w:r w:rsidRPr="004C3291">
        <w:rPr>
          <w:sz w:val="24"/>
        </w:rPr>
        <w:t xml:space="preserve"> СОШ».</w:t>
      </w:r>
    </w:p>
    <w:p w:rsidR="00AB6ED8" w:rsidRPr="004C3291" w:rsidRDefault="00AB6ED8" w:rsidP="009B650D">
      <w:pPr>
        <w:spacing w:after="0" w:line="360" w:lineRule="auto"/>
        <w:ind w:left="60" w:firstLine="224"/>
        <w:jc w:val="both"/>
        <w:rPr>
          <w:rFonts w:ascii="Times New Roman" w:hAnsi="Times New Roman" w:cs="Times New Roman"/>
          <w:sz w:val="24"/>
          <w:szCs w:val="24"/>
        </w:rPr>
      </w:pPr>
      <w:r w:rsidRPr="004C3291">
        <w:rPr>
          <w:rFonts w:ascii="Times New Roman" w:hAnsi="Times New Roman" w:cs="Times New Roman"/>
          <w:sz w:val="24"/>
          <w:szCs w:val="24"/>
        </w:rPr>
        <w:t>Перед началом исследования учебной мотивации мы провели анкетирование</w:t>
      </w:r>
      <w:r w:rsidR="00C831FC" w:rsidRPr="004C3291">
        <w:rPr>
          <w:rFonts w:ascii="Times New Roman" w:hAnsi="Times New Roman" w:cs="Times New Roman"/>
          <w:sz w:val="24"/>
          <w:szCs w:val="24"/>
        </w:rPr>
        <w:t>, где к</w:t>
      </w:r>
      <w:r w:rsidRPr="004C3291">
        <w:rPr>
          <w:rFonts w:ascii="Times New Roman" w:hAnsi="Times New Roman" w:cs="Times New Roman"/>
          <w:sz w:val="24"/>
          <w:szCs w:val="24"/>
        </w:rPr>
        <w:t xml:space="preserve">аждому школьнику предлагалось выбрать несколько </w:t>
      </w:r>
      <w:r w:rsidR="00C831FC" w:rsidRPr="004C3291">
        <w:rPr>
          <w:rFonts w:ascii="Times New Roman" w:hAnsi="Times New Roman" w:cs="Times New Roman"/>
          <w:sz w:val="24"/>
          <w:szCs w:val="24"/>
        </w:rPr>
        <w:t xml:space="preserve"> наиболее важных </w:t>
      </w:r>
      <w:r w:rsidRPr="004C3291">
        <w:rPr>
          <w:rFonts w:ascii="Times New Roman" w:hAnsi="Times New Roman" w:cs="Times New Roman"/>
          <w:sz w:val="24"/>
          <w:szCs w:val="24"/>
        </w:rPr>
        <w:t xml:space="preserve">предметов, необходимых </w:t>
      </w:r>
      <w:r w:rsidR="00AD51A3" w:rsidRPr="004C3291">
        <w:rPr>
          <w:rFonts w:ascii="Times New Roman" w:hAnsi="Times New Roman" w:cs="Times New Roman"/>
          <w:sz w:val="24"/>
          <w:szCs w:val="24"/>
        </w:rPr>
        <w:t>для</w:t>
      </w:r>
      <w:r w:rsidRPr="004C3291">
        <w:rPr>
          <w:rFonts w:ascii="Times New Roman" w:hAnsi="Times New Roman" w:cs="Times New Roman"/>
          <w:sz w:val="24"/>
          <w:szCs w:val="24"/>
        </w:rPr>
        <w:t xml:space="preserve"> обеспечения профильности обучения</w:t>
      </w:r>
      <w:r w:rsidR="00A1027F" w:rsidRPr="004C3291">
        <w:rPr>
          <w:rFonts w:ascii="Times New Roman" w:hAnsi="Times New Roman" w:cs="Times New Roman"/>
          <w:sz w:val="24"/>
          <w:szCs w:val="24"/>
        </w:rPr>
        <w:t xml:space="preserve">. </w:t>
      </w:r>
      <w:r w:rsidRPr="004C3291">
        <w:rPr>
          <w:rFonts w:ascii="Times New Roman" w:hAnsi="Times New Roman" w:cs="Times New Roman"/>
          <w:sz w:val="24"/>
          <w:szCs w:val="24"/>
        </w:rPr>
        <w:t>Профильные предметы были определены профильностью обучения.</w:t>
      </w:r>
      <w:r w:rsidR="00C831FC" w:rsidRPr="004C3291">
        <w:rPr>
          <w:rFonts w:ascii="Times New Roman" w:hAnsi="Times New Roman" w:cs="Times New Roman"/>
          <w:sz w:val="24"/>
          <w:szCs w:val="24"/>
        </w:rPr>
        <w:t xml:space="preserve"> </w:t>
      </w:r>
      <w:r w:rsidRPr="004C3291">
        <w:rPr>
          <w:rFonts w:ascii="Times New Roman" w:hAnsi="Times New Roman" w:cs="Times New Roman"/>
          <w:sz w:val="24"/>
          <w:szCs w:val="24"/>
        </w:rPr>
        <w:t>Анализ полученных данных показал, что главными факторами выбора профильности обучения является то, что предметы профиля необходимы для поступления в ВУЗ или ССУЗ, желание углубленно изучать выбранные предметы, уверенность в своих способностях по выбранному профилю.</w:t>
      </w:r>
    </w:p>
    <w:p w:rsidR="00AD51A3" w:rsidRPr="004C3291" w:rsidRDefault="00AB6ED8" w:rsidP="009B650D">
      <w:pPr>
        <w:spacing w:after="0" w:line="360" w:lineRule="auto"/>
        <w:ind w:firstLine="224"/>
        <w:jc w:val="both"/>
        <w:rPr>
          <w:rFonts w:ascii="Times New Roman" w:hAnsi="Times New Roman" w:cs="Times New Roman"/>
          <w:sz w:val="24"/>
          <w:szCs w:val="24"/>
        </w:rPr>
      </w:pPr>
      <w:r w:rsidRPr="004C3291">
        <w:rPr>
          <w:rFonts w:ascii="Times New Roman" w:hAnsi="Times New Roman" w:cs="Times New Roman"/>
          <w:sz w:val="24"/>
          <w:szCs w:val="24"/>
        </w:rPr>
        <w:t xml:space="preserve">Для определения целей и задач </w:t>
      </w:r>
      <w:proofErr w:type="gramStart"/>
      <w:r w:rsidRPr="004C3291">
        <w:rPr>
          <w:rFonts w:ascii="Times New Roman" w:hAnsi="Times New Roman" w:cs="Times New Roman"/>
          <w:sz w:val="24"/>
          <w:szCs w:val="24"/>
        </w:rPr>
        <w:t>обучения по</w:t>
      </w:r>
      <w:proofErr w:type="gramEnd"/>
      <w:r w:rsidRPr="004C3291">
        <w:rPr>
          <w:rFonts w:ascii="Times New Roman" w:hAnsi="Times New Roman" w:cs="Times New Roman"/>
          <w:sz w:val="24"/>
          <w:szCs w:val="24"/>
        </w:rPr>
        <w:t xml:space="preserve"> профильным предметам учащимся  предлагалось  их сформулировать. Анализ ответов  показал, что основные цели обучения - это подготовка к ЕГЭ и экзаменам с целью успешного поступления в ССУЗ или ВУЗ, углубление и расширение знаний по  предметам, получение дополнительной информации, получение знаний для приобретения профессии</w:t>
      </w:r>
      <w:r w:rsidR="00AD51A3" w:rsidRPr="004C3291">
        <w:rPr>
          <w:rFonts w:ascii="Times New Roman" w:hAnsi="Times New Roman" w:cs="Times New Roman"/>
          <w:sz w:val="24"/>
          <w:szCs w:val="24"/>
        </w:rPr>
        <w:t>.</w:t>
      </w:r>
    </w:p>
    <w:p w:rsidR="00AB6ED8" w:rsidRPr="004C3291" w:rsidRDefault="00AD51A3" w:rsidP="009B650D">
      <w:pPr>
        <w:spacing w:after="0" w:line="360" w:lineRule="auto"/>
        <w:ind w:firstLine="224"/>
        <w:jc w:val="both"/>
        <w:rPr>
          <w:rFonts w:ascii="Times New Roman" w:hAnsi="Times New Roman" w:cs="Times New Roman"/>
          <w:sz w:val="24"/>
          <w:szCs w:val="24"/>
        </w:rPr>
      </w:pPr>
      <w:r w:rsidRPr="004C3291">
        <w:rPr>
          <w:rFonts w:ascii="Times New Roman" w:hAnsi="Times New Roman" w:cs="Times New Roman"/>
          <w:sz w:val="24"/>
          <w:szCs w:val="24"/>
        </w:rPr>
        <w:t>Ч</w:t>
      </w:r>
      <w:r w:rsidR="00AB6ED8" w:rsidRPr="004C3291">
        <w:rPr>
          <w:rFonts w:ascii="Times New Roman" w:hAnsi="Times New Roman" w:cs="Times New Roman"/>
          <w:sz w:val="24"/>
          <w:szCs w:val="24"/>
        </w:rPr>
        <w:t xml:space="preserve">тобы понять, как  ребята оценивают свою успешность,  мы предложили им дать оценку результатам их обучения. По ответам учащихся, они свою успешность оценивают хорошо и нормально (средне) как по профильным предметам, так и по предметам, не входящим </w:t>
      </w:r>
      <w:r w:rsidRPr="004C3291">
        <w:rPr>
          <w:rFonts w:ascii="Times New Roman" w:hAnsi="Times New Roman" w:cs="Times New Roman"/>
          <w:sz w:val="24"/>
          <w:szCs w:val="24"/>
        </w:rPr>
        <w:t>в профильное обучение</w:t>
      </w:r>
      <w:r w:rsidR="00AB6ED8" w:rsidRPr="004C3291">
        <w:rPr>
          <w:rFonts w:ascii="Times New Roman" w:hAnsi="Times New Roman" w:cs="Times New Roman"/>
          <w:sz w:val="24"/>
          <w:szCs w:val="24"/>
        </w:rPr>
        <w:t xml:space="preserve"> и элективным курсам. </w:t>
      </w:r>
    </w:p>
    <w:p w:rsidR="00C831FC" w:rsidRDefault="00AB6ED8" w:rsidP="009B650D">
      <w:pPr>
        <w:spacing w:after="0" w:line="360" w:lineRule="auto"/>
        <w:ind w:left="60" w:firstLine="224"/>
        <w:jc w:val="both"/>
        <w:rPr>
          <w:rFonts w:ascii="Times New Roman" w:hAnsi="Times New Roman" w:cs="Times New Roman"/>
          <w:sz w:val="24"/>
          <w:szCs w:val="24"/>
        </w:rPr>
      </w:pPr>
      <w:r w:rsidRPr="004C3291">
        <w:rPr>
          <w:rFonts w:ascii="Times New Roman" w:hAnsi="Times New Roman" w:cs="Times New Roman"/>
          <w:sz w:val="24"/>
          <w:szCs w:val="24"/>
        </w:rPr>
        <w:t>Для определения факторов, влияющих на успешность обучения, ребятам было предложено оценить положительно или отрицательно влияют на их обучение  внешние условия. Положительно влияют по ответам учащихся: требования преподавателей по профильным предметам, правильность выбора профильных предметов, профессиональная подготовка учителей, формы и методы проведения занятий.</w:t>
      </w:r>
      <w:r w:rsidR="00645A0B" w:rsidRPr="004C3291">
        <w:rPr>
          <w:rFonts w:ascii="Times New Roman" w:hAnsi="Times New Roman" w:cs="Times New Roman"/>
          <w:sz w:val="24"/>
          <w:szCs w:val="24"/>
        </w:rPr>
        <w:t xml:space="preserve"> </w:t>
      </w:r>
      <w:r w:rsidR="00C831FC" w:rsidRPr="004C3291">
        <w:rPr>
          <w:rFonts w:ascii="Times New Roman" w:hAnsi="Times New Roman" w:cs="Times New Roman"/>
          <w:sz w:val="24"/>
          <w:szCs w:val="24"/>
        </w:rPr>
        <w:t xml:space="preserve"> </w:t>
      </w:r>
      <w:proofErr w:type="gramStart"/>
      <w:r w:rsidR="00C831FC" w:rsidRPr="004C3291">
        <w:rPr>
          <w:rFonts w:ascii="Times New Roman" w:hAnsi="Times New Roman" w:cs="Times New Roman"/>
          <w:sz w:val="24"/>
          <w:szCs w:val="24"/>
        </w:rPr>
        <w:t>Основным отрицательным фактором, влияющим на успешность обучения считают</w:t>
      </w:r>
      <w:proofErr w:type="gramEnd"/>
      <w:r w:rsidR="00C831FC" w:rsidRPr="004C3291">
        <w:rPr>
          <w:rFonts w:ascii="Times New Roman" w:hAnsi="Times New Roman" w:cs="Times New Roman"/>
          <w:sz w:val="24"/>
          <w:szCs w:val="24"/>
        </w:rPr>
        <w:t xml:space="preserve"> большую нагрузку, как в аудиторной, так и во внеаудиторной деятельности.</w:t>
      </w:r>
    </w:p>
    <w:p w:rsidR="008312C4" w:rsidRDefault="008312C4" w:rsidP="009B650D">
      <w:pPr>
        <w:spacing w:after="0" w:line="360" w:lineRule="auto"/>
        <w:ind w:left="60" w:firstLine="224"/>
        <w:jc w:val="both"/>
        <w:rPr>
          <w:rFonts w:ascii="Times New Roman" w:hAnsi="Times New Roman" w:cs="Times New Roman"/>
          <w:sz w:val="24"/>
          <w:szCs w:val="24"/>
        </w:rPr>
      </w:pPr>
      <w:r w:rsidRPr="008312C4">
        <w:rPr>
          <w:rFonts w:ascii="Times New Roman" w:hAnsi="Times New Roman" w:cs="Times New Roman"/>
          <w:noProof/>
          <w:sz w:val="24"/>
          <w:szCs w:val="24"/>
        </w:rPr>
        <w:lastRenderedPageBreak/>
        <w:drawing>
          <wp:inline distT="0" distB="0" distL="0" distR="0" wp14:anchorId="7530C870" wp14:editId="6B86620D">
            <wp:extent cx="5626041" cy="3476846"/>
            <wp:effectExtent l="19050" t="0" r="12759" b="9304"/>
            <wp:docPr id="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5A0B" w:rsidRPr="004C3291" w:rsidRDefault="00AB6ED8" w:rsidP="009B650D">
      <w:pPr>
        <w:spacing w:after="0" w:line="360" w:lineRule="auto"/>
        <w:ind w:left="60" w:firstLine="648"/>
        <w:jc w:val="both"/>
        <w:rPr>
          <w:rFonts w:ascii="Times New Roman" w:hAnsi="Times New Roman" w:cs="Times New Roman"/>
          <w:sz w:val="24"/>
          <w:szCs w:val="24"/>
        </w:rPr>
      </w:pPr>
      <w:r w:rsidRPr="004C3291">
        <w:rPr>
          <w:rFonts w:ascii="Times New Roman" w:hAnsi="Times New Roman" w:cs="Times New Roman"/>
          <w:sz w:val="24"/>
          <w:szCs w:val="24"/>
        </w:rPr>
        <w:t xml:space="preserve">Чтобы понять, насколько школьники удовлетворены обучением, им предлагалось оценить организацию профильного обучения по 10-бальной шкале. Результат </w:t>
      </w:r>
      <w:r w:rsidR="00CA40DB" w:rsidRPr="00CA40DB">
        <w:rPr>
          <w:rFonts w:ascii="Times New Roman" w:hAnsi="Times New Roman" w:cs="Times New Roman"/>
          <w:sz w:val="24"/>
          <w:szCs w:val="24"/>
        </w:rPr>
        <w:t>8,09 баллов</w:t>
      </w:r>
      <w:r w:rsidR="00CA40DB" w:rsidRPr="004C3291">
        <w:rPr>
          <w:rFonts w:ascii="Times New Roman" w:hAnsi="Times New Roman" w:cs="Times New Roman"/>
          <w:sz w:val="24"/>
          <w:szCs w:val="24"/>
        </w:rPr>
        <w:t xml:space="preserve"> </w:t>
      </w:r>
      <w:r w:rsidR="00CA40DB">
        <w:rPr>
          <w:rFonts w:ascii="Times New Roman" w:hAnsi="Times New Roman" w:cs="Times New Roman"/>
          <w:sz w:val="24"/>
          <w:szCs w:val="24"/>
        </w:rPr>
        <w:t>– хороший уровень</w:t>
      </w:r>
      <w:r w:rsidR="00C831FC" w:rsidRPr="00CA40DB">
        <w:rPr>
          <w:rFonts w:ascii="Times New Roman" w:hAnsi="Times New Roman" w:cs="Times New Roman"/>
          <w:sz w:val="24"/>
          <w:szCs w:val="24"/>
        </w:rPr>
        <w:t>.</w:t>
      </w:r>
      <w:r w:rsidR="00D05F24">
        <w:rPr>
          <w:rFonts w:ascii="Times New Roman" w:hAnsi="Times New Roman" w:cs="Times New Roman"/>
          <w:sz w:val="24"/>
          <w:szCs w:val="24"/>
        </w:rPr>
        <w:t xml:space="preserve"> Приняли участие ученики 9-11 классов.</w:t>
      </w:r>
    </w:p>
    <w:p w:rsidR="00AB6ED8" w:rsidRPr="004C3291" w:rsidRDefault="00C831FC" w:rsidP="009B650D">
      <w:pPr>
        <w:spacing w:after="0" w:line="360" w:lineRule="auto"/>
        <w:ind w:left="60" w:hanging="60"/>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1D6C862F" wp14:editId="67647D7B">
            <wp:extent cx="5903285" cy="2743200"/>
            <wp:effectExtent l="19050" t="0" r="2126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6ED8" w:rsidRPr="004C3291" w:rsidRDefault="00AB6ED8" w:rsidP="009B650D">
      <w:pPr>
        <w:spacing w:after="0" w:line="360" w:lineRule="auto"/>
        <w:ind w:left="60"/>
        <w:jc w:val="both"/>
        <w:rPr>
          <w:rFonts w:ascii="Times New Roman" w:hAnsi="Times New Roman" w:cs="Times New Roman"/>
          <w:sz w:val="24"/>
          <w:szCs w:val="24"/>
        </w:rPr>
      </w:pPr>
      <w:r w:rsidRPr="004C3291">
        <w:rPr>
          <w:rFonts w:ascii="Times New Roman" w:hAnsi="Times New Roman" w:cs="Times New Roman"/>
          <w:sz w:val="24"/>
          <w:szCs w:val="24"/>
        </w:rPr>
        <w:tab/>
        <w:t xml:space="preserve">Таким образом, проведённое анкетирование позволило предположить, что учащиеся, имея при поступлении в профильные </w:t>
      </w:r>
      <w:proofErr w:type="gramStart"/>
      <w:r w:rsidRPr="004C3291">
        <w:rPr>
          <w:rFonts w:ascii="Times New Roman" w:hAnsi="Times New Roman" w:cs="Times New Roman"/>
          <w:sz w:val="24"/>
          <w:szCs w:val="24"/>
        </w:rPr>
        <w:t>классы</w:t>
      </w:r>
      <w:proofErr w:type="gramEnd"/>
      <w:r w:rsidRPr="004C3291">
        <w:rPr>
          <w:rFonts w:ascii="Times New Roman" w:hAnsi="Times New Roman" w:cs="Times New Roman"/>
          <w:sz w:val="24"/>
          <w:szCs w:val="24"/>
        </w:rPr>
        <w:t xml:space="preserve"> определённые цели и задачи обучения, имеют и высокую учебную мотивацию.</w:t>
      </w:r>
    </w:p>
    <w:p w:rsidR="00E56E6F" w:rsidRPr="004C3291" w:rsidRDefault="00AB6ED8"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 xml:space="preserve">Нами было проведено исследование учебной мотивации с целью выявления ведущих мотивов учебной деятельности  учащихся </w:t>
      </w:r>
      <w:r w:rsidR="00E56E6F" w:rsidRPr="004C3291">
        <w:rPr>
          <w:rFonts w:ascii="Times New Roman" w:hAnsi="Times New Roman" w:cs="Times New Roman"/>
          <w:sz w:val="24"/>
          <w:szCs w:val="24"/>
        </w:rPr>
        <w:t>10-11 классов.</w:t>
      </w:r>
      <w:r w:rsidRPr="004C3291">
        <w:rPr>
          <w:rFonts w:ascii="Times New Roman" w:hAnsi="Times New Roman" w:cs="Times New Roman"/>
          <w:sz w:val="24"/>
          <w:szCs w:val="24"/>
        </w:rPr>
        <w:t xml:space="preserve"> </w:t>
      </w:r>
      <w:r w:rsidR="00E56E6F" w:rsidRPr="004C3291">
        <w:rPr>
          <w:rFonts w:ascii="Times New Roman" w:hAnsi="Times New Roman" w:cs="Times New Roman"/>
          <w:sz w:val="24"/>
          <w:szCs w:val="24"/>
        </w:rPr>
        <w:t xml:space="preserve">В исследовании использовался опросник учебной мотивации </w:t>
      </w:r>
      <w:proofErr w:type="spellStart"/>
      <w:r w:rsidR="00E56E6F" w:rsidRPr="004C3291">
        <w:rPr>
          <w:rFonts w:ascii="Times New Roman" w:hAnsi="Times New Roman" w:cs="Times New Roman"/>
          <w:sz w:val="24"/>
          <w:szCs w:val="24"/>
        </w:rPr>
        <w:t>Г.А.Карповой</w:t>
      </w:r>
      <w:proofErr w:type="spellEnd"/>
      <w:r w:rsidR="00E56E6F" w:rsidRPr="004C3291">
        <w:rPr>
          <w:rFonts w:ascii="Times New Roman" w:hAnsi="Times New Roman" w:cs="Times New Roman"/>
          <w:sz w:val="24"/>
          <w:szCs w:val="24"/>
        </w:rPr>
        <w:t xml:space="preserve">. Опросник </w:t>
      </w:r>
      <w:proofErr w:type="gramStart"/>
      <w:r w:rsidR="00E56E6F" w:rsidRPr="004C3291">
        <w:rPr>
          <w:rFonts w:ascii="Times New Roman" w:hAnsi="Times New Roman" w:cs="Times New Roman"/>
          <w:sz w:val="24"/>
          <w:szCs w:val="24"/>
        </w:rPr>
        <w:t>нацелен</w:t>
      </w:r>
      <w:proofErr w:type="gramEnd"/>
      <w:r w:rsidR="00E56E6F" w:rsidRPr="004C3291">
        <w:rPr>
          <w:rFonts w:ascii="Times New Roman" w:hAnsi="Times New Roman" w:cs="Times New Roman"/>
          <w:sz w:val="24"/>
          <w:szCs w:val="24"/>
        </w:rPr>
        <w:t xml:space="preserve"> на выявление осознаваемых </w:t>
      </w:r>
      <w:r w:rsidR="00E56E6F" w:rsidRPr="004C3291">
        <w:rPr>
          <w:rFonts w:ascii="Times New Roman" w:hAnsi="Times New Roman" w:cs="Times New Roman"/>
          <w:sz w:val="24"/>
          <w:szCs w:val="24"/>
        </w:rPr>
        <w:lastRenderedPageBreak/>
        <w:t>учащимися мотивов учебной деятельности. Учащимся предлагается оценить, насколько для них значимы причины, по которым они учатся в школе, поставив нужный балл:</w:t>
      </w:r>
    </w:p>
    <w:p w:rsidR="00E56E6F" w:rsidRPr="004C3291" w:rsidRDefault="00E56E6F"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0 баллов – почти не имеет значения;</w:t>
      </w:r>
    </w:p>
    <w:p w:rsidR="00E56E6F" w:rsidRPr="004C3291" w:rsidRDefault="00E56E6F"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1 балл – частично значимо;</w:t>
      </w:r>
    </w:p>
    <w:p w:rsidR="00E56E6F" w:rsidRPr="004C3291" w:rsidRDefault="00E56E6F"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 xml:space="preserve">2 балла – </w:t>
      </w:r>
      <w:proofErr w:type="gramStart"/>
      <w:r w:rsidRPr="004C3291">
        <w:rPr>
          <w:rFonts w:ascii="Times New Roman" w:hAnsi="Times New Roman" w:cs="Times New Roman"/>
          <w:sz w:val="24"/>
          <w:szCs w:val="24"/>
        </w:rPr>
        <w:t>заметно значимо</w:t>
      </w:r>
      <w:proofErr w:type="gramEnd"/>
      <w:r w:rsidRPr="004C3291">
        <w:rPr>
          <w:rFonts w:ascii="Times New Roman" w:hAnsi="Times New Roman" w:cs="Times New Roman"/>
          <w:sz w:val="24"/>
          <w:szCs w:val="24"/>
        </w:rPr>
        <w:t>;</w:t>
      </w:r>
    </w:p>
    <w:p w:rsidR="00E56E6F" w:rsidRPr="004C3291" w:rsidRDefault="00E56E6F"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3 балла – очень значимо.</w:t>
      </w:r>
    </w:p>
    <w:p w:rsidR="00E56E6F" w:rsidRPr="004C3291" w:rsidRDefault="00E56E6F" w:rsidP="009B650D">
      <w:pPr>
        <w:spacing w:after="0" w:line="360" w:lineRule="auto"/>
        <w:ind w:firstLine="709"/>
        <w:jc w:val="both"/>
        <w:rPr>
          <w:rFonts w:ascii="Times New Roman" w:hAnsi="Times New Roman" w:cs="Times New Roman"/>
          <w:sz w:val="24"/>
          <w:szCs w:val="24"/>
        </w:rPr>
      </w:pPr>
      <w:r w:rsidRPr="004C3291">
        <w:rPr>
          <w:rFonts w:ascii="Times New Roman" w:hAnsi="Times New Roman" w:cs="Times New Roman"/>
          <w:sz w:val="24"/>
          <w:szCs w:val="24"/>
        </w:rPr>
        <w:t xml:space="preserve">Подсчитывается суммарное количество баллов, набранных учащимся по каждой группе мотивов. Выстраивается гистограмма, отражающая мотивационную формулу учащегося. </w:t>
      </w:r>
      <w:proofErr w:type="gramStart"/>
      <w:r w:rsidRPr="004C3291">
        <w:rPr>
          <w:rFonts w:ascii="Times New Roman" w:hAnsi="Times New Roman" w:cs="Times New Roman"/>
          <w:sz w:val="24"/>
          <w:szCs w:val="24"/>
        </w:rPr>
        <w:t>Для учащихся определяются следующие мотивы: познавательные, коммуникативные, эмоциональные, саморазвитие, позиция школьника, достижения, внешние (поощрение, наказание), профессионально-жизненное самоопределение.</w:t>
      </w:r>
      <w:proofErr w:type="gramEnd"/>
    </w:p>
    <w:p w:rsidR="00E56E6F" w:rsidRPr="004C3291" w:rsidRDefault="00E56E6F" w:rsidP="009B650D">
      <w:pPr>
        <w:spacing w:after="0" w:line="360" w:lineRule="auto"/>
        <w:jc w:val="both"/>
        <w:rPr>
          <w:rFonts w:ascii="Times New Roman" w:hAnsi="Times New Roman" w:cs="Times New Roman"/>
          <w:sz w:val="24"/>
          <w:szCs w:val="24"/>
        </w:rPr>
      </w:pPr>
    </w:p>
    <w:p w:rsidR="00E56E6F" w:rsidRPr="004C3291" w:rsidRDefault="00E56E6F" w:rsidP="009B650D">
      <w:pPr>
        <w:spacing w:after="0" w:line="360" w:lineRule="auto"/>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152ED1AB" wp14:editId="402E5BDF">
            <wp:extent cx="5954232" cy="3732028"/>
            <wp:effectExtent l="0" t="0" r="8890" b="1905"/>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E6F" w:rsidRPr="004C3291" w:rsidRDefault="00E56E6F" w:rsidP="009B650D">
      <w:pPr>
        <w:spacing w:after="0" w:line="360" w:lineRule="auto"/>
        <w:ind w:firstLine="708"/>
        <w:jc w:val="both"/>
        <w:rPr>
          <w:rFonts w:ascii="Times New Roman" w:hAnsi="Times New Roman" w:cs="Times New Roman"/>
          <w:sz w:val="24"/>
          <w:szCs w:val="24"/>
        </w:rPr>
      </w:pPr>
    </w:p>
    <w:p w:rsidR="006B4855" w:rsidRPr="004C3291" w:rsidRDefault="00AB6ED8" w:rsidP="009B650D">
      <w:pPr>
        <w:spacing w:after="0" w:line="360" w:lineRule="auto"/>
        <w:ind w:left="60" w:firstLine="224"/>
        <w:jc w:val="both"/>
        <w:rPr>
          <w:rFonts w:ascii="Times New Roman" w:hAnsi="Times New Roman" w:cs="Times New Roman"/>
          <w:sz w:val="24"/>
          <w:szCs w:val="24"/>
        </w:rPr>
      </w:pPr>
      <w:r w:rsidRPr="004C3291">
        <w:rPr>
          <w:rFonts w:ascii="Times New Roman" w:hAnsi="Times New Roman" w:cs="Times New Roman"/>
          <w:sz w:val="24"/>
          <w:szCs w:val="24"/>
        </w:rPr>
        <w:t>По результатам исследования в качестве ведущ</w:t>
      </w:r>
      <w:r w:rsidR="00E56E6F" w:rsidRPr="004C3291">
        <w:rPr>
          <w:rFonts w:ascii="Times New Roman" w:hAnsi="Times New Roman" w:cs="Times New Roman"/>
          <w:sz w:val="24"/>
          <w:szCs w:val="24"/>
        </w:rPr>
        <w:t>его</w:t>
      </w:r>
      <w:r w:rsidRPr="004C3291">
        <w:rPr>
          <w:rFonts w:ascii="Times New Roman" w:hAnsi="Times New Roman" w:cs="Times New Roman"/>
          <w:sz w:val="24"/>
          <w:szCs w:val="24"/>
        </w:rPr>
        <w:t xml:space="preserve"> мотив</w:t>
      </w:r>
      <w:r w:rsidR="00E56E6F" w:rsidRPr="004C3291">
        <w:rPr>
          <w:rFonts w:ascii="Times New Roman" w:hAnsi="Times New Roman" w:cs="Times New Roman"/>
          <w:sz w:val="24"/>
          <w:szCs w:val="24"/>
        </w:rPr>
        <w:t>а</w:t>
      </w:r>
      <w:r w:rsidRPr="004C3291">
        <w:rPr>
          <w:rFonts w:ascii="Times New Roman" w:hAnsi="Times New Roman" w:cs="Times New Roman"/>
          <w:sz w:val="24"/>
          <w:szCs w:val="24"/>
        </w:rPr>
        <w:t xml:space="preserve"> у большинства учащихся </w:t>
      </w:r>
      <w:r w:rsidR="00E56E6F" w:rsidRPr="004C3291">
        <w:rPr>
          <w:rFonts w:ascii="Times New Roman" w:hAnsi="Times New Roman" w:cs="Times New Roman"/>
          <w:sz w:val="24"/>
          <w:szCs w:val="24"/>
        </w:rPr>
        <w:t xml:space="preserve">является </w:t>
      </w:r>
      <w:r w:rsidR="005E78A1" w:rsidRPr="004C3291">
        <w:rPr>
          <w:rFonts w:ascii="Times New Roman" w:hAnsi="Times New Roman" w:cs="Times New Roman"/>
          <w:sz w:val="24"/>
          <w:szCs w:val="24"/>
        </w:rPr>
        <w:t>«П</w:t>
      </w:r>
      <w:r w:rsidR="00E56E6F" w:rsidRPr="004C3291">
        <w:rPr>
          <w:rFonts w:ascii="Times New Roman" w:hAnsi="Times New Roman" w:cs="Times New Roman"/>
          <w:sz w:val="24"/>
          <w:szCs w:val="24"/>
        </w:rPr>
        <w:t>озиция школьника</w:t>
      </w:r>
      <w:r w:rsidR="005E78A1" w:rsidRPr="004C3291">
        <w:rPr>
          <w:rFonts w:ascii="Times New Roman" w:hAnsi="Times New Roman" w:cs="Times New Roman"/>
          <w:sz w:val="24"/>
          <w:szCs w:val="24"/>
        </w:rPr>
        <w:t>»</w:t>
      </w:r>
      <w:r w:rsidR="00E56E6F" w:rsidRPr="004C3291">
        <w:rPr>
          <w:rFonts w:ascii="Times New Roman" w:hAnsi="Times New Roman" w:cs="Times New Roman"/>
          <w:sz w:val="24"/>
          <w:szCs w:val="24"/>
        </w:rPr>
        <w:t xml:space="preserve">. Также к ведущим мотивам следует отнести: </w:t>
      </w:r>
      <w:r w:rsidR="005E78A1" w:rsidRPr="004C3291">
        <w:rPr>
          <w:rFonts w:ascii="Times New Roman" w:hAnsi="Times New Roman" w:cs="Times New Roman"/>
          <w:sz w:val="24"/>
          <w:szCs w:val="24"/>
        </w:rPr>
        <w:t xml:space="preserve">«Профессионально-жизненное самоопределение»-9,85; «Саморазвитие» - 9,15 и «Познавательный мотив» - 8,65. </w:t>
      </w:r>
      <w:r w:rsidR="006B4855" w:rsidRPr="004C3291">
        <w:rPr>
          <w:rFonts w:ascii="Times New Roman" w:hAnsi="Times New Roman" w:cs="Times New Roman"/>
          <w:sz w:val="24"/>
          <w:szCs w:val="24"/>
        </w:rPr>
        <w:t xml:space="preserve">Это связано с тем, что учащиеся достаточно определились с выбором профессии. </w:t>
      </w:r>
    </w:p>
    <w:p w:rsidR="00AB6ED8" w:rsidRPr="004C3291" w:rsidRDefault="00AB6ED8" w:rsidP="009B650D">
      <w:pPr>
        <w:spacing w:after="0" w:line="360" w:lineRule="auto"/>
        <w:ind w:left="60" w:firstLine="648"/>
        <w:jc w:val="both"/>
        <w:rPr>
          <w:rFonts w:ascii="Times New Roman" w:hAnsi="Times New Roman" w:cs="Times New Roman"/>
          <w:sz w:val="24"/>
          <w:szCs w:val="24"/>
        </w:rPr>
      </w:pPr>
    </w:p>
    <w:p w:rsidR="005E78A1" w:rsidRPr="004C3291" w:rsidRDefault="005E78A1"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lastRenderedPageBreak/>
        <w:t xml:space="preserve">В качестве инструмента измерения учебной мотивации и направленности интересов была выбрана методика изучения отношения к учебным предметам по критериям интереса, субъективной важности и понятности </w:t>
      </w:r>
      <w:proofErr w:type="spellStart"/>
      <w:r w:rsidRPr="004C3291">
        <w:rPr>
          <w:rFonts w:ascii="Times New Roman" w:hAnsi="Times New Roman" w:cs="Times New Roman"/>
          <w:sz w:val="24"/>
          <w:szCs w:val="24"/>
        </w:rPr>
        <w:t>Е.С.Бахуриной</w:t>
      </w:r>
      <w:proofErr w:type="spellEnd"/>
      <w:r w:rsidRPr="004C3291">
        <w:rPr>
          <w:rFonts w:ascii="Times New Roman" w:hAnsi="Times New Roman" w:cs="Times New Roman"/>
          <w:sz w:val="24"/>
          <w:szCs w:val="24"/>
        </w:rPr>
        <w:t>.  Учащимся предлагалось оценить все учебные дисциплины по пятибалльной шкале.</w:t>
      </w:r>
    </w:p>
    <w:p w:rsidR="00F26958" w:rsidRPr="004C3291" w:rsidRDefault="00F26958" w:rsidP="009B650D">
      <w:pPr>
        <w:pStyle w:val="af"/>
        <w:spacing w:after="0" w:line="360" w:lineRule="auto"/>
        <w:ind w:left="0" w:firstLine="284"/>
        <w:jc w:val="both"/>
        <w:rPr>
          <w:rFonts w:ascii="Times New Roman" w:hAnsi="Times New Roman"/>
          <w:sz w:val="24"/>
          <w:szCs w:val="24"/>
        </w:rPr>
      </w:pPr>
      <w:r w:rsidRPr="004C3291">
        <w:rPr>
          <w:rFonts w:ascii="Times New Roman" w:hAnsi="Times New Roman"/>
          <w:sz w:val="24"/>
          <w:szCs w:val="24"/>
        </w:rPr>
        <w:t xml:space="preserve">Достоверность данных опросника. По данному опросу </w:t>
      </w:r>
      <w:proofErr w:type="gramStart"/>
      <w:r w:rsidRPr="004C3291">
        <w:rPr>
          <w:rFonts w:ascii="Times New Roman" w:hAnsi="Times New Roman"/>
          <w:sz w:val="24"/>
          <w:szCs w:val="24"/>
        </w:rPr>
        <w:t>обучающиеся</w:t>
      </w:r>
      <w:proofErr w:type="gramEnd"/>
      <w:r w:rsidRPr="004C3291">
        <w:rPr>
          <w:rFonts w:ascii="Times New Roman" w:hAnsi="Times New Roman"/>
          <w:sz w:val="24"/>
          <w:szCs w:val="24"/>
        </w:rPr>
        <w:t xml:space="preserve"> ответ обучающихся можно считать достоверным по двум параметрам:</w:t>
      </w:r>
    </w:p>
    <w:p w:rsidR="00F26958" w:rsidRPr="004C3291" w:rsidRDefault="00F26958" w:rsidP="009B650D">
      <w:pPr>
        <w:pStyle w:val="af"/>
        <w:numPr>
          <w:ilvl w:val="0"/>
          <w:numId w:val="26"/>
        </w:numPr>
        <w:spacing w:after="0" w:line="360" w:lineRule="auto"/>
        <w:ind w:left="0" w:firstLine="426"/>
        <w:jc w:val="both"/>
        <w:rPr>
          <w:rFonts w:ascii="Times New Roman" w:hAnsi="Times New Roman"/>
          <w:sz w:val="24"/>
          <w:szCs w:val="24"/>
        </w:rPr>
      </w:pPr>
      <w:r w:rsidRPr="004C3291">
        <w:rPr>
          <w:rFonts w:ascii="Times New Roman" w:hAnsi="Times New Roman"/>
          <w:sz w:val="24"/>
          <w:szCs w:val="24"/>
        </w:rPr>
        <w:t xml:space="preserve">Обучающиеся считают такие предметы как «русский язык» и </w:t>
      </w:r>
      <w:r w:rsidR="00D05F24">
        <w:rPr>
          <w:rFonts w:ascii="Times New Roman" w:hAnsi="Times New Roman"/>
          <w:sz w:val="24"/>
          <w:szCs w:val="24"/>
        </w:rPr>
        <w:t>«</w:t>
      </w:r>
      <w:r w:rsidRPr="004C3291">
        <w:rPr>
          <w:rFonts w:ascii="Times New Roman" w:hAnsi="Times New Roman"/>
          <w:sz w:val="24"/>
          <w:szCs w:val="24"/>
        </w:rPr>
        <w:t>алгебра» - важным 100%, но в то же время откровенно отвечают по позиции опроса «интересно» и «понятно».</w:t>
      </w:r>
    </w:p>
    <w:p w:rsidR="00F26958" w:rsidRPr="004C3291" w:rsidRDefault="00F26958" w:rsidP="009B650D">
      <w:pPr>
        <w:pStyle w:val="af"/>
        <w:numPr>
          <w:ilvl w:val="0"/>
          <w:numId w:val="26"/>
        </w:numPr>
        <w:spacing w:after="0" w:line="360" w:lineRule="auto"/>
        <w:ind w:left="0" w:firstLine="426"/>
        <w:jc w:val="both"/>
        <w:rPr>
          <w:rFonts w:ascii="Times New Roman" w:hAnsi="Times New Roman"/>
          <w:sz w:val="24"/>
          <w:szCs w:val="24"/>
        </w:rPr>
      </w:pPr>
      <w:r w:rsidRPr="004C3291">
        <w:rPr>
          <w:rFonts w:ascii="Times New Roman" w:hAnsi="Times New Roman"/>
          <w:sz w:val="24"/>
          <w:szCs w:val="24"/>
        </w:rPr>
        <w:t>В основном количество отвечавших по предметам  «интересно», важно» и «понятно» превышает или совпадает с количеством выбравших данный предмет в ЕГЭ.</w:t>
      </w:r>
    </w:p>
    <w:p w:rsidR="00F26958" w:rsidRPr="004C3291" w:rsidRDefault="00F26958" w:rsidP="009B650D">
      <w:pPr>
        <w:spacing w:after="0" w:line="360" w:lineRule="auto"/>
        <w:ind w:firstLine="709"/>
        <w:jc w:val="both"/>
        <w:rPr>
          <w:rFonts w:ascii="Times New Roman" w:hAnsi="Times New Roman" w:cs="Times New Roman"/>
          <w:sz w:val="24"/>
          <w:szCs w:val="24"/>
        </w:rPr>
      </w:pPr>
    </w:p>
    <w:p w:rsidR="005E78A1" w:rsidRPr="004C3291" w:rsidRDefault="005E78A1" w:rsidP="009B650D">
      <w:pPr>
        <w:spacing w:after="0" w:line="360" w:lineRule="auto"/>
        <w:ind w:firstLine="709"/>
        <w:jc w:val="center"/>
        <w:rPr>
          <w:rFonts w:ascii="Times New Roman" w:hAnsi="Times New Roman" w:cs="Times New Roman"/>
          <w:sz w:val="24"/>
          <w:szCs w:val="24"/>
        </w:rPr>
      </w:pPr>
      <w:r w:rsidRPr="004C3291">
        <w:rPr>
          <w:rFonts w:ascii="Times New Roman" w:hAnsi="Times New Roman" w:cs="Times New Roman"/>
          <w:sz w:val="24"/>
          <w:szCs w:val="24"/>
        </w:rPr>
        <w:t>Критерий «Интересно»</w:t>
      </w:r>
    </w:p>
    <w:p w:rsidR="00AB6ED8" w:rsidRPr="004C3291" w:rsidRDefault="005E78A1" w:rsidP="009B650D">
      <w:pPr>
        <w:spacing w:after="0" w:line="360" w:lineRule="auto"/>
        <w:ind w:left="60" w:hanging="60"/>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4D87502E" wp14:editId="5B1BCA34">
            <wp:extent cx="5944855" cy="2913321"/>
            <wp:effectExtent l="19050" t="0" r="17795" b="1329"/>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996" w:rsidRPr="004C3291" w:rsidRDefault="00DC5996" w:rsidP="009B650D">
      <w:pPr>
        <w:spacing w:after="0" w:line="360" w:lineRule="auto"/>
        <w:ind w:firstLine="709"/>
        <w:jc w:val="center"/>
        <w:rPr>
          <w:rFonts w:ascii="Times New Roman" w:hAnsi="Times New Roman" w:cs="Times New Roman"/>
          <w:sz w:val="24"/>
          <w:szCs w:val="24"/>
        </w:rPr>
      </w:pPr>
      <w:r w:rsidRPr="004C3291">
        <w:rPr>
          <w:rFonts w:ascii="Times New Roman" w:hAnsi="Times New Roman" w:cs="Times New Roman"/>
          <w:sz w:val="24"/>
          <w:szCs w:val="24"/>
        </w:rPr>
        <w:t>Критерий «Важно»</w:t>
      </w:r>
    </w:p>
    <w:p w:rsidR="005E78A1" w:rsidRPr="004C3291" w:rsidRDefault="00DC5996" w:rsidP="009B650D">
      <w:pPr>
        <w:spacing w:after="0" w:line="360" w:lineRule="auto"/>
        <w:ind w:left="60" w:hanging="60"/>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54291065" wp14:editId="4666D4EC">
            <wp:extent cx="5940425" cy="1755948"/>
            <wp:effectExtent l="19050" t="0" r="22225"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50D" w:rsidRDefault="009B650D" w:rsidP="009B650D">
      <w:pPr>
        <w:spacing w:after="0" w:line="360" w:lineRule="auto"/>
        <w:ind w:firstLine="709"/>
        <w:jc w:val="center"/>
        <w:rPr>
          <w:rFonts w:ascii="Times New Roman" w:hAnsi="Times New Roman" w:cs="Times New Roman"/>
          <w:sz w:val="24"/>
          <w:szCs w:val="24"/>
        </w:rPr>
      </w:pPr>
    </w:p>
    <w:p w:rsidR="009B650D" w:rsidRDefault="009B650D" w:rsidP="009B650D">
      <w:pPr>
        <w:spacing w:after="0" w:line="360" w:lineRule="auto"/>
        <w:ind w:firstLine="709"/>
        <w:jc w:val="center"/>
        <w:rPr>
          <w:rFonts w:ascii="Times New Roman" w:hAnsi="Times New Roman" w:cs="Times New Roman"/>
          <w:sz w:val="24"/>
          <w:szCs w:val="24"/>
        </w:rPr>
      </w:pPr>
    </w:p>
    <w:p w:rsidR="00DC5996" w:rsidRPr="004C3291" w:rsidRDefault="00DC5996" w:rsidP="009B650D">
      <w:pPr>
        <w:spacing w:after="0" w:line="360" w:lineRule="auto"/>
        <w:ind w:firstLine="709"/>
        <w:jc w:val="center"/>
        <w:rPr>
          <w:rFonts w:ascii="Times New Roman" w:hAnsi="Times New Roman" w:cs="Times New Roman"/>
          <w:sz w:val="24"/>
          <w:szCs w:val="24"/>
        </w:rPr>
      </w:pPr>
      <w:r w:rsidRPr="004C3291">
        <w:rPr>
          <w:rFonts w:ascii="Times New Roman" w:hAnsi="Times New Roman" w:cs="Times New Roman"/>
          <w:sz w:val="24"/>
          <w:szCs w:val="24"/>
        </w:rPr>
        <w:lastRenderedPageBreak/>
        <w:t>Критерий «</w:t>
      </w:r>
      <w:r w:rsidR="00F26958" w:rsidRPr="004C3291">
        <w:rPr>
          <w:rFonts w:ascii="Times New Roman" w:hAnsi="Times New Roman" w:cs="Times New Roman"/>
          <w:sz w:val="24"/>
          <w:szCs w:val="24"/>
        </w:rPr>
        <w:t>Понят</w:t>
      </w:r>
      <w:r w:rsidRPr="004C3291">
        <w:rPr>
          <w:rFonts w:ascii="Times New Roman" w:hAnsi="Times New Roman" w:cs="Times New Roman"/>
          <w:sz w:val="24"/>
          <w:szCs w:val="24"/>
        </w:rPr>
        <w:t>но»</w:t>
      </w:r>
    </w:p>
    <w:p w:rsidR="005E78A1" w:rsidRPr="004C3291" w:rsidRDefault="00F26958" w:rsidP="009B650D">
      <w:pPr>
        <w:spacing w:after="0" w:line="360" w:lineRule="auto"/>
        <w:ind w:left="60" w:hanging="60"/>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72034097" wp14:editId="01D1DF6A">
            <wp:extent cx="5940425" cy="2198000"/>
            <wp:effectExtent l="19050" t="0" r="22225"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6958" w:rsidRPr="004C3291" w:rsidRDefault="00F26958" w:rsidP="009B650D">
      <w:pPr>
        <w:spacing w:after="0" w:line="360" w:lineRule="auto"/>
        <w:ind w:left="60" w:firstLine="648"/>
        <w:jc w:val="both"/>
        <w:rPr>
          <w:rFonts w:ascii="Times New Roman" w:hAnsi="Times New Roman" w:cs="Times New Roman"/>
          <w:sz w:val="24"/>
          <w:szCs w:val="24"/>
        </w:rPr>
      </w:pPr>
      <w:r w:rsidRPr="004C3291">
        <w:rPr>
          <w:rFonts w:ascii="Times New Roman" w:hAnsi="Times New Roman" w:cs="Times New Roman"/>
          <w:sz w:val="24"/>
          <w:szCs w:val="24"/>
        </w:rPr>
        <w:t>В 11 классе</w:t>
      </w:r>
      <w:r w:rsidR="00073515" w:rsidRPr="004C3291">
        <w:rPr>
          <w:rFonts w:ascii="Times New Roman" w:hAnsi="Times New Roman" w:cs="Times New Roman"/>
          <w:sz w:val="24"/>
          <w:szCs w:val="24"/>
        </w:rPr>
        <w:t xml:space="preserve">. </w:t>
      </w:r>
      <w:r w:rsidRPr="004C3291">
        <w:rPr>
          <w:rFonts w:ascii="Times New Roman" w:hAnsi="Times New Roman" w:cs="Times New Roman"/>
          <w:sz w:val="24"/>
          <w:szCs w:val="24"/>
        </w:rPr>
        <w:t xml:space="preserve">Самое главное совпадение </w:t>
      </w:r>
      <w:r w:rsidR="00073515" w:rsidRPr="004C3291">
        <w:rPr>
          <w:rFonts w:ascii="Times New Roman" w:hAnsi="Times New Roman" w:cs="Times New Roman"/>
          <w:sz w:val="24"/>
          <w:szCs w:val="24"/>
        </w:rPr>
        <w:t xml:space="preserve">критериев </w:t>
      </w:r>
      <w:r w:rsidRPr="004C3291">
        <w:rPr>
          <w:rFonts w:ascii="Times New Roman" w:hAnsi="Times New Roman" w:cs="Times New Roman"/>
          <w:sz w:val="24"/>
          <w:szCs w:val="24"/>
        </w:rPr>
        <w:t>«интереса», «важности» и «понятливости» предмета.</w:t>
      </w:r>
    </w:p>
    <w:tbl>
      <w:tblPr>
        <w:tblStyle w:val="ad"/>
        <w:tblW w:w="10525" w:type="dxa"/>
        <w:tblInd w:w="-601" w:type="dxa"/>
        <w:tblLayout w:type="fixed"/>
        <w:tblLook w:val="04A0" w:firstRow="1" w:lastRow="0" w:firstColumn="1" w:lastColumn="0" w:noHBand="0" w:noVBand="1"/>
      </w:tblPr>
      <w:tblGrid>
        <w:gridCol w:w="1809"/>
        <w:gridCol w:w="1310"/>
        <w:gridCol w:w="1276"/>
        <w:gridCol w:w="992"/>
        <w:gridCol w:w="993"/>
        <w:gridCol w:w="1134"/>
        <w:gridCol w:w="1134"/>
        <w:gridCol w:w="1877"/>
      </w:tblGrid>
      <w:tr w:rsidR="00F26958" w:rsidRPr="0051606C" w:rsidTr="0051606C">
        <w:tc>
          <w:tcPr>
            <w:tcW w:w="1809" w:type="dxa"/>
            <w:vAlign w:val="center"/>
          </w:tcPr>
          <w:p w:rsidR="00F26958" w:rsidRPr="0051606C" w:rsidRDefault="00F26958" w:rsidP="009B650D">
            <w:pPr>
              <w:spacing w:line="360" w:lineRule="auto"/>
              <w:rPr>
                <w:sz w:val="22"/>
                <w:szCs w:val="22"/>
              </w:rPr>
            </w:pPr>
            <w:r w:rsidRPr="0051606C">
              <w:rPr>
                <w:sz w:val="22"/>
                <w:szCs w:val="22"/>
              </w:rPr>
              <w:t>Предметы</w:t>
            </w:r>
          </w:p>
        </w:tc>
        <w:tc>
          <w:tcPr>
            <w:tcW w:w="1310" w:type="dxa"/>
          </w:tcPr>
          <w:p w:rsidR="00F26958" w:rsidRPr="0051606C" w:rsidRDefault="00F26958" w:rsidP="009B650D">
            <w:pPr>
              <w:spacing w:line="360" w:lineRule="auto"/>
              <w:jc w:val="center"/>
              <w:rPr>
                <w:sz w:val="22"/>
                <w:szCs w:val="22"/>
              </w:rPr>
            </w:pPr>
            <w:r w:rsidRPr="0051606C">
              <w:rPr>
                <w:sz w:val="22"/>
                <w:szCs w:val="22"/>
              </w:rPr>
              <w:t>Не очень интересно</w:t>
            </w:r>
          </w:p>
        </w:tc>
        <w:tc>
          <w:tcPr>
            <w:tcW w:w="1276" w:type="dxa"/>
          </w:tcPr>
          <w:p w:rsidR="00F26958" w:rsidRPr="0051606C" w:rsidRDefault="00F26958" w:rsidP="009B650D">
            <w:pPr>
              <w:spacing w:line="360" w:lineRule="auto"/>
              <w:jc w:val="center"/>
              <w:rPr>
                <w:sz w:val="22"/>
                <w:szCs w:val="22"/>
              </w:rPr>
            </w:pPr>
            <w:r w:rsidRPr="0051606C">
              <w:rPr>
                <w:sz w:val="22"/>
                <w:szCs w:val="22"/>
              </w:rPr>
              <w:t>Интересно</w:t>
            </w:r>
          </w:p>
        </w:tc>
        <w:tc>
          <w:tcPr>
            <w:tcW w:w="992" w:type="dxa"/>
          </w:tcPr>
          <w:p w:rsidR="00F26958" w:rsidRPr="0051606C" w:rsidRDefault="00F26958" w:rsidP="009B650D">
            <w:pPr>
              <w:spacing w:line="360" w:lineRule="auto"/>
              <w:jc w:val="center"/>
              <w:rPr>
                <w:sz w:val="22"/>
                <w:szCs w:val="22"/>
              </w:rPr>
            </w:pPr>
            <w:r w:rsidRPr="0051606C">
              <w:rPr>
                <w:sz w:val="22"/>
                <w:szCs w:val="22"/>
              </w:rPr>
              <w:t>Не очень важно</w:t>
            </w:r>
          </w:p>
        </w:tc>
        <w:tc>
          <w:tcPr>
            <w:tcW w:w="993" w:type="dxa"/>
          </w:tcPr>
          <w:p w:rsidR="00F26958" w:rsidRPr="0051606C" w:rsidRDefault="00F26958" w:rsidP="009B650D">
            <w:pPr>
              <w:spacing w:line="360" w:lineRule="auto"/>
              <w:jc w:val="center"/>
              <w:rPr>
                <w:sz w:val="22"/>
                <w:szCs w:val="22"/>
              </w:rPr>
            </w:pPr>
            <w:r w:rsidRPr="0051606C">
              <w:rPr>
                <w:sz w:val="22"/>
                <w:szCs w:val="22"/>
              </w:rPr>
              <w:t>Важно</w:t>
            </w:r>
          </w:p>
        </w:tc>
        <w:tc>
          <w:tcPr>
            <w:tcW w:w="1134" w:type="dxa"/>
          </w:tcPr>
          <w:p w:rsidR="00F26958" w:rsidRPr="0051606C" w:rsidRDefault="00F26958" w:rsidP="009B650D">
            <w:pPr>
              <w:spacing w:line="360" w:lineRule="auto"/>
              <w:jc w:val="center"/>
              <w:rPr>
                <w:sz w:val="22"/>
                <w:szCs w:val="22"/>
              </w:rPr>
            </w:pPr>
            <w:r w:rsidRPr="0051606C">
              <w:rPr>
                <w:sz w:val="22"/>
                <w:szCs w:val="22"/>
              </w:rPr>
              <w:t>Не очень понятно</w:t>
            </w:r>
          </w:p>
        </w:tc>
        <w:tc>
          <w:tcPr>
            <w:tcW w:w="1134" w:type="dxa"/>
          </w:tcPr>
          <w:p w:rsidR="00F26958" w:rsidRPr="0051606C" w:rsidRDefault="00F26958" w:rsidP="009B650D">
            <w:pPr>
              <w:spacing w:line="360" w:lineRule="auto"/>
              <w:jc w:val="center"/>
              <w:rPr>
                <w:sz w:val="22"/>
                <w:szCs w:val="22"/>
              </w:rPr>
            </w:pPr>
            <w:r w:rsidRPr="0051606C">
              <w:rPr>
                <w:sz w:val="22"/>
                <w:szCs w:val="22"/>
              </w:rPr>
              <w:t>Понятно</w:t>
            </w:r>
          </w:p>
        </w:tc>
        <w:tc>
          <w:tcPr>
            <w:tcW w:w="1877" w:type="dxa"/>
            <w:vAlign w:val="center"/>
          </w:tcPr>
          <w:p w:rsidR="00F26958" w:rsidRPr="0051606C" w:rsidRDefault="00F26958" w:rsidP="009B650D">
            <w:pPr>
              <w:spacing w:line="360" w:lineRule="auto"/>
              <w:rPr>
                <w:sz w:val="22"/>
                <w:szCs w:val="22"/>
              </w:rPr>
            </w:pPr>
          </w:p>
        </w:tc>
      </w:tr>
      <w:tr w:rsidR="00F26958" w:rsidRPr="0051606C" w:rsidTr="0051606C">
        <w:tc>
          <w:tcPr>
            <w:tcW w:w="1809" w:type="dxa"/>
            <w:vMerge w:val="restart"/>
            <w:shd w:val="clear" w:color="auto" w:fill="FFFFFF" w:themeFill="background1"/>
            <w:vAlign w:val="center"/>
          </w:tcPr>
          <w:p w:rsidR="00F26958" w:rsidRPr="0051606C" w:rsidRDefault="00F26958" w:rsidP="009B650D">
            <w:pPr>
              <w:spacing w:line="360" w:lineRule="auto"/>
              <w:rPr>
                <w:sz w:val="22"/>
                <w:szCs w:val="22"/>
              </w:rPr>
            </w:pPr>
            <w:r w:rsidRPr="0051606C">
              <w:rPr>
                <w:sz w:val="22"/>
                <w:szCs w:val="22"/>
              </w:rPr>
              <w:t>Русский язык</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Более совпадает</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Литература</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Совпадение</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Английский язык</w:t>
            </w: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Критическое явление</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44,4%</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55,6%</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Алгебра</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Более совпадение</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Геометрия</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Затруднение по предмету</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33,3%</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66,7%</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Физика</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Потерял 2 обучающихся</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33,3%</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66,7%</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Биология</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Химия</w:t>
            </w: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Совпадение как  выборный предмет</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История</w:t>
            </w: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33,3%</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66,7%</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33,3%</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66,7%</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44,4%</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55,6%</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Обществознание</w:t>
            </w: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44,4%</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55,6%</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ОБЖ</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992" w:type="dxa"/>
            <w:shd w:val="clear" w:color="auto" w:fill="D99594" w:themeFill="accent2" w:themeFillTint="99"/>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33,3%</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66,7%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Физкультура</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134"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r w:rsidRPr="0051606C">
              <w:rPr>
                <w:color w:val="000000"/>
                <w:sz w:val="22"/>
                <w:szCs w:val="22"/>
              </w:rPr>
              <w:t>Очень хорошо, но проблема ГТО.</w:t>
            </w: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134"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Якутская литература</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276"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КНР</w:t>
            </w:r>
            <w:proofErr w:type="gramStart"/>
            <w:r w:rsidRPr="0051606C">
              <w:rPr>
                <w:sz w:val="22"/>
                <w:szCs w:val="22"/>
              </w:rPr>
              <w:t>С(</w:t>
            </w:r>
            <w:proofErr w:type="gramEnd"/>
            <w:r w:rsidRPr="0051606C">
              <w:rPr>
                <w:sz w:val="22"/>
                <w:szCs w:val="22"/>
              </w:rPr>
              <w:t>Я)</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134"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134"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1877" w:type="dxa"/>
            <w:vMerge/>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val="restart"/>
            <w:shd w:val="clear" w:color="auto" w:fill="FFFFFF" w:themeFill="background1"/>
          </w:tcPr>
          <w:p w:rsidR="00F26958" w:rsidRPr="0051606C" w:rsidRDefault="00F26958" w:rsidP="009B650D">
            <w:pPr>
              <w:spacing w:line="360" w:lineRule="auto"/>
              <w:rPr>
                <w:sz w:val="22"/>
                <w:szCs w:val="22"/>
              </w:rPr>
            </w:pPr>
            <w:r w:rsidRPr="0051606C">
              <w:rPr>
                <w:sz w:val="22"/>
                <w:szCs w:val="22"/>
              </w:rPr>
              <w:t>География</w:t>
            </w: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9</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w:t>
            </w:r>
          </w:p>
        </w:tc>
        <w:tc>
          <w:tcPr>
            <w:tcW w:w="1877" w:type="dxa"/>
            <w:vMerge w:val="restart"/>
            <w:shd w:val="clear" w:color="auto" w:fill="FFFFFF" w:themeFill="background1"/>
          </w:tcPr>
          <w:p w:rsidR="00F26958" w:rsidRPr="0051606C" w:rsidRDefault="00F26958" w:rsidP="009B650D">
            <w:pPr>
              <w:spacing w:line="360" w:lineRule="auto"/>
              <w:rPr>
                <w:color w:val="000000"/>
                <w:sz w:val="22"/>
                <w:szCs w:val="22"/>
              </w:rPr>
            </w:pPr>
          </w:p>
        </w:tc>
      </w:tr>
      <w:tr w:rsidR="00F26958" w:rsidRPr="0051606C" w:rsidTr="0051606C">
        <w:tc>
          <w:tcPr>
            <w:tcW w:w="1809" w:type="dxa"/>
            <w:vMerge/>
            <w:shd w:val="clear" w:color="auto" w:fill="FFFFFF" w:themeFill="background1"/>
          </w:tcPr>
          <w:p w:rsidR="00F26958" w:rsidRPr="0051606C" w:rsidRDefault="00F26958" w:rsidP="009B650D">
            <w:pPr>
              <w:spacing w:line="360" w:lineRule="auto"/>
              <w:rPr>
                <w:sz w:val="22"/>
                <w:szCs w:val="22"/>
              </w:rPr>
            </w:pPr>
          </w:p>
        </w:tc>
        <w:tc>
          <w:tcPr>
            <w:tcW w:w="1310"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0,0%</w:t>
            </w:r>
          </w:p>
        </w:tc>
        <w:tc>
          <w:tcPr>
            <w:tcW w:w="1276" w:type="dxa"/>
            <w:shd w:val="clear" w:color="auto" w:fill="B8CCE4" w:themeFill="accent1" w:themeFillTint="66"/>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100,0%</w:t>
            </w:r>
          </w:p>
        </w:tc>
        <w:tc>
          <w:tcPr>
            <w:tcW w:w="992"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22,2%</w:t>
            </w:r>
          </w:p>
        </w:tc>
        <w:tc>
          <w:tcPr>
            <w:tcW w:w="993"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77,8%</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11,1%</w:t>
            </w:r>
          </w:p>
        </w:tc>
        <w:tc>
          <w:tcPr>
            <w:tcW w:w="1134" w:type="dxa"/>
            <w:shd w:val="clear" w:color="auto" w:fill="FFFFFF" w:themeFill="background1"/>
            <w:vAlign w:val="center"/>
          </w:tcPr>
          <w:p w:rsidR="00F26958" w:rsidRPr="0051606C" w:rsidRDefault="00F26958" w:rsidP="009B650D">
            <w:pPr>
              <w:spacing w:line="360" w:lineRule="auto"/>
              <w:jc w:val="center"/>
              <w:rPr>
                <w:color w:val="000000"/>
                <w:sz w:val="22"/>
                <w:szCs w:val="22"/>
              </w:rPr>
            </w:pPr>
            <w:r w:rsidRPr="0051606C">
              <w:rPr>
                <w:color w:val="000000"/>
                <w:sz w:val="22"/>
                <w:szCs w:val="22"/>
              </w:rPr>
              <w:t>88,9%</w:t>
            </w:r>
          </w:p>
        </w:tc>
        <w:tc>
          <w:tcPr>
            <w:tcW w:w="1877" w:type="dxa"/>
            <w:vMerge/>
            <w:shd w:val="clear" w:color="auto" w:fill="FFFFFF" w:themeFill="background1"/>
            <w:vAlign w:val="center"/>
          </w:tcPr>
          <w:p w:rsidR="00F26958" w:rsidRPr="0051606C" w:rsidRDefault="00F26958" w:rsidP="009B650D">
            <w:pPr>
              <w:spacing w:line="360" w:lineRule="auto"/>
              <w:rPr>
                <w:color w:val="000000"/>
                <w:sz w:val="22"/>
                <w:szCs w:val="22"/>
              </w:rPr>
            </w:pPr>
          </w:p>
        </w:tc>
      </w:tr>
    </w:tbl>
    <w:p w:rsidR="00F26958" w:rsidRPr="004C3291" w:rsidRDefault="00F26958" w:rsidP="009B650D">
      <w:pPr>
        <w:spacing w:after="0" w:line="360" w:lineRule="auto"/>
        <w:rPr>
          <w:rFonts w:ascii="Times New Roman" w:hAnsi="Times New Roman" w:cs="Times New Roman"/>
          <w:sz w:val="24"/>
          <w:szCs w:val="24"/>
        </w:rPr>
      </w:pPr>
    </w:p>
    <w:p w:rsidR="00F26958" w:rsidRPr="004C3291" w:rsidRDefault="00F26958" w:rsidP="009B650D">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Из данной таблицы вытекает:</w:t>
      </w:r>
    </w:p>
    <w:p w:rsidR="00F26958" w:rsidRPr="004C3291" w:rsidRDefault="00F26958" w:rsidP="009B650D">
      <w:pPr>
        <w:spacing w:after="0" w:line="360" w:lineRule="auto"/>
        <w:rPr>
          <w:rFonts w:ascii="Times New Roman" w:hAnsi="Times New Roman" w:cs="Times New Roman"/>
          <w:sz w:val="24"/>
          <w:szCs w:val="24"/>
        </w:rPr>
      </w:pPr>
      <w:r w:rsidRPr="0051606C">
        <w:rPr>
          <w:rFonts w:ascii="Times New Roman" w:hAnsi="Times New Roman" w:cs="Times New Roman"/>
          <w:sz w:val="24"/>
          <w:szCs w:val="24"/>
        </w:rPr>
        <w:t>Мало пробле</w:t>
      </w:r>
      <w:r w:rsidR="0051606C">
        <w:rPr>
          <w:rFonts w:ascii="Times New Roman" w:hAnsi="Times New Roman" w:cs="Times New Roman"/>
          <w:sz w:val="24"/>
          <w:szCs w:val="24"/>
        </w:rPr>
        <w:t>мный предмет: «Русский язык», «Литература», «Алгебра»;</w:t>
      </w:r>
    </w:p>
    <w:p w:rsidR="00F26958" w:rsidRPr="004C3291" w:rsidRDefault="00F26958" w:rsidP="009B650D">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Пробл</w:t>
      </w:r>
      <w:r w:rsidR="0051606C">
        <w:rPr>
          <w:rFonts w:ascii="Times New Roman" w:hAnsi="Times New Roman" w:cs="Times New Roman"/>
          <w:sz w:val="24"/>
          <w:szCs w:val="24"/>
        </w:rPr>
        <w:t>емные  предметы: «Геометрия», «Ф</w:t>
      </w:r>
      <w:r w:rsidRPr="004C3291">
        <w:rPr>
          <w:rFonts w:ascii="Times New Roman" w:hAnsi="Times New Roman" w:cs="Times New Roman"/>
          <w:sz w:val="24"/>
          <w:szCs w:val="24"/>
        </w:rPr>
        <w:t>изика»,</w:t>
      </w:r>
    </w:p>
    <w:p w:rsidR="00F26958" w:rsidRPr="0051606C" w:rsidRDefault="00F26958" w:rsidP="009B650D">
      <w:pPr>
        <w:spacing w:after="0" w:line="360" w:lineRule="auto"/>
        <w:ind w:left="708"/>
        <w:rPr>
          <w:rFonts w:ascii="Times New Roman" w:hAnsi="Times New Roman" w:cs="Times New Roman"/>
          <w:sz w:val="24"/>
          <w:szCs w:val="24"/>
          <w:u w:val="single"/>
        </w:rPr>
      </w:pPr>
      <w:r w:rsidRPr="0051606C">
        <w:rPr>
          <w:rFonts w:ascii="Times New Roman" w:hAnsi="Times New Roman" w:cs="Times New Roman"/>
          <w:sz w:val="24"/>
          <w:szCs w:val="24"/>
          <w:u w:val="single"/>
        </w:rPr>
        <w:t>По позиции «Не очень понятно» (методика преподавания)</w:t>
      </w:r>
    </w:p>
    <w:p w:rsidR="00F26958" w:rsidRPr="004C3291" w:rsidRDefault="00F26958" w:rsidP="009B650D">
      <w:pPr>
        <w:pStyle w:val="af"/>
        <w:numPr>
          <w:ilvl w:val="0"/>
          <w:numId w:val="27"/>
        </w:numPr>
        <w:spacing w:after="0" w:line="360" w:lineRule="auto"/>
        <w:ind w:left="0" w:firstLine="0"/>
        <w:jc w:val="both"/>
        <w:rPr>
          <w:rFonts w:ascii="Times New Roman" w:hAnsi="Times New Roman"/>
          <w:sz w:val="24"/>
          <w:szCs w:val="24"/>
        </w:rPr>
      </w:pPr>
      <w:r w:rsidRPr="004C3291">
        <w:rPr>
          <w:rFonts w:ascii="Times New Roman" w:hAnsi="Times New Roman"/>
          <w:sz w:val="24"/>
          <w:szCs w:val="24"/>
        </w:rPr>
        <w:t>«</w:t>
      </w:r>
      <w:r w:rsidR="0051606C">
        <w:rPr>
          <w:rFonts w:ascii="Times New Roman" w:hAnsi="Times New Roman"/>
          <w:sz w:val="24"/>
          <w:szCs w:val="24"/>
        </w:rPr>
        <w:t>А</w:t>
      </w:r>
      <w:r w:rsidRPr="004C3291">
        <w:rPr>
          <w:rFonts w:ascii="Times New Roman" w:hAnsi="Times New Roman"/>
          <w:sz w:val="24"/>
          <w:szCs w:val="24"/>
        </w:rPr>
        <w:t xml:space="preserve">нглийский язык» - 7 </w:t>
      </w:r>
      <w:proofErr w:type="gramStart"/>
      <w:r w:rsidRPr="004C3291">
        <w:rPr>
          <w:rFonts w:ascii="Times New Roman" w:hAnsi="Times New Roman"/>
          <w:sz w:val="24"/>
          <w:szCs w:val="24"/>
        </w:rPr>
        <w:t>обучающихся</w:t>
      </w:r>
      <w:proofErr w:type="gramEnd"/>
      <w:r w:rsidRPr="004C3291">
        <w:rPr>
          <w:rFonts w:ascii="Times New Roman" w:hAnsi="Times New Roman"/>
          <w:sz w:val="24"/>
          <w:szCs w:val="24"/>
        </w:rPr>
        <w:t xml:space="preserve"> (77,8%)</w:t>
      </w:r>
    </w:p>
    <w:p w:rsidR="00F26958" w:rsidRPr="004C3291" w:rsidRDefault="0051606C" w:rsidP="009B650D">
      <w:pPr>
        <w:pStyle w:val="af"/>
        <w:numPr>
          <w:ilvl w:val="0"/>
          <w:numId w:val="27"/>
        </w:numPr>
        <w:spacing w:after="0" w:line="360" w:lineRule="auto"/>
        <w:ind w:left="0" w:firstLine="0"/>
        <w:jc w:val="both"/>
        <w:rPr>
          <w:rFonts w:ascii="Times New Roman" w:hAnsi="Times New Roman"/>
          <w:sz w:val="24"/>
          <w:szCs w:val="24"/>
        </w:rPr>
      </w:pPr>
      <w:r>
        <w:rPr>
          <w:rFonts w:ascii="Times New Roman" w:hAnsi="Times New Roman"/>
          <w:sz w:val="24"/>
          <w:szCs w:val="24"/>
        </w:rPr>
        <w:t>«Г</w:t>
      </w:r>
      <w:r w:rsidR="00F26958" w:rsidRPr="004C3291">
        <w:rPr>
          <w:rFonts w:ascii="Times New Roman" w:hAnsi="Times New Roman"/>
          <w:sz w:val="24"/>
          <w:szCs w:val="24"/>
        </w:rPr>
        <w:t>еометрия» - 3 обучающихся (33,3%)</w:t>
      </w:r>
    </w:p>
    <w:p w:rsidR="00F26958" w:rsidRPr="004C3291" w:rsidRDefault="0051606C" w:rsidP="009B650D">
      <w:pPr>
        <w:pStyle w:val="af"/>
        <w:numPr>
          <w:ilvl w:val="0"/>
          <w:numId w:val="27"/>
        </w:numPr>
        <w:spacing w:after="0" w:line="360" w:lineRule="auto"/>
        <w:ind w:left="0" w:firstLine="0"/>
        <w:jc w:val="both"/>
        <w:rPr>
          <w:rFonts w:ascii="Times New Roman" w:hAnsi="Times New Roman"/>
          <w:sz w:val="24"/>
          <w:szCs w:val="24"/>
        </w:rPr>
      </w:pPr>
      <w:r>
        <w:rPr>
          <w:rFonts w:ascii="Times New Roman" w:hAnsi="Times New Roman"/>
          <w:sz w:val="24"/>
          <w:szCs w:val="24"/>
        </w:rPr>
        <w:t>«Ф</w:t>
      </w:r>
      <w:r w:rsidR="00F26958" w:rsidRPr="004C3291">
        <w:rPr>
          <w:rFonts w:ascii="Times New Roman" w:hAnsi="Times New Roman"/>
          <w:sz w:val="24"/>
          <w:szCs w:val="24"/>
        </w:rPr>
        <w:t>изика» - 3 обучающихся</w:t>
      </w:r>
    </w:p>
    <w:p w:rsidR="00F26958" w:rsidRPr="004C3291" w:rsidRDefault="0051606C" w:rsidP="009B650D">
      <w:pPr>
        <w:pStyle w:val="af"/>
        <w:numPr>
          <w:ilvl w:val="0"/>
          <w:numId w:val="27"/>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 «И</w:t>
      </w:r>
      <w:r w:rsidR="00F26958" w:rsidRPr="004C3291">
        <w:rPr>
          <w:rFonts w:ascii="Times New Roman" w:hAnsi="Times New Roman"/>
          <w:sz w:val="24"/>
          <w:szCs w:val="24"/>
        </w:rPr>
        <w:t xml:space="preserve">стория» - 6 обучающихся (50,0%) </w:t>
      </w:r>
    </w:p>
    <w:p w:rsidR="00F26958" w:rsidRPr="004C3291" w:rsidRDefault="0051606C" w:rsidP="009B650D">
      <w:pPr>
        <w:pStyle w:val="af"/>
        <w:numPr>
          <w:ilvl w:val="0"/>
          <w:numId w:val="27"/>
        </w:numPr>
        <w:spacing w:after="0" w:line="360" w:lineRule="auto"/>
        <w:ind w:left="0" w:firstLine="0"/>
        <w:jc w:val="both"/>
        <w:rPr>
          <w:rFonts w:ascii="Times New Roman" w:hAnsi="Times New Roman"/>
          <w:sz w:val="24"/>
          <w:szCs w:val="24"/>
        </w:rPr>
      </w:pPr>
      <w:r>
        <w:rPr>
          <w:rFonts w:ascii="Times New Roman" w:hAnsi="Times New Roman"/>
          <w:sz w:val="24"/>
          <w:szCs w:val="24"/>
        </w:rPr>
        <w:t>«О</w:t>
      </w:r>
      <w:r w:rsidR="00F26958" w:rsidRPr="004C3291">
        <w:rPr>
          <w:rFonts w:ascii="Times New Roman" w:hAnsi="Times New Roman"/>
          <w:sz w:val="24"/>
          <w:szCs w:val="24"/>
        </w:rPr>
        <w:t>бществознание» - 6 обучающихся (50%)</w:t>
      </w:r>
    </w:p>
    <w:p w:rsidR="00F26958" w:rsidRPr="0051606C" w:rsidRDefault="00F26958" w:rsidP="009B650D">
      <w:pPr>
        <w:spacing w:after="0" w:line="360" w:lineRule="auto"/>
        <w:ind w:left="708"/>
        <w:rPr>
          <w:rFonts w:ascii="Times New Roman" w:hAnsi="Times New Roman" w:cs="Times New Roman"/>
          <w:sz w:val="24"/>
          <w:szCs w:val="24"/>
          <w:u w:val="single"/>
        </w:rPr>
      </w:pPr>
      <w:r w:rsidRPr="0051606C">
        <w:rPr>
          <w:rFonts w:ascii="Times New Roman" w:hAnsi="Times New Roman" w:cs="Times New Roman"/>
          <w:sz w:val="24"/>
          <w:szCs w:val="24"/>
          <w:u w:val="single"/>
        </w:rPr>
        <w:t>По позиции «не очень интересно» (методика препо</w:t>
      </w:r>
      <w:r w:rsidR="00073515" w:rsidRPr="0051606C">
        <w:rPr>
          <w:rFonts w:ascii="Times New Roman" w:hAnsi="Times New Roman" w:cs="Times New Roman"/>
          <w:sz w:val="24"/>
          <w:szCs w:val="24"/>
          <w:u w:val="single"/>
        </w:rPr>
        <w:t>давания</w:t>
      </w:r>
      <w:r w:rsidRPr="0051606C">
        <w:rPr>
          <w:rFonts w:ascii="Times New Roman" w:hAnsi="Times New Roman" w:cs="Times New Roman"/>
          <w:sz w:val="24"/>
          <w:szCs w:val="24"/>
          <w:u w:val="single"/>
        </w:rPr>
        <w:t>)</w:t>
      </w:r>
    </w:p>
    <w:p w:rsidR="00F26958" w:rsidRPr="004C3291" w:rsidRDefault="00F26958" w:rsidP="009B650D">
      <w:pPr>
        <w:pStyle w:val="af"/>
        <w:numPr>
          <w:ilvl w:val="0"/>
          <w:numId w:val="28"/>
        </w:numPr>
        <w:spacing w:after="0" w:line="360" w:lineRule="auto"/>
        <w:ind w:left="0" w:firstLine="0"/>
        <w:jc w:val="both"/>
        <w:rPr>
          <w:rFonts w:ascii="Times New Roman" w:hAnsi="Times New Roman"/>
          <w:sz w:val="24"/>
          <w:szCs w:val="24"/>
        </w:rPr>
      </w:pPr>
      <w:r w:rsidRPr="004C3291">
        <w:rPr>
          <w:rFonts w:ascii="Times New Roman" w:hAnsi="Times New Roman"/>
          <w:sz w:val="24"/>
          <w:szCs w:val="24"/>
        </w:rPr>
        <w:t xml:space="preserve">«Английский язык»  считают 2 </w:t>
      </w:r>
      <w:proofErr w:type="gramStart"/>
      <w:r w:rsidRPr="004C3291">
        <w:rPr>
          <w:rFonts w:ascii="Times New Roman" w:hAnsi="Times New Roman"/>
          <w:sz w:val="24"/>
          <w:szCs w:val="24"/>
        </w:rPr>
        <w:t>обучающихся</w:t>
      </w:r>
      <w:proofErr w:type="gramEnd"/>
      <w:r w:rsidRPr="004C3291">
        <w:rPr>
          <w:rFonts w:ascii="Times New Roman" w:hAnsi="Times New Roman"/>
          <w:sz w:val="24"/>
          <w:szCs w:val="24"/>
        </w:rPr>
        <w:t xml:space="preserve"> (22,2%), </w:t>
      </w:r>
    </w:p>
    <w:p w:rsidR="00F26958" w:rsidRPr="004C3291" w:rsidRDefault="00F26958" w:rsidP="009B650D">
      <w:pPr>
        <w:pStyle w:val="af"/>
        <w:numPr>
          <w:ilvl w:val="0"/>
          <w:numId w:val="28"/>
        </w:numPr>
        <w:spacing w:after="0" w:line="360" w:lineRule="auto"/>
        <w:ind w:left="0" w:firstLine="0"/>
        <w:jc w:val="both"/>
        <w:rPr>
          <w:rFonts w:ascii="Times New Roman" w:hAnsi="Times New Roman"/>
          <w:sz w:val="24"/>
          <w:szCs w:val="24"/>
        </w:rPr>
      </w:pPr>
      <w:r w:rsidRPr="004C3291">
        <w:rPr>
          <w:rFonts w:ascii="Times New Roman" w:hAnsi="Times New Roman"/>
          <w:sz w:val="24"/>
          <w:szCs w:val="24"/>
        </w:rPr>
        <w:t xml:space="preserve"> «</w:t>
      </w:r>
      <w:r w:rsidR="0051606C">
        <w:rPr>
          <w:rFonts w:ascii="Times New Roman" w:hAnsi="Times New Roman"/>
          <w:sz w:val="24"/>
          <w:szCs w:val="24"/>
        </w:rPr>
        <w:t>Х</w:t>
      </w:r>
      <w:r w:rsidRPr="004C3291">
        <w:rPr>
          <w:rFonts w:ascii="Times New Roman" w:hAnsi="Times New Roman"/>
          <w:sz w:val="24"/>
          <w:szCs w:val="24"/>
        </w:rPr>
        <w:t>имия» - 2 обучающихся (22,2%)</w:t>
      </w:r>
    </w:p>
    <w:p w:rsidR="00F26958" w:rsidRPr="004C3291" w:rsidRDefault="0051606C" w:rsidP="009B650D">
      <w:pPr>
        <w:pStyle w:val="af"/>
        <w:numPr>
          <w:ilvl w:val="0"/>
          <w:numId w:val="28"/>
        </w:numPr>
        <w:spacing w:after="0" w:line="360" w:lineRule="auto"/>
        <w:ind w:left="0" w:firstLine="0"/>
        <w:jc w:val="both"/>
        <w:rPr>
          <w:rFonts w:ascii="Times New Roman" w:hAnsi="Times New Roman"/>
          <w:sz w:val="24"/>
          <w:szCs w:val="24"/>
        </w:rPr>
      </w:pPr>
      <w:proofErr w:type="gramStart"/>
      <w:r>
        <w:rPr>
          <w:rFonts w:ascii="Times New Roman" w:hAnsi="Times New Roman"/>
          <w:sz w:val="24"/>
          <w:szCs w:val="24"/>
        </w:rPr>
        <w:t>«И</w:t>
      </w:r>
      <w:r w:rsidR="00F26958" w:rsidRPr="004C3291">
        <w:rPr>
          <w:rFonts w:ascii="Times New Roman" w:hAnsi="Times New Roman"/>
          <w:sz w:val="24"/>
          <w:szCs w:val="24"/>
        </w:rPr>
        <w:t>стория» - 3 обучающихся (33,3%)%)</w:t>
      </w:r>
      <w:proofErr w:type="gramEnd"/>
    </w:p>
    <w:p w:rsidR="00F26958" w:rsidRPr="004C3291" w:rsidRDefault="0051606C" w:rsidP="009B650D">
      <w:pPr>
        <w:pStyle w:val="af"/>
        <w:numPr>
          <w:ilvl w:val="0"/>
          <w:numId w:val="28"/>
        </w:numPr>
        <w:spacing w:after="0" w:line="360" w:lineRule="auto"/>
        <w:ind w:left="0" w:firstLine="0"/>
        <w:jc w:val="both"/>
        <w:rPr>
          <w:rFonts w:ascii="Times New Roman" w:hAnsi="Times New Roman"/>
          <w:sz w:val="24"/>
          <w:szCs w:val="24"/>
        </w:rPr>
      </w:pPr>
      <w:r>
        <w:rPr>
          <w:rFonts w:ascii="Times New Roman" w:hAnsi="Times New Roman"/>
          <w:sz w:val="24"/>
          <w:szCs w:val="24"/>
        </w:rPr>
        <w:t>«</w:t>
      </w:r>
      <w:r w:rsidR="00F26958" w:rsidRPr="004C3291">
        <w:rPr>
          <w:rFonts w:ascii="Times New Roman" w:hAnsi="Times New Roman"/>
          <w:sz w:val="24"/>
          <w:szCs w:val="24"/>
        </w:rPr>
        <w:t xml:space="preserve">Обществознание» - 2 обучающихся  </w:t>
      </w:r>
    </w:p>
    <w:p w:rsidR="00F26958" w:rsidRPr="004C3291" w:rsidRDefault="00F26958" w:rsidP="009B650D">
      <w:pPr>
        <w:spacing w:after="0" w:line="360" w:lineRule="auto"/>
        <w:ind w:firstLine="284"/>
        <w:rPr>
          <w:rFonts w:ascii="Times New Roman" w:hAnsi="Times New Roman" w:cs="Times New Roman"/>
          <w:sz w:val="24"/>
          <w:szCs w:val="24"/>
        </w:rPr>
      </w:pPr>
      <w:r w:rsidRPr="004C3291">
        <w:rPr>
          <w:rFonts w:ascii="Times New Roman" w:hAnsi="Times New Roman" w:cs="Times New Roman"/>
          <w:sz w:val="24"/>
          <w:szCs w:val="24"/>
        </w:rPr>
        <w:t>При этом надо особо обратить на проблему несовпадение «Интереса» и «Понятливости» с «Важностью» предмета по русскому языку и алгебре.</w:t>
      </w:r>
    </w:p>
    <w:p w:rsidR="00F26958" w:rsidRPr="004C3291" w:rsidRDefault="00F26958" w:rsidP="009B650D">
      <w:pPr>
        <w:spacing w:after="0" w:line="360" w:lineRule="auto"/>
        <w:ind w:firstLine="426"/>
        <w:rPr>
          <w:rFonts w:ascii="Times New Roman" w:hAnsi="Times New Roman" w:cs="Times New Roman"/>
          <w:sz w:val="24"/>
          <w:szCs w:val="24"/>
        </w:rPr>
      </w:pPr>
      <w:r w:rsidRPr="004C3291">
        <w:rPr>
          <w:rFonts w:ascii="Times New Roman" w:hAnsi="Times New Roman" w:cs="Times New Roman"/>
          <w:sz w:val="24"/>
          <w:szCs w:val="24"/>
        </w:rPr>
        <w:t>По идее процент «интереса» и «понятливости» предмета должны д</w:t>
      </w:r>
      <w:r w:rsidR="0051606C">
        <w:rPr>
          <w:rFonts w:ascii="Times New Roman" w:hAnsi="Times New Roman" w:cs="Times New Roman"/>
          <w:sz w:val="24"/>
          <w:szCs w:val="24"/>
        </w:rPr>
        <w:t>авать процент качество обучения</w:t>
      </w:r>
      <w:r w:rsidRPr="004C3291">
        <w:rPr>
          <w:rFonts w:ascii="Times New Roman" w:hAnsi="Times New Roman" w:cs="Times New Roman"/>
          <w:sz w:val="24"/>
          <w:szCs w:val="24"/>
        </w:rPr>
        <w:t xml:space="preserve"> (идеальный вариант)</w:t>
      </w:r>
      <w:r w:rsidR="0051606C">
        <w:rPr>
          <w:rFonts w:ascii="Times New Roman" w:hAnsi="Times New Roman" w:cs="Times New Roman"/>
          <w:sz w:val="24"/>
          <w:szCs w:val="24"/>
        </w:rPr>
        <w:t>.</w:t>
      </w:r>
    </w:p>
    <w:tbl>
      <w:tblPr>
        <w:tblStyle w:val="ad"/>
        <w:tblW w:w="0" w:type="auto"/>
        <w:tblInd w:w="108" w:type="dxa"/>
        <w:tblLook w:val="04A0" w:firstRow="1" w:lastRow="0" w:firstColumn="1" w:lastColumn="0" w:noHBand="0" w:noVBand="1"/>
      </w:tblPr>
      <w:tblGrid>
        <w:gridCol w:w="2347"/>
        <w:gridCol w:w="2048"/>
        <w:gridCol w:w="1559"/>
        <w:gridCol w:w="1418"/>
        <w:gridCol w:w="1559"/>
      </w:tblGrid>
      <w:tr w:rsidR="00F26958" w:rsidRPr="0051606C" w:rsidTr="0051606C">
        <w:tc>
          <w:tcPr>
            <w:tcW w:w="2347" w:type="dxa"/>
            <w:vMerge w:val="restart"/>
            <w:shd w:val="clear" w:color="auto" w:fill="auto"/>
            <w:vAlign w:val="center"/>
          </w:tcPr>
          <w:p w:rsidR="00F26958" w:rsidRPr="0051606C" w:rsidRDefault="00F26958" w:rsidP="009B650D">
            <w:pPr>
              <w:spacing w:line="360" w:lineRule="auto"/>
              <w:rPr>
                <w:sz w:val="24"/>
                <w:szCs w:val="24"/>
              </w:rPr>
            </w:pPr>
            <w:r w:rsidRPr="0051606C">
              <w:rPr>
                <w:sz w:val="24"/>
                <w:szCs w:val="24"/>
              </w:rPr>
              <w:t>Предметы</w:t>
            </w:r>
          </w:p>
        </w:tc>
        <w:tc>
          <w:tcPr>
            <w:tcW w:w="3607" w:type="dxa"/>
            <w:gridSpan w:val="2"/>
            <w:shd w:val="clear" w:color="auto" w:fill="auto"/>
            <w:vAlign w:val="bottom"/>
          </w:tcPr>
          <w:p w:rsidR="00F26958" w:rsidRPr="0051606C" w:rsidRDefault="00F26958" w:rsidP="009B650D">
            <w:pPr>
              <w:spacing w:line="360" w:lineRule="auto"/>
              <w:jc w:val="center"/>
              <w:rPr>
                <w:color w:val="000000"/>
                <w:sz w:val="24"/>
                <w:szCs w:val="24"/>
              </w:rPr>
            </w:pPr>
            <w:r w:rsidRPr="0051606C">
              <w:rPr>
                <w:color w:val="000000"/>
                <w:sz w:val="24"/>
                <w:szCs w:val="24"/>
              </w:rPr>
              <w:t xml:space="preserve">Ожидаемый </w:t>
            </w:r>
          </w:p>
        </w:tc>
        <w:tc>
          <w:tcPr>
            <w:tcW w:w="1418" w:type="dxa"/>
            <w:shd w:val="clear" w:color="auto" w:fill="auto"/>
            <w:vAlign w:val="bottom"/>
          </w:tcPr>
          <w:p w:rsidR="00F26958" w:rsidRPr="0051606C" w:rsidRDefault="00F26958" w:rsidP="009B650D">
            <w:pPr>
              <w:spacing w:line="360" w:lineRule="auto"/>
              <w:jc w:val="center"/>
              <w:rPr>
                <w:color w:val="000000"/>
                <w:sz w:val="24"/>
                <w:szCs w:val="24"/>
              </w:rPr>
            </w:pPr>
            <w:r w:rsidRPr="0051606C">
              <w:rPr>
                <w:color w:val="000000"/>
                <w:sz w:val="24"/>
                <w:szCs w:val="24"/>
              </w:rPr>
              <w:t>Настоящий</w:t>
            </w:r>
          </w:p>
        </w:tc>
        <w:tc>
          <w:tcPr>
            <w:tcW w:w="1559" w:type="dxa"/>
            <w:shd w:val="clear" w:color="auto" w:fill="auto"/>
            <w:vAlign w:val="bottom"/>
          </w:tcPr>
          <w:p w:rsidR="00F26958" w:rsidRPr="0051606C" w:rsidRDefault="00F26958" w:rsidP="009B650D">
            <w:pPr>
              <w:spacing w:line="360" w:lineRule="auto"/>
              <w:jc w:val="center"/>
              <w:rPr>
                <w:color w:val="000000"/>
                <w:sz w:val="24"/>
                <w:szCs w:val="24"/>
              </w:rPr>
            </w:pPr>
            <w:r w:rsidRPr="0051606C">
              <w:rPr>
                <w:color w:val="000000"/>
                <w:sz w:val="24"/>
                <w:szCs w:val="24"/>
              </w:rPr>
              <w:t>Разница</w:t>
            </w:r>
          </w:p>
        </w:tc>
      </w:tr>
      <w:tr w:rsidR="00F26958" w:rsidRPr="0051606C" w:rsidTr="0051606C">
        <w:tc>
          <w:tcPr>
            <w:tcW w:w="2347" w:type="dxa"/>
            <w:vMerge/>
            <w:shd w:val="clear" w:color="auto" w:fill="auto"/>
          </w:tcPr>
          <w:p w:rsidR="00F26958" w:rsidRPr="0051606C" w:rsidRDefault="00F26958" w:rsidP="009B650D">
            <w:pPr>
              <w:spacing w:line="360" w:lineRule="auto"/>
              <w:rPr>
                <w:sz w:val="24"/>
                <w:szCs w:val="24"/>
              </w:rPr>
            </w:pPr>
          </w:p>
        </w:tc>
        <w:tc>
          <w:tcPr>
            <w:tcW w:w="2048" w:type="dxa"/>
            <w:shd w:val="clear" w:color="auto" w:fill="auto"/>
            <w:vAlign w:val="bottom"/>
          </w:tcPr>
          <w:p w:rsidR="00F26958" w:rsidRPr="0051606C" w:rsidRDefault="00F26958" w:rsidP="009B650D">
            <w:pPr>
              <w:spacing w:line="360" w:lineRule="auto"/>
              <w:jc w:val="center"/>
              <w:rPr>
                <w:color w:val="000000"/>
                <w:sz w:val="24"/>
                <w:szCs w:val="24"/>
              </w:rPr>
            </w:pPr>
            <w:r w:rsidRPr="0051606C">
              <w:rPr>
                <w:color w:val="000000"/>
                <w:sz w:val="24"/>
                <w:szCs w:val="24"/>
              </w:rPr>
              <w:t xml:space="preserve">По данным </w:t>
            </w:r>
            <w:proofErr w:type="gramStart"/>
            <w:r w:rsidRPr="0051606C">
              <w:rPr>
                <w:color w:val="000000"/>
                <w:sz w:val="24"/>
                <w:szCs w:val="24"/>
              </w:rPr>
              <w:t>обучающихся</w:t>
            </w:r>
            <w:proofErr w:type="gramEnd"/>
          </w:p>
        </w:tc>
        <w:tc>
          <w:tcPr>
            <w:tcW w:w="1559" w:type="dxa"/>
            <w:shd w:val="clear" w:color="auto" w:fill="auto"/>
          </w:tcPr>
          <w:p w:rsidR="00F26958" w:rsidRPr="0051606C" w:rsidRDefault="00F26958" w:rsidP="009B650D">
            <w:pPr>
              <w:spacing w:line="360" w:lineRule="auto"/>
              <w:jc w:val="center"/>
              <w:rPr>
                <w:color w:val="000000"/>
                <w:sz w:val="24"/>
                <w:szCs w:val="24"/>
              </w:rPr>
            </w:pPr>
            <w:r w:rsidRPr="0051606C">
              <w:rPr>
                <w:color w:val="000000"/>
                <w:sz w:val="24"/>
                <w:szCs w:val="24"/>
              </w:rPr>
              <w:t>По данным учителя</w:t>
            </w:r>
          </w:p>
        </w:tc>
        <w:tc>
          <w:tcPr>
            <w:tcW w:w="1418" w:type="dxa"/>
            <w:shd w:val="clear" w:color="auto" w:fill="auto"/>
            <w:vAlign w:val="bottom"/>
          </w:tcPr>
          <w:p w:rsidR="00F26958" w:rsidRPr="0051606C" w:rsidRDefault="00F26958" w:rsidP="009B650D">
            <w:pPr>
              <w:spacing w:line="360" w:lineRule="auto"/>
              <w:jc w:val="center"/>
              <w:rPr>
                <w:color w:val="000000"/>
                <w:sz w:val="24"/>
                <w:szCs w:val="24"/>
              </w:rPr>
            </w:pPr>
          </w:p>
        </w:tc>
        <w:tc>
          <w:tcPr>
            <w:tcW w:w="1559" w:type="dxa"/>
            <w:shd w:val="clear" w:color="auto" w:fill="auto"/>
            <w:vAlign w:val="bottom"/>
          </w:tcPr>
          <w:p w:rsidR="00F26958" w:rsidRPr="0051606C" w:rsidRDefault="00F26958" w:rsidP="009B650D">
            <w:pPr>
              <w:spacing w:line="360" w:lineRule="auto"/>
              <w:jc w:val="center"/>
              <w:rPr>
                <w:color w:val="000000"/>
                <w:sz w:val="24"/>
                <w:szCs w:val="24"/>
              </w:rPr>
            </w:pP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lastRenderedPageBreak/>
              <w:t>Русский язык</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Литература</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Английский язык</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50,0%</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50,0%</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Алгебра</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Геометрия</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Физика</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66,7%</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66,7%</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Биология</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Химия</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77,8%</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История</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61,1%</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61,1%</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Обществознание</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66,7%</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66,7%</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ОБЖ</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Физкультура</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100,0%</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100,0%</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Якутская литература</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88,9%</w:t>
            </w:r>
          </w:p>
        </w:tc>
      </w:tr>
      <w:tr w:rsidR="00F26958" w:rsidRPr="0051606C"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КН</w:t>
            </w:r>
            <w:proofErr w:type="gramStart"/>
            <w:r w:rsidRPr="0051606C">
              <w:rPr>
                <w:sz w:val="24"/>
                <w:szCs w:val="24"/>
              </w:rPr>
              <w:t>Р(</w:t>
            </w:r>
            <w:proofErr w:type="gramEnd"/>
            <w:r w:rsidRPr="0051606C">
              <w:rPr>
                <w:sz w:val="24"/>
                <w:szCs w:val="24"/>
              </w:rPr>
              <w:t>С)</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100,0%</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100,0%</w:t>
            </w:r>
          </w:p>
        </w:tc>
      </w:tr>
      <w:tr w:rsidR="00F26958" w:rsidRPr="004C3291" w:rsidTr="0051606C">
        <w:tc>
          <w:tcPr>
            <w:tcW w:w="2347" w:type="dxa"/>
            <w:shd w:val="clear" w:color="auto" w:fill="auto"/>
          </w:tcPr>
          <w:p w:rsidR="00F26958" w:rsidRPr="0051606C" w:rsidRDefault="00F26958" w:rsidP="009B650D">
            <w:pPr>
              <w:spacing w:line="360" w:lineRule="auto"/>
              <w:rPr>
                <w:sz w:val="24"/>
                <w:szCs w:val="24"/>
              </w:rPr>
            </w:pPr>
            <w:r w:rsidRPr="0051606C">
              <w:rPr>
                <w:sz w:val="24"/>
                <w:szCs w:val="24"/>
              </w:rPr>
              <w:t>МХК</w:t>
            </w:r>
          </w:p>
        </w:tc>
        <w:tc>
          <w:tcPr>
            <w:tcW w:w="2048"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94,4%</w:t>
            </w:r>
          </w:p>
        </w:tc>
        <w:tc>
          <w:tcPr>
            <w:tcW w:w="1559" w:type="dxa"/>
            <w:shd w:val="clear" w:color="auto" w:fill="auto"/>
            <w:vAlign w:val="center"/>
          </w:tcPr>
          <w:p w:rsidR="00F26958" w:rsidRPr="0051606C" w:rsidRDefault="00F26958" w:rsidP="009B650D">
            <w:pPr>
              <w:spacing w:line="360" w:lineRule="auto"/>
              <w:jc w:val="center"/>
              <w:rPr>
                <w:color w:val="000000"/>
                <w:sz w:val="24"/>
                <w:szCs w:val="24"/>
              </w:rPr>
            </w:pPr>
            <w:r w:rsidRPr="0051606C">
              <w:rPr>
                <w:color w:val="000000"/>
                <w:sz w:val="24"/>
                <w:szCs w:val="24"/>
              </w:rPr>
              <w:t>0,0%</w:t>
            </w:r>
          </w:p>
        </w:tc>
        <w:tc>
          <w:tcPr>
            <w:tcW w:w="1418" w:type="dxa"/>
            <w:shd w:val="clear" w:color="auto" w:fill="auto"/>
            <w:vAlign w:val="center"/>
          </w:tcPr>
          <w:p w:rsidR="00F26958" w:rsidRPr="0051606C" w:rsidRDefault="00F26958" w:rsidP="009B650D">
            <w:pPr>
              <w:spacing w:line="360" w:lineRule="auto"/>
              <w:jc w:val="center"/>
              <w:rPr>
                <w:color w:val="000000"/>
                <w:sz w:val="24"/>
                <w:szCs w:val="24"/>
              </w:rPr>
            </w:pPr>
          </w:p>
        </w:tc>
        <w:tc>
          <w:tcPr>
            <w:tcW w:w="1559" w:type="dxa"/>
            <w:shd w:val="clear" w:color="auto" w:fill="auto"/>
            <w:vAlign w:val="center"/>
          </w:tcPr>
          <w:p w:rsidR="00F26958" w:rsidRPr="004C3291" w:rsidRDefault="00F26958" w:rsidP="009B650D">
            <w:pPr>
              <w:spacing w:line="360" w:lineRule="auto"/>
              <w:jc w:val="center"/>
              <w:rPr>
                <w:color w:val="000000"/>
                <w:sz w:val="24"/>
                <w:szCs w:val="24"/>
              </w:rPr>
            </w:pPr>
            <w:r w:rsidRPr="0051606C">
              <w:rPr>
                <w:color w:val="000000"/>
                <w:sz w:val="24"/>
                <w:szCs w:val="24"/>
              </w:rPr>
              <w:t>94,4%</w:t>
            </w:r>
          </w:p>
        </w:tc>
      </w:tr>
    </w:tbl>
    <w:p w:rsidR="00F26958" w:rsidRPr="004C3291" w:rsidRDefault="00F26958" w:rsidP="009B650D">
      <w:pPr>
        <w:spacing w:after="0" w:line="360" w:lineRule="auto"/>
        <w:rPr>
          <w:rFonts w:ascii="Times New Roman" w:hAnsi="Times New Roman" w:cs="Times New Roman"/>
          <w:sz w:val="24"/>
          <w:szCs w:val="24"/>
        </w:rPr>
      </w:pPr>
    </w:p>
    <w:p w:rsidR="005E78A1" w:rsidRPr="004C3291" w:rsidRDefault="00073515" w:rsidP="009B650D">
      <w:pPr>
        <w:spacing w:after="0" w:line="360" w:lineRule="auto"/>
        <w:ind w:left="60" w:hanging="60"/>
        <w:jc w:val="center"/>
        <w:rPr>
          <w:rFonts w:ascii="Times New Roman" w:hAnsi="Times New Roman" w:cs="Times New Roman"/>
          <w:sz w:val="24"/>
          <w:szCs w:val="24"/>
        </w:rPr>
      </w:pPr>
      <w:r w:rsidRPr="004C3291">
        <w:rPr>
          <w:rFonts w:ascii="Times New Roman" w:hAnsi="Times New Roman" w:cs="Times New Roman"/>
          <w:sz w:val="24"/>
          <w:szCs w:val="24"/>
        </w:rPr>
        <w:t>В 10 классе.</w:t>
      </w:r>
    </w:p>
    <w:p w:rsidR="00073515" w:rsidRPr="0051606C" w:rsidRDefault="00073515" w:rsidP="009B650D">
      <w:pPr>
        <w:spacing w:after="0" w:line="360" w:lineRule="auto"/>
        <w:rPr>
          <w:rFonts w:ascii="Times New Roman" w:hAnsi="Times New Roman" w:cs="Times New Roman"/>
          <w:i/>
          <w:sz w:val="24"/>
          <w:szCs w:val="24"/>
          <w:u w:val="single"/>
        </w:rPr>
      </w:pPr>
      <w:r w:rsidRPr="0051606C">
        <w:rPr>
          <w:rFonts w:ascii="Times New Roman" w:hAnsi="Times New Roman" w:cs="Times New Roman"/>
          <w:i/>
          <w:sz w:val="24"/>
          <w:szCs w:val="24"/>
          <w:u w:val="single"/>
        </w:rPr>
        <w:t xml:space="preserve">По предметам: </w:t>
      </w:r>
    </w:p>
    <w:p w:rsidR="00073515" w:rsidRPr="004C3291" w:rsidRDefault="00073515" w:rsidP="009B650D">
      <w:pPr>
        <w:pStyle w:val="af"/>
        <w:numPr>
          <w:ilvl w:val="0"/>
          <w:numId w:val="32"/>
        </w:numPr>
        <w:spacing w:after="0" w:line="360" w:lineRule="auto"/>
        <w:ind w:left="0" w:hanging="60"/>
        <w:jc w:val="both"/>
        <w:rPr>
          <w:rFonts w:ascii="Times New Roman" w:hAnsi="Times New Roman"/>
          <w:sz w:val="24"/>
          <w:szCs w:val="24"/>
        </w:rPr>
      </w:pPr>
      <w:r w:rsidRPr="004C3291">
        <w:rPr>
          <w:rFonts w:ascii="Times New Roman" w:hAnsi="Times New Roman"/>
          <w:sz w:val="24"/>
          <w:szCs w:val="24"/>
        </w:rPr>
        <w:t>По позиции «И</w:t>
      </w:r>
      <w:r w:rsidR="0051606C">
        <w:rPr>
          <w:rFonts w:ascii="Times New Roman" w:hAnsi="Times New Roman"/>
          <w:sz w:val="24"/>
          <w:szCs w:val="24"/>
        </w:rPr>
        <w:t>нтересно» лидируют предметы – «Литература», «Б</w:t>
      </w:r>
      <w:r w:rsidRPr="004C3291">
        <w:rPr>
          <w:rFonts w:ascii="Times New Roman" w:hAnsi="Times New Roman"/>
          <w:sz w:val="24"/>
          <w:szCs w:val="24"/>
        </w:rPr>
        <w:t>иология»,  «КН</w:t>
      </w:r>
      <w:proofErr w:type="gramStart"/>
      <w:r w:rsidRPr="004C3291">
        <w:rPr>
          <w:rFonts w:ascii="Times New Roman" w:hAnsi="Times New Roman"/>
          <w:sz w:val="24"/>
          <w:szCs w:val="24"/>
        </w:rPr>
        <w:t>Р(</w:t>
      </w:r>
      <w:proofErr w:type="gramEnd"/>
      <w:r w:rsidRPr="004C3291">
        <w:rPr>
          <w:rFonts w:ascii="Times New Roman" w:hAnsi="Times New Roman"/>
          <w:sz w:val="24"/>
          <w:szCs w:val="24"/>
        </w:rPr>
        <w:t>С)» и «МХК»..</w:t>
      </w:r>
    </w:p>
    <w:p w:rsidR="00073515" w:rsidRPr="004C3291" w:rsidRDefault="00073515" w:rsidP="009B650D">
      <w:pPr>
        <w:pStyle w:val="af"/>
        <w:numPr>
          <w:ilvl w:val="0"/>
          <w:numId w:val="32"/>
        </w:numPr>
        <w:spacing w:after="0" w:line="360" w:lineRule="auto"/>
        <w:ind w:left="0" w:hanging="60"/>
        <w:jc w:val="both"/>
        <w:rPr>
          <w:rFonts w:ascii="Times New Roman" w:hAnsi="Times New Roman"/>
          <w:sz w:val="24"/>
          <w:szCs w:val="24"/>
        </w:rPr>
      </w:pPr>
      <w:proofErr w:type="gramStart"/>
      <w:r w:rsidRPr="004C3291">
        <w:rPr>
          <w:rFonts w:ascii="Times New Roman" w:hAnsi="Times New Roman"/>
          <w:sz w:val="24"/>
          <w:szCs w:val="24"/>
        </w:rPr>
        <w:t xml:space="preserve">По позиции «Важно» - лидируют предметы – </w:t>
      </w:r>
      <w:r w:rsidR="0051606C">
        <w:rPr>
          <w:rFonts w:ascii="Times New Roman" w:hAnsi="Times New Roman"/>
          <w:sz w:val="24"/>
          <w:szCs w:val="24"/>
        </w:rPr>
        <w:t>«Русский язык», «Литература», «Английский язык», «Алгебра», «Г</w:t>
      </w:r>
      <w:r w:rsidRPr="004C3291">
        <w:rPr>
          <w:rFonts w:ascii="Times New Roman" w:hAnsi="Times New Roman"/>
          <w:sz w:val="24"/>
          <w:szCs w:val="24"/>
        </w:rPr>
        <w:t>еометрия».</w:t>
      </w:r>
      <w:proofErr w:type="gramEnd"/>
    </w:p>
    <w:p w:rsidR="00073515" w:rsidRPr="004C3291" w:rsidRDefault="00073515" w:rsidP="009B650D">
      <w:pPr>
        <w:pStyle w:val="af"/>
        <w:numPr>
          <w:ilvl w:val="0"/>
          <w:numId w:val="32"/>
        </w:numPr>
        <w:spacing w:after="0" w:line="360" w:lineRule="auto"/>
        <w:ind w:left="0" w:hanging="60"/>
        <w:jc w:val="both"/>
        <w:rPr>
          <w:rFonts w:ascii="Times New Roman" w:hAnsi="Times New Roman"/>
          <w:sz w:val="24"/>
          <w:szCs w:val="24"/>
        </w:rPr>
      </w:pPr>
      <w:r w:rsidRPr="004C3291">
        <w:rPr>
          <w:rFonts w:ascii="Times New Roman" w:hAnsi="Times New Roman"/>
          <w:sz w:val="24"/>
          <w:szCs w:val="24"/>
        </w:rPr>
        <w:t>По позиции «П</w:t>
      </w:r>
      <w:r w:rsidR="0051606C">
        <w:rPr>
          <w:rFonts w:ascii="Times New Roman" w:hAnsi="Times New Roman"/>
          <w:sz w:val="24"/>
          <w:szCs w:val="24"/>
        </w:rPr>
        <w:t>онятно» - лидируют предметы – «Биология» и «Ф</w:t>
      </w:r>
      <w:r w:rsidRPr="004C3291">
        <w:rPr>
          <w:rFonts w:ascii="Times New Roman" w:hAnsi="Times New Roman"/>
          <w:sz w:val="24"/>
          <w:szCs w:val="24"/>
        </w:rPr>
        <w:t>из</w:t>
      </w:r>
      <w:r w:rsidR="0051606C">
        <w:rPr>
          <w:rFonts w:ascii="Times New Roman" w:hAnsi="Times New Roman"/>
          <w:sz w:val="24"/>
          <w:szCs w:val="24"/>
        </w:rPr>
        <w:t xml:space="preserve">ическая </w:t>
      </w:r>
      <w:r w:rsidRPr="004C3291">
        <w:rPr>
          <w:rFonts w:ascii="Times New Roman" w:hAnsi="Times New Roman"/>
          <w:sz w:val="24"/>
          <w:szCs w:val="24"/>
        </w:rPr>
        <w:t>культура», «МХК»</w:t>
      </w:r>
    </w:p>
    <w:p w:rsidR="00073515" w:rsidRPr="0051606C" w:rsidRDefault="00073515" w:rsidP="009B650D">
      <w:pPr>
        <w:spacing w:after="0" w:line="360" w:lineRule="auto"/>
        <w:ind w:hanging="60"/>
        <w:jc w:val="center"/>
        <w:rPr>
          <w:rFonts w:ascii="Times New Roman" w:hAnsi="Times New Roman" w:cs="Times New Roman"/>
          <w:i/>
          <w:sz w:val="24"/>
          <w:szCs w:val="24"/>
          <w:u w:val="single"/>
        </w:rPr>
      </w:pPr>
      <w:r w:rsidRPr="0051606C">
        <w:rPr>
          <w:rFonts w:ascii="Times New Roman" w:hAnsi="Times New Roman" w:cs="Times New Roman"/>
          <w:i/>
          <w:sz w:val="24"/>
          <w:szCs w:val="24"/>
          <w:u w:val="single"/>
        </w:rPr>
        <w:t>Отрицательная сторона.</w:t>
      </w:r>
    </w:p>
    <w:p w:rsidR="00073515" w:rsidRPr="0051606C" w:rsidRDefault="00073515" w:rsidP="009B650D">
      <w:pPr>
        <w:spacing w:after="0" w:line="360" w:lineRule="auto"/>
        <w:ind w:firstLine="142"/>
        <w:rPr>
          <w:rFonts w:ascii="Times New Roman" w:hAnsi="Times New Roman" w:cs="Times New Roman"/>
          <w:i/>
          <w:sz w:val="24"/>
          <w:szCs w:val="24"/>
          <w:u w:val="single"/>
        </w:rPr>
      </w:pPr>
      <w:r w:rsidRPr="0051606C">
        <w:rPr>
          <w:rFonts w:ascii="Times New Roman" w:hAnsi="Times New Roman" w:cs="Times New Roman"/>
          <w:i/>
          <w:sz w:val="24"/>
          <w:szCs w:val="24"/>
          <w:u w:val="single"/>
        </w:rPr>
        <w:t xml:space="preserve"> По предметам:</w:t>
      </w:r>
    </w:p>
    <w:p w:rsidR="00073515" w:rsidRPr="004C3291" w:rsidRDefault="00073515" w:rsidP="009B650D">
      <w:pPr>
        <w:pStyle w:val="af"/>
        <w:numPr>
          <w:ilvl w:val="0"/>
          <w:numId w:val="33"/>
        </w:numPr>
        <w:spacing w:after="0" w:line="360" w:lineRule="auto"/>
        <w:ind w:left="0" w:firstLine="142"/>
        <w:jc w:val="both"/>
        <w:rPr>
          <w:rFonts w:ascii="Times New Roman" w:hAnsi="Times New Roman"/>
          <w:sz w:val="24"/>
          <w:szCs w:val="24"/>
        </w:rPr>
      </w:pPr>
      <w:r w:rsidRPr="004C3291">
        <w:rPr>
          <w:rFonts w:ascii="Times New Roman" w:hAnsi="Times New Roman"/>
          <w:sz w:val="24"/>
          <w:szCs w:val="24"/>
        </w:rPr>
        <w:t xml:space="preserve">Считают «не интересным» - </w:t>
      </w:r>
    </w:p>
    <w:p w:rsidR="00073515" w:rsidRPr="004C3291" w:rsidRDefault="00073515" w:rsidP="009B650D">
      <w:pPr>
        <w:pStyle w:val="af"/>
        <w:spacing w:after="0" w:line="360" w:lineRule="auto"/>
        <w:ind w:left="0" w:firstLine="142"/>
        <w:rPr>
          <w:rFonts w:ascii="Times New Roman" w:hAnsi="Times New Roman"/>
          <w:sz w:val="24"/>
          <w:szCs w:val="24"/>
        </w:rPr>
      </w:pPr>
      <w:r w:rsidRPr="004C3291">
        <w:rPr>
          <w:rFonts w:ascii="Times New Roman" w:hAnsi="Times New Roman"/>
          <w:sz w:val="24"/>
          <w:szCs w:val="24"/>
        </w:rPr>
        <w:t>«</w:t>
      </w:r>
      <w:r w:rsidR="0051606C">
        <w:rPr>
          <w:rFonts w:ascii="Times New Roman" w:hAnsi="Times New Roman"/>
          <w:sz w:val="24"/>
          <w:szCs w:val="24"/>
        </w:rPr>
        <w:t>Р</w:t>
      </w:r>
      <w:r w:rsidRPr="004C3291">
        <w:rPr>
          <w:rFonts w:ascii="Times New Roman" w:hAnsi="Times New Roman"/>
          <w:sz w:val="24"/>
          <w:szCs w:val="24"/>
        </w:rPr>
        <w:t xml:space="preserve">усский язык» считают 3 </w:t>
      </w:r>
      <w:proofErr w:type="gramStart"/>
      <w:r w:rsidRPr="004C3291">
        <w:rPr>
          <w:rFonts w:ascii="Times New Roman" w:hAnsi="Times New Roman"/>
          <w:sz w:val="24"/>
          <w:szCs w:val="24"/>
        </w:rPr>
        <w:t>обучающихся</w:t>
      </w:r>
      <w:proofErr w:type="gramEnd"/>
      <w:r w:rsidRPr="004C3291">
        <w:rPr>
          <w:rFonts w:ascii="Times New Roman" w:hAnsi="Times New Roman"/>
          <w:sz w:val="24"/>
          <w:szCs w:val="24"/>
        </w:rPr>
        <w:t xml:space="preserve"> (25,0%), </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«Г</w:t>
      </w:r>
      <w:r w:rsidR="00073515" w:rsidRPr="004C3291">
        <w:rPr>
          <w:rFonts w:ascii="Times New Roman" w:hAnsi="Times New Roman"/>
          <w:sz w:val="24"/>
          <w:szCs w:val="24"/>
        </w:rPr>
        <w:t>еометрия» - 3 обучающихся</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«Ф</w:t>
      </w:r>
      <w:r w:rsidR="00073515" w:rsidRPr="004C3291">
        <w:rPr>
          <w:rFonts w:ascii="Times New Roman" w:hAnsi="Times New Roman"/>
          <w:sz w:val="24"/>
          <w:szCs w:val="24"/>
        </w:rPr>
        <w:t>изика» - 3 обучающихся</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«Х</w:t>
      </w:r>
      <w:r w:rsidR="00073515" w:rsidRPr="004C3291">
        <w:rPr>
          <w:rFonts w:ascii="Times New Roman" w:hAnsi="Times New Roman"/>
          <w:sz w:val="24"/>
          <w:szCs w:val="24"/>
        </w:rPr>
        <w:t>имия» - 3 обучающихся</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«И</w:t>
      </w:r>
      <w:r w:rsidR="00073515" w:rsidRPr="004C3291">
        <w:rPr>
          <w:rFonts w:ascii="Times New Roman" w:hAnsi="Times New Roman"/>
          <w:sz w:val="24"/>
          <w:szCs w:val="24"/>
        </w:rPr>
        <w:t>стория» - 3 обучающихся</w:t>
      </w:r>
    </w:p>
    <w:p w:rsidR="00073515" w:rsidRPr="004C3291" w:rsidRDefault="00073515" w:rsidP="009B650D">
      <w:pPr>
        <w:pStyle w:val="af"/>
        <w:numPr>
          <w:ilvl w:val="0"/>
          <w:numId w:val="33"/>
        </w:numPr>
        <w:spacing w:after="0" w:line="360" w:lineRule="auto"/>
        <w:ind w:left="0" w:firstLine="142"/>
        <w:jc w:val="both"/>
        <w:rPr>
          <w:rFonts w:ascii="Times New Roman" w:hAnsi="Times New Roman"/>
          <w:sz w:val="24"/>
          <w:szCs w:val="24"/>
        </w:rPr>
      </w:pPr>
      <w:r w:rsidRPr="004C3291">
        <w:rPr>
          <w:rFonts w:ascii="Times New Roman" w:hAnsi="Times New Roman"/>
          <w:sz w:val="24"/>
          <w:szCs w:val="24"/>
        </w:rPr>
        <w:lastRenderedPageBreak/>
        <w:t>Считают «неважным»</w:t>
      </w:r>
    </w:p>
    <w:p w:rsidR="00073515" w:rsidRPr="004C3291" w:rsidRDefault="00073515" w:rsidP="009B650D">
      <w:pPr>
        <w:pStyle w:val="af"/>
        <w:spacing w:after="0" w:line="360" w:lineRule="auto"/>
        <w:ind w:left="0" w:firstLine="142"/>
        <w:rPr>
          <w:rFonts w:ascii="Times New Roman" w:hAnsi="Times New Roman"/>
          <w:sz w:val="24"/>
          <w:szCs w:val="24"/>
        </w:rPr>
      </w:pPr>
      <w:r w:rsidRPr="004C3291">
        <w:rPr>
          <w:rFonts w:ascii="Times New Roman" w:hAnsi="Times New Roman"/>
          <w:sz w:val="24"/>
          <w:szCs w:val="24"/>
        </w:rPr>
        <w:t>«ОБЖ» - 5 обучающихся (41,7%)</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«Ф</w:t>
      </w:r>
      <w:r w:rsidR="00073515" w:rsidRPr="004C3291">
        <w:rPr>
          <w:rFonts w:ascii="Times New Roman" w:hAnsi="Times New Roman"/>
          <w:sz w:val="24"/>
          <w:szCs w:val="24"/>
        </w:rPr>
        <w:t>из</w:t>
      </w:r>
      <w:r>
        <w:rPr>
          <w:rFonts w:ascii="Times New Roman" w:hAnsi="Times New Roman"/>
          <w:sz w:val="24"/>
          <w:szCs w:val="24"/>
        </w:rPr>
        <w:t xml:space="preserve">ическая </w:t>
      </w:r>
      <w:r w:rsidR="00073515" w:rsidRPr="004C3291">
        <w:rPr>
          <w:rFonts w:ascii="Times New Roman" w:hAnsi="Times New Roman"/>
          <w:sz w:val="24"/>
          <w:szCs w:val="24"/>
        </w:rPr>
        <w:t xml:space="preserve">культура» - 5 </w:t>
      </w:r>
      <w:proofErr w:type="gramStart"/>
      <w:r w:rsidR="00073515" w:rsidRPr="004C3291">
        <w:rPr>
          <w:rFonts w:ascii="Times New Roman" w:hAnsi="Times New Roman"/>
          <w:sz w:val="24"/>
          <w:szCs w:val="24"/>
        </w:rPr>
        <w:t>обучающихся</w:t>
      </w:r>
      <w:proofErr w:type="gramEnd"/>
    </w:p>
    <w:p w:rsidR="00073515" w:rsidRPr="004C3291" w:rsidRDefault="00073515" w:rsidP="009B650D">
      <w:pPr>
        <w:pStyle w:val="af"/>
        <w:spacing w:after="0" w:line="360" w:lineRule="auto"/>
        <w:ind w:left="0" w:firstLine="142"/>
        <w:rPr>
          <w:rFonts w:ascii="Times New Roman" w:hAnsi="Times New Roman"/>
          <w:sz w:val="24"/>
          <w:szCs w:val="24"/>
        </w:rPr>
      </w:pPr>
      <w:r w:rsidRPr="004C3291">
        <w:rPr>
          <w:rFonts w:ascii="Times New Roman" w:hAnsi="Times New Roman"/>
          <w:sz w:val="24"/>
          <w:szCs w:val="24"/>
        </w:rPr>
        <w:t>«КН</w:t>
      </w:r>
      <w:proofErr w:type="gramStart"/>
      <w:r w:rsidRPr="004C3291">
        <w:rPr>
          <w:rFonts w:ascii="Times New Roman" w:hAnsi="Times New Roman"/>
          <w:sz w:val="24"/>
          <w:szCs w:val="24"/>
        </w:rPr>
        <w:t>Р(</w:t>
      </w:r>
      <w:proofErr w:type="gramEnd"/>
      <w:r w:rsidRPr="004C3291">
        <w:rPr>
          <w:rFonts w:ascii="Times New Roman" w:hAnsi="Times New Roman"/>
          <w:sz w:val="24"/>
          <w:szCs w:val="24"/>
        </w:rPr>
        <w:t>С)» - 4 обучающихся (33,3%)</w:t>
      </w:r>
    </w:p>
    <w:p w:rsidR="00073515" w:rsidRPr="004C3291" w:rsidRDefault="00073515" w:rsidP="009B650D">
      <w:pPr>
        <w:pStyle w:val="af"/>
        <w:spacing w:after="0" w:line="360" w:lineRule="auto"/>
        <w:ind w:left="0" w:firstLine="142"/>
        <w:rPr>
          <w:rFonts w:ascii="Times New Roman" w:hAnsi="Times New Roman"/>
          <w:sz w:val="24"/>
          <w:szCs w:val="24"/>
        </w:rPr>
      </w:pPr>
      <w:r w:rsidRPr="004C3291">
        <w:rPr>
          <w:rFonts w:ascii="Times New Roman" w:hAnsi="Times New Roman"/>
          <w:sz w:val="24"/>
          <w:szCs w:val="24"/>
        </w:rPr>
        <w:t>«МХК» - 6 обучающихся (60,0%)</w:t>
      </w:r>
    </w:p>
    <w:p w:rsidR="00073515" w:rsidRPr="004C3291" w:rsidRDefault="00073515" w:rsidP="009B650D">
      <w:pPr>
        <w:pStyle w:val="af"/>
        <w:numPr>
          <w:ilvl w:val="0"/>
          <w:numId w:val="33"/>
        </w:numPr>
        <w:spacing w:after="0" w:line="360" w:lineRule="auto"/>
        <w:ind w:left="0" w:firstLine="142"/>
        <w:jc w:val="both"/>
        <w:rPr>
          <w:rFonts w:ascii="Times New Roman" w:hAnsi="Times New Roman"/>
          <w:sz w:val="24"/>
          <w:szCs w:val="24"/>
        </w:rPr>
      </w:pPr>
      <w:r w:rsidRPr="004C3291">
        <w:rPr>
          <w:rFonts w:ascii="Times New Roman" w:hAnsi="Times New Roman"/>
          <w:sz w:val="24"/>
          <w:szCs w:val="24"/>
        </w:rPr>
        <w:t>Считают «непонятным»</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«Р</w:t>
      </w:r>
      <w:r w:rsidR="00073515" w:rsidRPr="004C3291">
        <w:rPr>
          <w:rFonts w:ascii="Times New Roman" w:hAnsi="Times New Roman"/>
          <w:sz w:val="24"/>
          <w:szCs w:val="24"/>
        </w:rPr>
        <w:t xml:space="preserve">усский язык» - 4 </w:t>
      </w:r>
      <w:proofErr w:type="gramStart"/>
      <w:r w:rsidR="00073515" w:rsidRPr="004C3291">
        <w:rPr>
          <w:rFonts w:ascii="Times New Roman" w:hAnsi="Times New Roman"/>
          <w:sz w:val="24"/>
          <w:szCs w:val="24"/>
        </w:rPr>
        <w:t>обучающихся</w:t>
      </w:r>
      <w:proofErr w:type="gramEnd"/>
      <w:r w:rsidR="00073515" w:rsidRPr="004C3291">
        <w:rPr>
          <w:rFonts w:ascii="Times New Roman" w:hAnsi="Times New Roman"/>
          <w:sz w:val="24"/>
          <w:szCs w:val="24"/>
        </w:rPr>
        <w:t xml:space="preserve"> (33,3)</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«А</w:t>
      </w:r>
      <w:r w:rsidR="00073515" w:rsidRPr="004C3291">
        <w:rPr>
          <w:rFonts w:ascii="Times New Roman" w:hAnsi="Times New Roman"/>
          <w:sz w:val="24"/>
          <w:szCs w:val="24"/>
        </w:rPr>
        <w:t xml:space="preserve">нглийский язык» - 4 </w:t>
      </w:r>
      <w:proofErr w:type="gramStart"/>
      <w:r w:rsidR="00073515" w:rsidRPr="004C3291">
        <w:rPr>
          <w:rFonts w:ascii="Times New Roman" w:hAnsi="Times New Roman"/>
          <w:sz w:val="24"/>
          <w:szCs w:val="24"/>
        </w:rPr>
        <w:t>обучающихся</w:t>
      </w:r>
      <w:proofErr w:type="gramEnd"/>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«А</w:t>
      </w:r>
      <w:r w:rsidR="00073515" w:rsidRPr="004C3291">
        <w:rPr>
          <w:rFonts w:ascii="Times New Roman" w:hAnsi="Times New Roman"/>
          <w:sz w:val="24"/>
          <w:szCs w:val="24"/>
        </w:rPr>
        <w:t>лгебра» - 4 обучающихся</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«Ф</w:t>
      </w:r>
      <w:r w:rsidR="00073515" w:rsidRPr="004C3291">
        <w:rPr>
          <w:rFonts w:ascii="Times New Roman" w:hAnsi="Times New Roman"/>
          <w:sz w:val="24"/>
          <w:szCs w:val="24"/>
        </w:rPr>
        <w:t>изика» - 4 обучающихся</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«Х</w:t>
      </w:r>
      <w:r w:rsidR="00073515" w:rsidRPr="004C3291">
        <w:rPr>
          <w:rFonts w:ascii="Times New Roman" w:hAnsi="Times New Roman"/>
          <w:sz w:val="24"/>
          <w:szCs w:val="24"/>
        </w:rPr>
        <w:t>имия» - 3 обучающихся (25,0%)</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«И</w:t>
      </w:r>
      <w:r w:rsidR="00073515" w:rsidRPr="004C3291">
        <w:rPr>
          <w:rFonts w:ascii="Times New Roman" w:hAnsi="Times New Roman"/>
          <w:sz w:val="24"/>
          <w:szCs w:val="24"/>
        </w:rPr>
        <w:t xml:space="preserve">стория» - 6 обучающихся (50,0%) </w:t>
      </w:r>
    </w:p>
    <w:p w:rsidR="00073515" w:rsidRPr="004C3291" w:rsidRDefault="0051606C" w:rsidP="009B650D">
      <w:pPr>
        <w:pStyle w:val="af"/>
        <w:spacing w:after="0" w:line="360" w:lineRule="auto"/>
        <w:ind w:left="0" w:firstLine="142"/>
        <w:rPr>
          <w:rFonts w:ascii="Times New Roman" w:hAnsi="Times New Roman"/>
          <w:sz w:val="24"/>
          <w:szCs w:val="24"/>
        </w:rPr>
      </w:pPr>
      <w:r>
        <w:rPr>
          <w:rFonts w:ascii="Times New Roman" w:hAnsi="Times New Roman"/>
          <w:sz w:val="24"/>
          <w:szCs w:val="24"/>
        </w:rPr>
        <w:t>«О</w:t>
      </w:r>
      <w:r w:rsidR="00073515" w:rsidRPr="004C3291">
        <w:rPr>
          <w:rFonts w:ascii="Times New Roman" w:hAnsi="Times New Roman"/>
          <w:sz w:val="24"/>
          <w:szCs w:val="24"/>
        </w:rPr>
        <w:t>бществознание» - 6 обучающихся (50%)</w:t>
      </w:r>
    </w:p>
    <w:p w:rsidR="00073515" w:rsidRPr="004C3291" w:rsidRDefault="009B650D" w:rsidP="009B650D">
      <w:pPr>
        <w:pStyle w:val="af"/>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Совпадение критериев </w:t>
      </w:r>
      <w:r w:rsidR="00073515" w:rsidRPr="004C3291">
        <w:rPr>
          <w:rFonts w:ascii="Times New Roman" w:hAnsi="Times New Roman"/>
          <w:sz w:val="24"/>
          <w:szCs w:val="24"/>
        </w:rPr>
        <w:t xml:space="preserve"> «интерес», «важность» и «понятливость» предмета</w:t>
      </w:r>
    </w:p>
    <w:p w:rsidR="00073515" w:rsidRPr="004C3291" w:rsidRDefault="00073515" w:rsidP="009B650D">
      <w:pPr>
        <w:pStyle w:val="af"/>
        <w:spacing w:after="0" w:line="360" w:lineRule="auto"/>
        <w:ind w:left="0"/>
        <w:rPr>
          <w:rFonts w:ascii="Times New Roman" w:hAnsi="Times New Roman"/>
          <w:sz w:val="24"/>
          <w:szCs w:val="24"/>
        </w:rPr>
      </w:pPr>
      <w:r w:rsidRPr="004C3291">
        <w:rPr>
          <w:rFonts w:ascii="Times New Roman" w:hAnsi="Times New Roman"/>
          <w:sz w:val="24"/>
          <w:szCs w:val="24"/>
        </w:rPr>
        <w:t>Самое главное совпадение «интереса», «важности» и «понятливости» предмета.</w:t>
      </w:r>
    </w:p>
    <w:tbl>
      <w:tblPr>
        <w:tblStyle w:val="ad"/>
        <w:tblW w:w="10173" w:type="dxa"/>
        <w:tblLayout w:type="fixed"/>
        <w:tblLook w:val="04A0" w:firstRow="1" w:lastRow="0" w:firstColumn="1" w:lastColumn="0" w:noHBand="0" w:noVBand="1"/>
      </w:tblPr>
      <w:tblGrid>
        <w:gridCol w:w="1951"/>
        <w:gridCol w:w="1134"/>
        <w:gridCol w:w="1134"/>
        <w:gridCol w:w="992"/>
        <w:gridCol w:w="993"/>
        <w:gridCol w:w="992"/>
        <w:gridCol w:w="992"/>
        <w:gridCol w:w="1985"/>
      </w:tblGrid>
      <w:tr w:rsidR="00073515" w:rsidRPr="0051606C" w:rsidTr="0051606C">
        <w:tc>
          <w:tcPr>
            <w:tcW w:w="1951" w:type="dxa"/>
            <w:vAlign w:val="center"/>
          </w:tcPr>
          <w:p w:rsidR="00073515" w:rsidRPr="0051606C" w:rsidRDefault="00073515" w:rsidP="009B650D">
            <w:pPr>
              <w:spacing w:line="360" w:lineRule="auto"/>
              <w:rPr>
                <w:sz w:val="22"/>
                <w:szCs w:val="22"/>
              </w:rPr>
            </w:pPr>
            <w:r w:rsidRPr="0051606C">
              <w:rPr>
                <w:sz w:val="22"/>
                <w:szCs w:val="22"/>
              </w:rPr>
              <w:t>Предметы</w:t>
            </w:r>
          </w:p>
        </w:tc>
        <w:tc>
          <w:tcPr>
            <w:tcW w:w="1134" w:type="dxa"/>
            <w:vAlign w:val="center"/>
          </w:tcPr>
          <w:p w:rsidR="00073515" w:rsidRPr="0051606C" w:rsidRDefault="00073515" w:rsidP="009B650D">
            <w:pPr>
              <w:spacing w:line="360" w:lineRule="auto"/>
              <w:jc w:val="center"/>
              <w:rPr>
                <w:sz w:val="22"/>
                <w:szCs w:val="22"/>
              </w:rPr>
            </w:pPr>
            <w:r w:rsidRPr="0051606C">
              <w:rPr>
                <w:sz w:val="22"/>
                <w:szCs w:val="22"/>
              </w:rPr>
              <w:t>Не очень интересно</w:t>
            </w:r>
          </w:p>
        </w:tc>
        <w:tc>
          <w:tcPr>
            <w:tcW w:w="1134" w:type="dxa"/>
            <w:vAlign w:val="center"/>
          </w:tcPr>
          <w:p w:rsidR="00073515" w:rsidRPr="0051606C" w:rsidRDefault="00073515" w:rsidP="009B650D">
            <w:pPr>
              <w:spacing w:line="360" w:lineRule="auto"/>
              <w:jc w:val="center"/>
              <w:rPr>
                <w:sz w:val="22"/>
                <w:szCs w:val="22"/>
              </w:rPr>
            </w:pPr>
            <w:r w:rsidRPr="0051606C">
              <w:rPr>
                <w:sz w:val="22"/>
                <w:szCs w:val="22"/>
              </w:rPr>
              <w:t>Интересно</w:t>
            </w:r>
          </w:p>
        </w:tc>
        <w:tc>
          <w:tcPr>
            <w:tcW w:w="992" w:type="dxa"/>
            <w:vAlign w:val="center"/>
          </w:tcPr>
          <w:p w:rsidR="00073515" w:rsidRPr="0051606C" w:rsidRDefault="00073515" w:rsidP="009B650D">
            <w:pPr>
              <w:spacing w:line="360" w:lineRule="auto"/>
              <w:jc w:val="center"/>
              <w:rPr>
                <w:sz w:val="22"/>
                <w:szCs w:val="22"/>
              </w:rPr>
            </w:pPr>
            <w:r w:rsidRPr="0051606C">
              <w:rPr>
                <w:sz w:val="22"/>
                <w:szCs w:val="22"/>
              </w:rPr>
              <w:t>Не очень важно</w:t>
            </w:r>
          </w:p>
        </w:tc>
        <w:tc>
          <w:tcPr>
            <w:tcW w:w="993" w:type="dxa"/>
            <w:vAlign w:val="center"/>
          </w:tcPr>
          <w:p w:rsidR="00073515" w:rsidRPr="0051606C" w:rsidRDefault="00073515" w:rsidP="009B650D">
            <w:pPr>
              <w:spacing w:line="360" w:lineRule="auto"/>
              <w:jc w:val="center"/>
              <w:rPr>
                <w:sz w:val="22"/>
                <w:szCs w:val="22"/>
              </w:rPr>
            </w:pPr>
            <w:r w:rsidRPr="0051606C">
              <w:rPr>
                <w:sz w:val="22"/>
                <w:szCs w:val="22"/>
              </w:rPr>
              <w:t>Важно</w:t>
            </w:r>
          </w:p>
        </w:tc>
        <w:tc>
          <w:tcPr>
            <w:tcW w:w="992" w:type="dxa"/>
            <w:vAlign w:val="center"/>
          </w:tcPr>
          <w:p w:rsidR="00073515" w:rsidRPr="0051606C" w:rsidRDefault="00073515" w:rsidP="009B650D">
            <w:pPr>
              <w:spacing w:line="360" w:lineRule="auto"/>
              <w:jc w:val="center"/>
              <w:rPr>
                <w:sz w:val="22"/>
                <w:szCs w:val="22"/>
              </w:rPr>
            </w:pPr>
            <w:r w:rsidRPr="0051606C">
              <w:rPr>
                <w:sz w:val="22"/>
                <w:szCs w:val="22"/>
              </w:rPr>
              <w:t>Не очень понятно</w:t>
            </w:r>
          </w:p>
        </w:tc>
        <w:tc>
          <w:tcPr>
            <w:tcW w:w="992" w:type="dxa"/>
            <w:vAlign w:val="center"/>
          </w:tcPr>
          <w:p w:rsidR="00073515" w:rsidRPr="0051606C" w:rsidRDefault="00073515" w:rsidP="009B650D">
            <w:pPr>
              <w:spacing w:line="360" w:lineRule="auto"/>
              <w:jc w:val="center"/>
              <w:rPr>
                <w:sz w:val="22"/>
                <w:szCs w:val="22"/>
              </w:rPr>
            </w:pPr>
            <w:r w:rsidRPr="0051606C">
              <w:rPr>
                <w:sz w:val="22"/>
                <w:szCs w:val="22"/>
              </w:rPr>
              <w:t>Понятно</w:t>
            </w:r>
          </w:p>
        </w:tc>
        <w:tc>
          <w:tcPr>
            <w:tcW w:w="1985" w:type="dxa"/>
          </w:tcPr>
          <w:p w:rsidR="00073515" w:rsidRPr="0051606C" w:rsidRDefault="00073515" w:rsidP="009B650D">
            <w:pPr>
              <w:spacing w:line="360" w:lineRule="auto"/>
              <w:jc w:val="center"/>
              <w:rPr>
                <w:sz w:val="22"/>
                <w:szCs w:val="22"/>
              </w:rPr>
            </w:pPr>
          </w:p>
        </w:tc>
      </w:tr>
      <w:tr w:rsidR="00073515" w:rsidRPr="0051606C" w:rsidTr="0051606C">
        <w:tc>
          <w:tcPr>
            <w:tcW w:w="1951" w:type="dxa"/>
            <w:vMerge w:val="restart"/>
            <w:shd w:val="clear" w:color="auto" w:fill="FF0000"/>
            <w:vAlign w:val="center"/>
          </w:tcPr>
          <w:p w:rsidR="00073515" w:rsidRPr="0051606C" w:rsidRDefault="00073515" w:rsidP="009B650D">
            <w:pPr>
              <w:shd w:val="clear" w:color="auto" w:fill="FFFFFF" w:themeFill="background1"/>
              <w:spacing w:line="360" w:lineRule="auto"/>
              <w:rPr>
                <w:sz w:val="22"/>
                <w:szCs w:val="22"/>
              </w:rPr>
            </w:pPr>
            <w:r w:rsidRPr="0051606C">
              <w:rPr>
                <w:sz w:val="22"/>
                <w:szCs w:val="22"/>
              </w:rPr>
              <w:t>Русский язык</w:t>
            </w: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shd w:val="clear" w:color="auto" w:fill="FF0000"/>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66,7%</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Литература</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11</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Подтверждение</w:t>
            </w: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91,7%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совпадение</w:t>
            </w: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Английский язык</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66,7%</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shd w:val="clear" w:color="auto" w:fill="FF0000"/>
          </w:tcPr>
          <w:p w:rsidR="00073515" w:rsidRPr="0051606C" w:rsidRDefault="00073515" w:rsidP="009B650D">
            <w:pPr>
              <w:shd w:val="clear" w:color="auto" w:fill="FFFFFF" w:themeFill="background1"/>
              <w:spacing w:line="360" w:lineRule="auto"/>
              <w:rPr>
                <w:sz w:val="22"/>
                <w:szCs w:val="22"/>
              </w:rPr>
            </w:pPr>
            <w:r w:rsidRPr="0051606C">
              <w:rPr>
                <w:sz w:val="22"/>
                <w:szCs w:val="22"/>
              </w:rPr>
              <w:t>Алгебра</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shd w:val="clear" w:color="auto" w:fill="FF0000"/>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66,7%</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Геометрия</w:t>
            </w: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993"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shd w:val="clear" w:color="auto" w:fill="FFFF00"/>
          </w:tcPr>
          <w:p w:rsidR="00073515" w:rsidRPr="0051606C" w:rsidRDefault="00073515" w:rsidP="009B650D">
            <w:pPr>
              <w:shd w:val="clear" w:color="auto" w:fill="FFFFFF" w:themeFill="background1"/>
              <w:spacing w:line="360" w:lineRule="auto"/>
              <w:rPr>
                <w:sz w:val="22"/>
                <w:szCs w:val="22"/>
              </w:rPr>
            </w:pPr>
            <w:r w:rsidRPr="0051606C">
              <w:rPr>
                <w:sz w:val="22"/>
                <w:szCs w:val="22"/>
              </w:rPr>
              <w:t>Физика</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shd w:val="clear" w:color="auto" w:fill="FFFF00"/>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33,3%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66,7%</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shd w:val="clear" w:color="auto" w:fill="FFFF00"/>
          </w:tcPr>
          <w:p w:rsidR="00073515" w:rsidRPr="0051606C" w:rsidRDefault="00073515" w:rsidP="009B650D">
            <w:pPr>
              <w:shd w:val="clear" w:color="auto" w:fill="FFFFFF" w:themeFill="background1"/>
              <w:spacing w:line="360" w:lineRule="auto"/>
              <w:rPr>
                <w:sz w:val="22"/>
                <w:szCs w:val="22"/>
              </w:rPr>
            </w:pPr>
            <w:r w:rsidRPr="0051606C">
              <w:rPr>
                <w:sz w:val="22"/>
                <w:szCs w:val="22"/>
              </w:rPr>
              <w:t>Биология</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11</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shd w:val="clear" w:color="auto" w:fill="FFFF00"/>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91,7%</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shd w:val="clear" w:color="auto" w:fill="FFFF00"/>
          </w:tcPr>
          <w:p w:rsidR="00073515" w:rsidRPr="0051606C" w:rsidRDefault="00073515" w:rsidP="009B650D">
            <w:pPr>
              <w:shd w:val="clear" w:color="auto" w:fill="FFFFFF" w:themeFill="background1"/>
              <w:spacing w:line="360" w:lineRule="auto"/>
              <w:rPr>
                <w:sz w:val="22"/>
                <w:szCs w:val="22"/>
              </w:rPr>
            </w:pPr>
            <w:r w:rsidRPr="0051606C">
              <w:rPr>
                <w:sz w:val="22"/>
                <w:szCs w:val="22"/>
              </w:rPr>
              <w:t>Химия</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shd w:val="clear" w:color="auto" w:fill="FFFF00"/>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1134"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992" w:type="dxa"/>
            <w:shd w:val="clear" w:color="auto" w:fill="FFFF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1985" w:type="dxa"/>
            <w:shd w:val="clear" w:color="auto" w:fill="FFFF00"/>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lastRenderedPageBreak/>
              <w:t>История</w:t>
            </w: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25,0%</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75,0%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Обществознание</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подтверждение</w:t>
            </w: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1985" w:type="dxa"/>
            <w:shd w:val="clear" w:color="auto" w:fill="FF0000"/>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Не совпадение</w:t>
            </w: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ОБЖ</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1985" w:type="dxa"/>
            <w:shd w:val="clear" w:color="auto" w:fill="FFFFFF" w:themeFill="background1"/>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41,7%</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58,3%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Физкультура</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11</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w:t>
            </w:r>
          </w:p>
        </w:tc>
        <w:tc>
          <w:tcPr>
            <w:tcW w:w="992"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11</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91,7%</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41,7%</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58,3%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w:t>
            </w:r>
          </w:p>
        </w:tc>
        <w:tc>
          <w:tcPr>
            <w:tcW w:w="992"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91,7%</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Якутская литература</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КНР</w:t>
            </w:r>
            <w:proofErr w:type="gramStart"/>
            <w:r w:rsidRPr="0051606C">
              <w:rPr>
                <w:sz w:val="22"/>
                <w:szCs w:val="22"/>
              </w:rPr>
              <w:t>С(</w:t>
            </w:r>
            <w:proofErr w:type="gramEnd"/>
            <w:r w:rsidRPr="0051606C">
              <w:rPr>
                <w:sz w:val="22"/>
                <w:szCs w:val="22"/>
              </w:rPr>
              <w:t>Я)</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4</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2</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33,3%</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16,7%</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83,3%</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val="restart"/>
          </w:tcPr>
          <w:p w:rsidR="00073515" w:rsidRPr="0051606C" w:rsidRDefault="00073515" w:rsidP="009B650D">
            <w:pPr>
              <w:shd w:val="clear" w:color="auto" w:fill="FFFFFF" w:themeFill="background1"/>
              <w:spacing w:line="360" w:lineRule="auto"/>
              <w:rPr>
                <w:sz w:val="22"/>
                <w:szCs w:val="22"/>
              </w:rPr>
            </w:pPr>
            <w:r w:rsidRPr="0051606C">
              <w:rPr>
                <w:sz w:val="22"/>
                <w:szCs w:val="22"/>
              </w:rPr>
              <w:t>МХК</w:t>
            </w: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12</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6</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w:t>
            </w:r>
          </w:p>
        </w:tc>
        <w:tc>
          <w:tcPr>
            <w:tcW w:w="992"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11</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r w:rsidR="00073515" w:rsidRPr="0051606C" w:rsidTr="0051606C">
        <w:tc>
          <w:tcPr>
            <w:tcW w:w="1951" w:type="dxa"/>
            <w:vMerge/>
          </w:tcPr>
          <w:p w:rsidR="00073515" w:rsidRPr="0051606C" w:rsidRDefault="00073515" w:rsidP="009B650D">
            <w:pPr>
              <w:shd w:val="clear" w:color="auto" w:fill="FFFFFF" w:themeFill="background1"/>
              <w:spacing w:line="360" w:lineRule="auto"/>
              <w:rPr>
                <w:sz w:val="22"/>
                <w:szCs w:val="22"/>
              </w:rPr>
            </w:pPr>
          </w:p>
        </w:tc>
        <w:tc>
          <w:tcPr>
            <w:tcW w:w="1134"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0,0%</w:t>
            </w:r>
          </w:p>
        </w:tc>
        <w:tc>
          <w:tcPr>
            <w:tcW w:w="1134"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100,0%</w:t>
            </w:r>
          </w:p>
        </w:tc>
        <w:tc>
          <w:tcPr>
            <w:tcW w:w="992" w:type="dxa"/>
            <w:shd w:val="clear" w:color="auto" w:fill="FF0000"/>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993"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50,0%</w:t>
            </w:r>
          </w:p>
        </w:tc>
        <w:tc>
          <w:tcPr>
            <w:tcW w:w="992" w:type="dxa"/>
            <w:shd w:val="clear" w:color="auto" w:fill="auto"/>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8,3%</w:t>
            </w:r>
          </w:p>
        </w:tc>
        <w:tc>
          <w:tcPr>
            <w:tcW w:w="992" w:type="dxa"/>
            <w:shd w:val="clear" w:color="auto" w:fill="B8CCE4" w:themeFill="accent1" w:themeFillTint="66"/>
            <w:vAlign w:val="center"/>
          </w:tcPr>
          <w:p w:rsidR="00073515" w:rsidRPr="0051606C" w:rsidRDefault="00073515" w:rsidP="009B650D">
            <w:pPr>
              <w:shd w:val="clear" w:color="auto" w:fill="FFFFFF" w:themeFill="background1"/>
              <w:spacing w:line="360" w:lineRule="auto"/>
              <w:jc w:val="center"/>
              <w:rPr>
                <w:color w:val="000000"/>
                <w:sz w:val="22"/>
                <w:szCs w:val="22"/>
              </w:rPr>
            </w:pPr>
            <w:r w:rsidRPr="0051606C">
              <w:rPr>
                <w:color w:val="000000"/>
                <w:sz w:val="22"/>
                <w:szCs w:val="22"/>
              </w:rPr>
              <w:t>91,7%</w:t>
            </w:r>
          </w:p>
        </w:tc>
        <w:tc>
          <w:tcPr>
            <w:tcW w:w="1985" w:type="dxa"/>
            <w:shd w:val="clear" w:color="auto" w:fill="auto"/>
          </w:tcPr>
          <w:p w:rsidR="00073515" w:rsidRPr="0051606C" w:rsidRDefault="00073515" w:rsidP="009B650D">
            <w:pPr>
              <w:shd w:val="clear" w:color="auto" w:fill="FFFFFF" w:themeFill="background1"/>
              <w:spacing w:line="360" w:lineRule="auto"/>
              <w:jc w:val="center"/>
              <w:rPr>
                <w:color w:val="000000"/>
                <w:sz w:val="22"/>
                <w:szCs w:val="22"/>
              </w:rPr>
            </w:pPr>
          </w:p>
        </w:tc>
      </w:tr>
    </w:tbl>
    <w:p w:rsidR="00073515" w:rsidRPr="004C3291" w:rsidRDefault="00073515" w:rsidP="009B650D">
      <w:pPr>
        <w:shd w:val="clear" w:color="auto" w:fill="FFFFFF" w:themeFill="background1"/>
        <w:spacing w:after="0" w:line="360" w:lineRule="auto"/>
        <w:rPr>
          <w:rFonts w:ascii="Times New Roman" w:hAnsi="Times New Roman" w:cs="Times New Roman"/>
          <w:sz w:val="24"/>
          <w:szCs w:val="24"/>
        </w:rPr>
      </w:pPr>
    </w:p>
    <w:p w:rsidR="00073515" w:rsidRPr="004C3291" w:rsidRDefault="00073515" w:rsidP="009B650D">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Из данной таблицы вытекает:</w:t>
      </w:r>
      <w:r w:rsidR="009B650D">
        <w:rPr>
          <w:rFonts w:ascii="Times New Roman" w:hAnsi="Times New Roman" w:cs="Times New Roman"/>
          <w:sz w:val="24"/>
          <w:szCs w:val="24"/>
        </w:rPr>
        <w:t xml:space="preserve"> </w:t>
      </w:r>
      <w:r w:rsidRPr="004C3291">
        <w:rPr>
          <w:rFonts w:ascii="Times New Roman" w:hAnsi="Times New Roman" w:cs="Times New Roman"/>
          <w:sz w:val="24"/>
          <w:szCs w:val="24"/>
        </w:rPr>
        <w:t>Мало проблемный предмет: «Якутская литература»</w:t>
      </w:r>
    </w:p>
    <w:p w:rsidR="00073515" w:rsidRPr="004C3291" w:rsidRDefault="00073515" w:rsidP="009B650D">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Проблемные  предметы: «Физика», «</w:t>
      </w:r>
      <w:r w:rsidR="0038713E">
        <w:rPr>
          <w:rFonts w:ascii="Times New Roman" w:hAnsi="Times New Roman" w:cs="Times New Roman"/>
          <w:sz w:val="24"/>
          <w:szCs w:val="24"/>
        </w:rPr>
        <w:t>Х</w:t>
      </w:r>
      <w:r w:rsidRPr="004C3291">
        <w:rPr>
          <w:rFonts w:ascii="Times New Roman" w:hAnsi="Times New Roman" w:cs="Times New Roman"/>
          <w:sz w:val="24"/>
          <w:szCs w:val="24"/>
        </w:rPr>
        <w:t>имия»</w:t>
      </w:r>
      <w:r w:rsidR="009B650D">
        <w:rPr>
          <w:rFonts w:ascii="Times New Roman" w:hAnsi="Times New Roman" w:cs="Times New Roman"/>
          <w:sz w:val="24"/>
          <w:szCs w:val="24"/>
        </w:rPr>
        <w:t>.</w:t>
      </w:r>
    </w:p>
    <w:p w:rsidR="00073515" w:rsidRPr="0038713E" w:rsidRDefault="00073515" w:rsidP="009B650D">
      <w:pPr>
        <w:spacing w:after="0" w:line="360" w:lineRule="auto"/>
        <w:jc w:val="center"/>
        <w:rPr>
          <w:rFonts w:ascii="Times New Roman" w:hAnsi="Times New Roman" w:cs="Times New Roman"/>
          <w:sz w:val="24"/>
          <w:szCs w:val="24"/>
          <w:u w:val="single"/>
        </w:rPr>
      </w:pPr>
      <w:r w:rsidRPr="0038713E">
        <w:rPr>
          <w:rFonts w:ascii="Times New Roman" w:hAnsi="Times New Roman" w:cs="Times New Roman"/>
          <w:sz w:val="24"/>
          <w:szCs w:val="24"/>
          <w:u w:val="single"/>
        </w:rPr>
        <w:t>Особо проблемны</w:t>
      </w:r>
      <w:r w:rsidR="0038713E" w:rsidRPr="0038713E">
        <w:rPr>
          <w:rFonts w:ascii="Times New Roman" w:hAnsi="Times New Roman" w:cs="Times New Roman"/>
          <w:sz w:val="24"/>
          <w:szCs w:val="24"/>
          <w:u w:val="single"/>
        </w:rPr>
        <w:t>е</w:t>
      </w:r>
      <w:r w:rsidRPr="0038713E">
        <w:rPr>
          <w:rFonts w:ascii="Times New Roman" w:hAnsi="Times New Roman" w:cs="Times New Roman"/>
          <w:sz w:val="24"/>
          <w:szCs w:val="24"/>
          <w:u w:val="single"/>
        </w:rPr>
        <w:t xml:space="preserve"> предмет</w:t>
      </w:r>
      <w:r w:rsidR="0038713E" w:rsidRPr="0038713E">
        <w:rPr>
          <w:rFonts w:ascii="Times New Roman" w:hAnsi="Times New Roman" w:cs="Times New Roman"/>
          <w:sz w:val="24"/>
          <w:szCs w:val="24"/>
          <w:u w:val="single"/>
        </w:rPr>
        <w:t>ы</w:t>
      </w:r>
    </w:p>
    <w:p w:rsidR="00073515" w:rsidRPr="004C3291" w:rsidRDefault="00073515" w:rsidP="009B650D">
      <w:pPr>
        <w:spacing w:after="0" w:line="360" w:lineRule="auto"/>
        <w:ind w:firstLine="708"/>
        <w:rPr>
          <w:rFonts w:ascii="Times New Roman" w:hAnsi="Times New Roman" w:cs="Times New Roman"/>
          <w:sz w:val="24"/>
          <w:szCs w:val="24"/>
        </w:rPr>
      </w:pPr>
      <w:r w:rsidRPr="004C3291">
        <w:rPr>
          <w:rFonts w:ascii="Times New Roman" w:hAnsi="Times New Roman" w:cs="Times New Roman"/>
          <w:sz w:val="24"/>
          <w:szCs w:val="24"/>
        </w:rPr>
        <w:t xml:space="preserve">По расхождению с «важностью» и «понятливости» и «интереса» предмета: </w:t>
      </w:r>
    </w:p>
    <w:p w:rsidR="00073515" w:rsidRPr="004C3291" w:rsidRDefault="00073515" w:rsidP="009B650D">
      <w:pPr>
        <w:pStyle w:val="af"/>
        <w:numPr>
          <w:ilvl w:val="0"/>
          <w:numId w:val="33"/>
        </w:numPr>
        <w:spacing w:after="0" w:line="360" w:lineRule="auto"/>
        <w:ind w:left="2552" w:hanging="425"/>
        <w:jc w:val="both"/>
        <w:rPr>
          <w:rFonts w:ascii="Times New Roman" w:hAnsi="Times New Roman"/>
          <w:sz w:val="24"/>
          <w:szCs w:val="24"/>
        </w:rPr>
      </w:pPr>
      <w:r w:rsidRPr="004C3291">
        <w:rPr>
          <w:rFonts w:ascii="Times New Roman" w:hAnsi="Times New Roman"/>
          <w:sz w:val="24"/>
          <w:szCs w:val="24"/>
        </w:rPr>
        <w:t xml:space="preserve">«Русский язык», </w:t>
      </w:r>
    </w:p>
    <w:p w:rsidR="00073515" w:rsidRPr="004C3291" w:rsidRDefault="00073515" w:rsidP="009B650D">
      <w:pPr>
        <w:pStyle w:val="af"/>
        <w:numPr>
          <w:ilvl w:val="0"/>
          <w:numId w:val="33"/>
        </w:numPr>
        <w:spacing w:after="0" w:line="360" w:lineRule="auto"/>
        <w:ind w:left="2552" w:hanging="425"/>
        <w:jc w:val="both"/>
        <w:rPr>
          <w:rFonts w:ascii="Times New Roman" w:hAnsi="Times New Roman"/>
          <w:sz w:val="24"/>
          <w:szCs w:val="24"/>
        </w:rPr>
      </w:pPr>
      <w:r w:rsidRPr="004C3291">
        <w:rPr>
          <w:rFonts w:ascii="Times New Roman" w:hAnsi="Times New Roman"/>
          <w:sz w:val="24"/>
          <w:szCs w:val="24"/>
        </w:rPr>
        <w:t>«Алгебра»</w:t>
      </w:r>
    </w:p>
    <w:p w:rsidR="00073515" w:rsidRPr="004C3291" w:rsidRDefault="00073515" w:rsidP="009B650D">
      <w:pPr>
        <w:spacing w:after="0" w:line="360" w:lineRule="auto"/>
        <w:ind w:left="708"/>
        <w:rPr>
          <w:rFonts w:ascii="Times New Roman" w:hAnsi="Times New Roman" w:cs="Times New Roman"/>
          <w:sz w:val="24"/>
          <w:szCs w:val="24"/>
        </w:rPr>
      </w:pPr>
      <w:r w:rsidRPr="004C3291">
        <w:rPr>
          <w:rFonts w:ascii="Times New Roman" w:hAnsi="Times New Roman" w:cs="Times New Roman"/>
          <w:sz w:val="24"/>
          <w:szCs w:val="24"/>
        </w:rPr>
        <w:t>По позиции «Не очень понятно» (методика преподавания)</w:t>
      </w:r>
    </w:p>
    <w:p w:rsidR="00073515" w:rsidRPr="004C3291" w:rsidRDefault="00073515" w:rsidP="009B650D">
      <w:pPr>
        <w:pStyle w:val="af"/>
        <w:numPr>
          <w:ilvl w:val="0"/>
          <w:numId w:val="27"/>
        </w:numPr>
        <w:spacing w:after="0" w:line="360" w:lineRule="auto"/>
        <w:ind w:left="2552" w:hanging="425"/>
        <w:jc w:val="both"/>
        <w:rPr>
          <w:rFonts w:ascii="Times New Roman" w:hAnsi="Times New Roman"/>
          <w:sz w:val="24"/>
          <w:szCs w:val="24"/>
        </w:rPr>
      </w:pPr>
      <w:r w:rsidRPr="004C3291">
        <w:rPr>
          <w:rFonts w:ascii="Times New Roman" w:hAnsi="Times New Roman"/>
          <w:sz w:val="24"/>
          <w:szCs w:val="24"/>
        </w:rPr>
        <w:t>«</w:t>
      </w:r>
      <w:r w:rsidR="0038713E">
        <w:rPr>
          <w:rFonts w:ascii="Times New Roman" w:hAnsi="Times New Roman"/>
          <w:sz w:val="24"/>
          <w:szCs w:val="24"/>
        </w:rPr>
        <w:t>Р</w:t>
      </w:r>
      <w:r w:rsidRPr="004C3291">
        <w:rPr>
          <w:rFonts w:ascii="Times New Roman" w:hAnsi="Times New Roman"/>
          <w:sz w:val="24"/>
          <w:szCs w:val="24"/>
        </w:rPr>
        <w:t xml:space="preserve">усский язык» - 4 </w:t>
      </w:r>
      <w:proofErr w:type="gramStart"/>
      <w:r w:rsidRPr="004C3291">
        <w:rPr>
          <w:rFonts w:ascii="Times New Roman" w:hAnsi="Times New Roman"/>
          <w:sz w:val="24"/>
          <w:szCs w:val="24"/>
        </w:rPr>
        <w:t>обучающихся</w:t>
      </w:r>
      <w:proofErr w:type="gramEnd"/>
      <w:r w:rsidRPr="004C3291">
        <w:rPr>
          <w:rFonts w:ascii="Times New Roman" w:hAnsi="Times New Roman"/>
          <w:sz w:val="24"/>
          <w:szCs w:val="24"/>
        </w:rPr>
        <w:t xml:space="preserve"> (33,3)</w:t>
      </w:r>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«А</w:t>
      </w:r>
      <w:r w:rsidR="00073515" w:rsidRPr="004C3291">
        <w:rPr>
          <w:rFonts w:ascii="Times New Roman" w:hAnsi="Times New Roman"/>
          <w:sz w:val="24"/>
          <w:szCs w:val="24"/>
        </w:rPr>
        <w:t xml:space="preserve">нглийский язык» - 4 </w:t>
      </w:r>
      <w:proofErr w:type="gramStart"/>
      <w:r w:rsidR="00073515" w:rsidRPr="004C3291">
        <w:rPr>
          <w:rFonts w:ascii="Times New Roman" w:hAnsi="Times New Roman"/>
          <w:sz w:val="24"/>
          <w:szCs w:val="24"/>
        </w:rPr>
        <w:t>обучающихся</w:t>
      </w:r>
      <w:proofErr w:type="gramEnd"/>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«А</w:t>
      </w:r>
      <w:r w:rsidR="00073515" w:rsidRPr="004C3291">
        <w:rPr>
          <w:rFonts w:ascii="Times New Roman" w:hAnsi="Times New Roman"/>
          <w:sz w:val="24"/>
          <w:szCs w:val="24"/>
        </w:rPr>
        <w:t>лгебра» - 4 обучающихся</w:t>
      </w:r>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«Ф</w:t>
      </w:r>
      <w:r w:rsidR="00073515" w:rsidRPr="004C3291">
        <w:rPr>
          <w:rFonts w:ascii="Times New Roman" w:hAnsi="Times New Roman"/>
          <w:sz w:val="24"/>
          <w:szCs w:val="24"/>
        </w:rPr>
        <w:t>изика» - 4 обучающихся</w:t>
      </w:r>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«Х</w:t>
      </w:r>
      <w:r w:rsidR="00073515" w:rsidRPr="004C3291">
        <w:rPr>
          <w:rFonts w:ascii="Times New Roman" w:hAnsi="Times New Roman"/>
          <w:sz w:val="24"/>
          <w:szCs w:val="24"/>
        </w:rPr>
        <w:t>имия» - 3 обучающихся (25,0%)</w:t>
      </w:r>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«И</w:t>
      </w:r>
      <w:r w:rsidR="00073515" w:rsidRPr="004C3291">
        <w:rPr>
          <w:rFonts w:ascii="Times New Roman" w:hAnsi="Times New Roman"/>
          <w:sz w:val="24"/>
          <w:szCs w:val="24"/>
        </w:rPr>
        <w:t xml:space="preserve">стория» - 6 обучающихся (50,0%) </w:t>
      </w:r>
    </w:p>
    <w:p w:rsidR="00073515" w:rsidRPr="004C3291" w:rsidRDefault="0038713E" w:rsidP="009B650D">
      <w:pPr>
        <w:pStyle w:val="af"/>
        <w:numPr>
          <w:ilvl w:val="0"/>
          <w:numId w:val="27"/>
        </w:numPr>
        <w:spacing w:after="0" w:line="360" w:lineRule="auto"/>
        <w:ind w:left="2552" w:hanging="425"/>
        <w:jc w:val="both"/>
        <w:rPr>
          <w:rFonts w:ascii="Times New Roman" w:hAnsi="Times New Roman"/>
          <w:sz w:val="24"/>
          <w:szCs w:val="24"/>
        </w:rPr>
      </w:pPr>
      <w:r>
        <w:rPr>
          <w:rFonts w:ascii="Times New Roman" w:hAnsi="Times New Roman"/>
          <w:sz w:val="24"/>
          <w:szCs w:val="24"/>
        </w:rPr>
        <w:t>«О</w:t>
      </w:r>
      <w:r w:rsidR="00073515" w:rsidRPr="004C3291">
        <w:rPr>
          <w:rFonts w:ascii="Times New Roman" w:hAnsi="Times New Roman"/>
          <w:sz w:val="24"/>
          <w:szCs w:val="24"/>
        </w:rPr>
        <w:t>бществознание» - 6 обучающихся (50%)</w:t>
      </w:r>
    </w:p>
    <w:p w:rsidR="00073515" w:rsidRPr="004C3291" w:rsidRDefault="00073515" w:rsidP="009B650D">
      <w:pPr>
        <w:spacing w:after="0" w:line="360" w:lineRule="auto"/>
        <w:ind w:left="708"/>
        <w:rPr>
          <w:rFonts w:ascii="Times New Roman" w:hAnsi="Times New Roman" w:cs="Times New Roman"/>
          <w:sz w:val="24"/>
          <w:szCs w:val="24"/>
        </w:rPr>
      </w:pPr>
      <w:r w:rsidRPr="004C3291">
        <w:rPr>
          <w:rFonts w:ascii="Times New Roman" w:hAnsi="Times New Roman" w:cs="Times New Roman"/>
          <w:sz w:val="24"/>
          <w:szCs w:val="24"/>
        </w:rPr>
        <w:t>По позиции «не очень интересно» (методика преподношения предмета)</w:t>
      </w:r>
    </w:p>
    <w:p w:rsidR="00073515" w:rsidRPr="004C3291" w:rsidRDefault="0038713E" w:rsidP="009B650D">
      <w:pPr>
        <w:pStyle w:val="af"/>
        <w:numPr>
          <w:ilvl w:val="0"/>
          <w:numId w:val="28"/>
        </w:numPr>
        <w:spacing w:after="0" w:line="360" w:lineRule="auto"/>
        <w:ind w:left="2552" w:hanging="425"/>
        <w:jc w:val="both"/>
        <w:rPr>
          <w:rFonts w:ascii="Times New Roman" w:hAnsi="Times New Roman"/>
          <w:sz w:val="24"/>
          <w:szCs w:val="24"/>
        </w:rPr>
      </w:pPr>
      <w:r>
        <w:rPr>
          <w:rFonts w:ascii="Times New Roman" w:hAnsi="Times New Roman"/>
          <w:sz w:val="24"/>
          <w:szCs w:val="24"/>
        </w:rPr>
        <w:t>«Р</w:t>
      </w:r>
      <w:r w:rsidR="00073515" w:rsidRPr="004C3291">
        <w:rPr>
          <w:rFonts w:ascii="Times New Roman" w:hAnsi="Times New Roman"/>
          <w:sz w:val="24"/>
          <w:szCs w:val="24"/>
        </w:rPr>
        <w:t xml:space="preserve">усский язык» считают 3 </w:t>
      </w:r>
      <w:proofErr w:type="gramStart"/>
      <w:r w:rsidR="00073515" w:rsidRPr="004C3291">
        <w:rPr>
          <w:rFonts w:ascii="Times New Roman" w:hAnsi="Times New Roman"/>
          <w:sz w:val="24"/>
          <w:szCs w:val="24"/>
        </w:rPr>
        <w:t>обучающихся</w:t>
      </w:r>
      <w:proofErr w:type="gramEnd"/>
      <w:r w:rsidR="00073515" w:rsidRPr="004C3291">
        <w:rPr>
          <w:rFonts w:ascii="Times New Roman" w:hAnsi="Times New Roman"/>
          <w:sz w:val="24"/>
          <w:szCs w:val="24"/>
        </w:rPr>
        <w:t xml:space="preserve"> (25,0%), </w:t>
      </w:r>
    </w:p>
    <w:p w:rsidR="00073515" w:rsidRPr="004C3291" w:rsidRDefault="0038713E" w:rsidP="009B650D">
      <w:pPr>
        <w:pStyle w:val="af"/>
        <w:numPr>
          <w:ilvl w:val="0"/>
          <w:numId w:val="28"/>
        </w:numPr>
        <w:spacing w:after="0" w:line="360" w:lineRule="auto"/>
        <w:ind w:left="2552" w:hanging="425"/>
        <w:jc w:val="both"/>
        <w:rPr>
          <w:rFonts w:ascii="Times New Roman" w:hAnsi="Times New Roman"/>
          <w:sz w:val="24"/>
          <w:szCs w:val="24"/>
        </w:rPr>
      </w:pPr>
      <w:r>
        <w:rPr>
          <w:rFonts w:ascii="Times New Roman" w:hAnsi="Times New Roman"/>
          <w:sz w:val="24"/>
          <w:szCs w:val="24"/>
        </w:rPr>
        <w:t>«Г</w:t>
      </w:r>
      <w:r w:rsidR="00073515" w:rsidRPr="004C3291">
        <w:rPr>
          <w:rFonts w:ascii="Times New Roman" w:hAnsi="Times New Roman"/>
          <w:sz w:val="24"/>
          <w:szCs w:val="24"/>
        </w:rPr>
        <w:t>еометрия» - 3 обучающихся</w:t>
      </w:r>
    </w:p>
    <w:p w:rsidR="00073515" w:rsidRPr="004C3291" w:rsidRDefault="0038713E" w:rsidP="009B650D">
      <w:pPr>
        <w:pStyle w:val="af"/>
        <w:numPr>
          <w:ilvl w:val="0"/>
          <w:numId w:val="28"/>
        </w:numPr>
        <w:spacing w:after="0" w:line="360" w:lineRule="auto"/>
        <w:ind w:left="2552" w:hanging="425"/>
        <w:jc w:val="both"/>
        <w:rPr>
          <w:rFonts w:ascii="Times New Roman" w:hAnsi="Times New Roman"/>
          <w:sz w:val="24"/>
          <w:szCs w:val="24"/>
        </w:rPr>
      </w:pPr>
      <w:r>
        <w:rPr>
          <w:rFonts w:ascii="Times New Roman" w:hAnsi="Times New Roman"/>
          <w:sz w:val="24"/>
          <w:szCs w:val="24"/>
        </w:rPr>
        <w:t>«Ф</w:t>
      </w:r>
      <w:r w:rsidR="00073515" w:rsidRPr="004C3291">
        <w:rPr>
          <w:rFonts w:ascii="Times New Roman" w:hAnsi="Times New Roman"/>
          <w:sz w:val="24"/>
          <w:szCs w:val="24"/>
        </w:rPr>
        <w:t>изика» - 3 обучающихся</w:t>
      </w:r>
    </w:p>
    <w:p w:rsidR="00073515" w:rsidRPr="004C3291" w:rsidRDefault="0038713E" w:rsidP="009B650D">
      <w:pPr>
        <w:pStyle w:val="af"/>
        <w:numPr>
          <w:ilvl w:val="0"/>
          <w:numId w:val="28"/>
        </w:numPr>
        <w:spacing w:after="0" w:line="360" w:lineRule="auto"/>
        <w:ind w:left="2552" w:hanging="425"/>
        <w:jc w:val="both"/>
        <w:rPr>
          <w:rFonts w:ascii="Times New Roman" w:hAnsi="Times New Roman"/>
          <w:sz w:val="24"/>
          <w:szCs w:val="24"/>
        </w:rPr>
      </w:pPr>
      <w:r>
        <w:rPr>
          <w:rFonts w:ascii="Times New Roman" w:hAnsi="Times New Roman"/>
          <w:sz w:val="24"/>
          <w:szCs w:val="24"/>
        </w:rPr>
        <w:t>«Х</w:t>
      </w:r>
      <w:r w:rsidR="00073515" w:rsidRPr="004C3291">
        <w:rPr>
          <w:rFonts w:ascii="Times New Roman" w:hAnsi="Times New Roman"/>
          <w:sz w:val="24"/>
          <w:szCs w:val="24"/>
        </w:rPr>
        <w:t>имия» - 3 обучающихся</w:t>
      </w:r>
    </w:p>
    <w:p w:rsidR="00073515" w:rsidRPr="004C3291" w:rsidRDefault="0038713E" w:rsidP="009B650D">
      <w:pPr>
        <w:pStyle w:val="af"/>
        <w:numPr>
          <w:ilvl w:val="0"/>
          <w:numId w:val="28"/>
        </w:numPr>
        <w:spacing w:after="0" w:line="360" w:lineRule="auto"/>
        <w:ind w:left="2552" w:hanging="425"/>
        <w:jc w:val="both"/>
        <w:rPr>
          <w:rFonts w:ascii="Times New Roman" w:hAnsi="Times New Roman"/>
          <w:sz w:val="24"/>
          <w:szCs w:val="24"/>
        </w:rPr>
      </w:pPr>
      <w:r>
        <w:rPr>
          <w:rFonts w:ascii="Times New Roman" w:hAnsi="Times New Roman"/>
          <w:sz w:val="24"/>
          <w:szCs w:val="24"/>
        </w:rPr>
        <w:lastRenderedPageBreak/>
        <w:t>«И</w:t>
      </w:r>
      <w:r w:rsidR="00073515" w:rsidRPr="004C3291">
        <w:rPr>
          <w:rFonts w:ascii="Times New Roman" w:hAnsi="Times New Roman"/>
          <w:sz w:val="24"/>
          <w:szCs w:val="24"/>
        </w:rPr>
        <w:t>стория» - 3 обучающихся</w:t>
      </w:r>
    </w:p>
    <w:p w:rsidR="00073515" w:rsidRPr="004C3291" w:rsidRDefault="00073515" w:rsidP="009B650D">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При этом надо особо обратить на проблему несовпадение «Интереса» и «Понятливости» с «Важностью» предмета по русскому языку и алгебре.</w:t>
      </w:r>
    </w:p>
    <w:p w:rsidR="00AB6ED8" w:rsidRPr="004C3291" w:rsidRDefault="00AB6ED8" w:rsidP="009B650D">
      <w:pPr>
        <w:pStyle w:val="a3"/>
        <w:spacing w:line="360" w:lineRule="auto"/>
        <w:jc w:val="both"/>
        <w:rPr>
          <w:sz w:val="24"/>
          <w:szCs w:val="24"/>
        </w:rPr>
      </w:pPr>
      <w:r w:rsidRPr="004C3291">
        <w:rPr>
          <w:sz w:val="24"/>
          <w:szCs w:val="24"/>
        </w:rPr>
        <w:t xml:space="preserve"> </w:t>
      </w:r>
      <w:r w:rsidRPr="004C3291">
        <w:rPr>
          <w:sz w:val="24"/>
          <w:szCs w:val="24"/>
        </w:rPr>
        <w:tab/>
      </w:r>
    </w:p>
    <w:p w:rsidR="006B4855" w:rsidRPr="004C3291" w:rsidRDefault="00AB6ED8" w:rsidP="009B650D">
      <w:pPr>
        <w:spacing w:after="0" w:line="360" w:lineRule="auto"/>
        <w:ind w:left="60" w:firstLine="648"/>
        <w:jc w:val="both"/>
        <w:rPr>
          <w:rFonts w:ascii="Times New Roman" w:hAnsi="Times New Roman" w:cs="Times New Roman"/>
          <w:sz w:val="24"/>
          <w:szCs w:val="24"/>
        </w:rPr>
      </w:pPr>
      <w:r w:rsidRPr="004C3291">
        <w:rPr>
          <w:rFonts w:ascii="Times New Roman" w:hAnsi="Times New Roman" w:cs="Times New Roman"/>
          <w:sz w:val="24"/>
          <w:szCs w:val="24"/>
        </w:rPr>
        <w:t>Данные, приведенные в таблицах</w:t>
      </w:r>
      <w:r w:rsidR="00073515" w:rsidRPr="004C3291">
        <w:rPr>
          <w:rFonts w:ascii="Times New Roman" w:hAnsi="Times New Roman" w:cs="Times New Roman"/>
          <w:sz w:val="24"/>
          <w:szCs w:val="24"/>
        </w:rPr>
        <w:t xml:space="preserve"> и гистограмм</w:t>
      </w:r>
      <w:r w:rsidR="0094086B">
        <w:rPr>
          <w:rFonts w:ascii="Times New Roman" w:hAnsi="Times New Roman" w:cs="Times New Roman"/>
          <w:sz w:val="24"/>
          <w:szCs w:val="24"/>
        </w:rPr>
        <w:t>ах</w:t>
      </w:r>
      <w:r w:rsidRPr="004C3291">
        <w:rPr>
          <w:rFonts w:ascii="Times New Roman" w:hAnsi="Times New Roman" w:cs="Times New Roman"/>
          <w:sz w:val="24"/>
          <w:szCs w:val="24"/>
        </w:rPr>
        <w:t>, позволяют сделать вывод о  положительной мотивационной направленности на учебную деятельность в соответствии с выбранным  профилем в период обучения</w:t>
      </w:r>
      <w:r w:rsidR="00073515" w:rsidRPr="004C3291">
        <w:rPr>
          <w:rFonts w:ascii="Times New Roman" w:hAnsi="Times New Roman" w:cs="Times New Roman"/>
          <w:sz w:val="24"/>
          <w:szCs w:val="24"/>
        </w:rPr>
        <w:t xml:space="preserve">. </w:t>
      </w:r>
      <w:r w:rsidRPr="004C3291">
        <w:rPr>
          <w:rFonts w:ascii="Times New Roman" w:hAnsi="Times New Roman" w:cs="Times New Roman"/>
          <w:sz w:val="24"/>
          <w:szCs w:val="24"/>
        </w:rPr>
        <w:t xml:space="preserve"> Несмотря на   понимание важности, учащиеся  отмечают сложность изучения математики и физики. Следовательно, профильные предметы выбраны учащимися в соответствии с направленностью интересов и субъективной важности. </w:t>
      </w:r>
    </w:p>
    <w:p w:rsidR="00AB6ED8" w:rsidRPr="004C3291" w:rsidRDefault="00AB6ED8" w:rsidP="009B650D">
      <w:pPr>
        <w:spacing w:after="0" w:line="360" w:lineRule="auto"/>
        <w:ind w:firstLine="708"/>
        <w:jc w:val="both"/>
        <w:rPr>
          <w:rFonts w:ascii="Times New Roman" w:hAnsi="Times New Roman" w:cs="Times New Roman"/>
          <w:sz w:val="24"/>
          <w:szCs w:val="24"/>
        </w:rPr>
      </w:pPr>
      <w:r w:rsidRPr="004C3291">
        <w:rPr>
          <w:rFonts w:ascii="Times New Roman" w:hAnsi="Times New Roman" w:cs="Times New Roman"/>
          <w:sz w:val="24"/>
          <w:szCs w:val="24"/>
        </w:rPr>
        <w:t xml:space="preserve">Итак, в данной главе мы проанализировали полученные результаты исследования учебной мотивации учащихся </w:t>
      </w:r>
      <w:r w:rsidR="006B4855" w:rsidRPr="004C3291">
        <w:rPr>
          <w:rFonts w:ascii="Times New Roman" w:hAnsi="Times New Roman" w:cs="Times New Roman"/>
          <w:sz w:val="24"/>
          <w:szCs w:val="24"/>
        </w:rPr>
        <w:t>10-11 классов.</w:t>
      </w:r>
    </w:p>
    <w:p w:rsidR="009B650D" w:rsidRDefault="009B650D" w:rsidP="009B650D">
      <w:pPr>
        <w:pStyle w:val="2"/>
        <w:spacing w:line="360" w:lineRule="auto"/>
        <w:ind w:hanging="142"/>
        <w:rPr>
          <w:sz w:val="24"/>
        </w:rPr>
      </w:pPr>
      <w:bookmarkStart w:id="8" w:name="_Toc191805539"/>
    </w:p>
    <w:p w:rsidR="00AB6ED8" w:rsidRPr="004C3291" w:rsidRDefault="00AB6ED8" w:rsidP="009B650D">
      <w:pPr>
        <w:pStyle w:val="2"/>
        <w:spacing w:line="360" w:lineRule="auto"/>
        <w:ind w:hanging="142"/>
        <w:rPr>
          <w:sz w:val="24"/>
        </w:rPr>
      </w:pPr>
      <w:r w:rsidRPr="004C3291">
        <w:rPr>
          <w:sz w:val="24"/>
        </w:rPr>
        <w:t>Заключение</w:t>
      </w:r>
      <w:bookmarkEnd w:id="8"/>
    </w:p>
    <w:p w:rsidR="00373624" w:rsidRDefault="00373624" w:rsidP="009B65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По теме «Учебная мотивация учащихся профильных классов» изучена литературы, наиболее эффективными для использования являются методические рекомендации практической направленности, такие как, методики </w:t>
      </w:r>
      <w:proofErr w:type="spellStart"/>
      <w:r>
        <w:rPr>
          <w:rFonts w:ascii="Times New Roman" w:hAnsi="Times New Roman" w:cs="Times New Roman"/>
          <w:sz w:val="24"/>
          <w:szCs w:val="24"/>
        </w:rPr>
        <w:t>Лускановой</w:t>
      </w:r>
      <w:proofErr w:type="spellEnd"/>
      <w:r>
        <w:rPr>
          <w:rFonts w:ascii="Times New Roman" w:hAnsi="Times New Roman" w:cs="Times New Roman"/>
          <w:sz w:val="24"/>
          <w:szCs w:val="24"/>
        </w:rPr>
        <w:t xml:space="preserve"> Н.Г., Карповой Г.А., </w:t>
      </w:r>
      <w:proofErr w:type="spellStart"/>
      <w:r>
        <w:rPr>
          <w:rFonts w:ascii="Times New Roman" w:hAnsi="Times New Roman" w:cs="Times New Roman"/>
          <w:sz w:val="24"/>
          <w:szCs w:val="24"/>
        </w:rPr>
        <w:t>Бахуриной</w:t>
      </w:r>
      <w:proofErr w:type="spellEnd"/>
      <w:r>
        <w:rPr>
          <w:rFonts w:ascii="Times New Roman" w:hAnsi="Times New Roman" w:cs="Times New Roman"/>
          <w:sz w:val="24"/>
          <w:szCs w:val="24"/>
        </w:rPr>
        <w:t xml:space="preserve"> Е.С.</w:t>
      </w:r>
    </w:p>
    <w:p w:rsidR="00AB6ED8" w:rsidRPr="004C3291" w:rsidRDefault="00373624" w:rsidP="009B65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Исследование учебной мотивации показало, что с</w:t>
      </w:r>
      <w:r w:rsidR="00AB6ED8" w:rsidRPr="004C3291">
        <w:rPr>
          <w:rFonts w:ascii="Times New Roman" w:hAnsi="Times New Roman" w:cs="Times New Roman"/>
          <w:sz w:val="24"/>
          <w:szCs w:val="24"/>
        </w:rPr>
        <w:t xml:space="preserve">нижение интереса к учебной деятельности касается не только обычных массовых школ и классов традиционного обучения. </w:t>
      </w:r>
      <w:proofErr w:type="gramStart"/>
      <w:r w:rsidR="006B4855" w:rsidRPr="004C3291">
        <w:rPr>
          <w:rFonts w:ascii="Times New Roman" w:hAnsi="Times New Roman" w:cs="Times New Roman"/>
          <w:sz w:val="24"/>
          <w:szCs w:val="24"/>
        </w:rPr>
        <w:t xml:space="preserve">Ученые </w:t>
      </w:r>
      <w:r w:rsidR="00AB6ED8" w:rsidRPr="004C3291">
        <w:rPr>
          <w:rFonts w:ascii="Times New Roman" w:hAnsi="Times New Roman" w:cs="Times New Roman"/>
          <w:sz w:val="24"/>
          <w:szCs w:val="24"/>
        </w:rPr>
        <w:t xml:space="preserve">констатируют, что и в системе развивающего обучения этот вопрос стоит достаточно остро,  непосредственно связан с недостаточной </w:t>
      </w:r>
      <w:proofErr w:type="spellStart"/>
      <w:r w:rsidR="00AB6ED8" w:rsidRPr="004C3291">
        <w:rPr>
          <w:rFonts w:ascii="Times New Roman" w:hAnsi="Times New Roman" w:cs="Times New Roman"/>
          <w:sz w:val="24"/>
          <w:szCs w:val="24"/>
        </w:rPr>
        <w:t>сформированностью</w:t>
      </w:r>
      <w:proofErr w:type="spellEnd"/>
      <w:r w:rsidR="00AB6ED8" w:rsidRPr="004C3291">
        <w:rPr>
          <w:rFonts w:ascii="Times New Roman" w:hAnsi="Times New Roman" w:cs="Times New Roman"/>
          <w:sz w:val="24"/>
          <w:szCs w:val="24"/>
        </w:rPr>
        <w:t xml:space="preserve"> умения учиться.</w:t>
      </w:r>
      <w:proofErr w:type="gramEnd"/>
      <w:r w:rsidR="006B4855" w:rsidRPr="004C3291">
        <w:rPr>
          <w:rFonts w:ascii="Times New Roman" w:hAnsi="Times New Roman" w:cs="Times New Roman"/>
          <w:sz w:val="24"/>
          <w:szCs w:val="24"/>
        </w:rPr>
        <w:t xml:space="preserve">  Ниже приводится данные учебной мотивации по методике </w:t>
      </w:r>
      <w:proofErr w:type="spellStart"/>
      <w:r w:rsidR="006B4855" w:rsidRPr="004C3291">
        <w:rPr>
          <w:rFonts w:ascii="Times New Roman" w:hAnsi="Times New Roman" w:cs="Times New Roman"/>
          <w:sz w:val="24"/>
          <w:szCs w:val="24"/>
        </w:rPr>
        <w:t>Лускановой</w:t>
      </w:r>
      <w:proofErr w:type="spellEnd"/>
      <w:r w:rsidR="006B4855" w:rsidRPr="004C3291">
        <w:rPr>
          <w:rFonts w:ascii="Times New Roman" w:hAnsi="Times New Roman" w:cs="Times New Roman"/>
          <w:sz w:val="24"/>
          <w:szCs w:val="24"/>
        </w:rPr>
        <w:t xml:space="preserve"> </w:t>
      </w:r>
      <w:r w:rsidR="004C3291" w:rsidRPr="004C3291">
        <w:rPr>
          <w:rFonts w:ascii="Times New Roman" w:hAnsi="Times New Roman" w:cs="Times New Roman"/>
          <w:sz w:val="24"/>
          <w:szCs w:val="24"/>
        </w:rPr>
        <w:t>Н.Г.</w:t>
      </w:r>
      <w:r w:rsidR="006B4855" w:rsidRPr="004C3291">
        <w:rPr>
          <w:rFonts w:ascii="Times New Roman" w:hAnsi="Times New Roman" w:cs="Times New Roman"/>
          <w:sz w:val="24"/>
          <w:szCs w:val="24"/>
        </w:rPr>
        <w:t xml:space="preserve"> </w:t>
      </w:r>
      <w:r w:rsidR="006B4855" w:rsidRPr="00040D00">
        <w:rPr>
          <w:rFonts w:ascii="Times New Roman" w:hAnsi="Times New Roman" w:cs="Times New Roman"/>
          <w:sz w:val="24"/>
          <w:szCs w:val="24"/>
          <w:u w:val="single"/>
        </w:rPr>
        <w:t>среди учащихся начального звена</w:t>
      </w:r>
      <w:r w:rsidR="006B4855" w:rsidRPr="004C3291">
        <w:rPr>
          <w:rFonts w:ascii="Times New Roman" w:hAnsi="Times New Roman" w:cs="Times New Roman"/>
          <w:sz w:val="24"/>
          <w:szCs w:val="24"/>
        </w:rPr>
        <w:t xml:space="preserve"> с</w:t>
      </w:r>
      <w:r w:rsidR="00634862" w:rsidRPr="004C3291">
        <w:rPr>
          <w:rFonts w:ascii="Times New Roman" w:hAnsi="Times New Roman" w:cs="Times New Roman"/>
          <w:sz w:val="24"/>
          <w:szCs w:val="24"/>
        </w:rPr>
        <w:t xml:space="preserve"> 2005 года. </w:t>
      </w:r>
    </w:p>
    <w:p w:rsidR="006B4855" w:rsidRPr="004C3291" w:rsidRDefault="0038713E" w:rsidP="009B650D">
      <w:pPr>
        <w:spacing w:after="0" w:line="360" w:lineRule="auto"/>
        <w:jc w:val="both"/>
        <w:rPr>
          <w:rFonts w:ascii="Times New Roman" w:hAnsi="Times New Roman" w:cs="Times New Roman"/>
          <w:sz w:val="24"/>
          <w:szCs w:val="24"/>
        </w:rPr>
      </w:pPr>
      <w:r w:rsidRPr="0038713E">
        <w:rPr>
          <w:rFonts w:ascii="Times New Roman" w:hAnsi="Times New Roman" w:cs="Times New Roman"/>
          <w:noProof/>
          <w:sz w:val="24"/>
          <w:szCs w:val="24"/>
        </w:rPr>
        <w:drawing>
          <wp:inline distT="0" distB="0" distL="0" distR="0" wp14:anchorId="6B74910A" wp14:editId="71ED1AED">
            <wp:extent cx="5890437" cy="2424224"/>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27DB" w:rsidRPr="004C3291" w:rsidRDefault="00B534A1" w:rsidP="009B650D">
      <w:pPr>
        <w:numPr>
          <w:ilvl w:val="0"/>
          <w:numId w:val="34"/>
        </w:numPr>
        <w:tabs>
          <w:tab w:val="clear" w:pos="720"/>
        </w:tabs>
        <w:spacing w:after="0" w:line="360" w:lineRule="auto"/>
        <w:ind w:left="0" w:firstLine="284"/>
        <w:jc w:val="both"/>
        <w:rPr>
          <w:rFonts w:ascii="Times New Roman" w:hAnsi="Times New Roman" w:cs="Times New Roman"/>
          <w:sz w:val="24"/>
          <w:szCs w:val="24"/>
        </w:rPr>
      </w:pPr>
      <w:r w:rsidRPr="004C3291">
        <w:rPr>
          <w:rFonts w:ascii="Times New Roman" w:hAnsi="Times New Roman" w:cs="Times New Roman"/>
          <w:sz w:val="24"/>
          <w:szCs w:val="24"/>
        </w:rPr>
        <w:lastRenderedPageBreak/>
        <w:t xml:space="preserve">Проблема качества </w:t>
      </w:r>
      <w:r w:rsidR="00634862" w:rsidRPr="004C3291">
        <w:rPr>
          <w:rFonts w:ascii="Times New Roman" w:hAnsi="Times New Roman" w:cs="Times New Roman"/>
          <w:sz w:val="24"/>
          <w:szCs w:val="24"/>
        </w:rPr>
        <w:t>обучения</w:t>
      </w:r>
      <w:r w:rsidRPr="004C3291">
        <w:rPr>
          <w:rFonts w:ascii="Times New Roman" w:hAnsi="Times New Roman" w:cs="Times New Roman"/>
          <w:sz w:val="24"/>
          <w:szCs w:val="24"/>
        </w:rPr>
        <w:t xml:space="preserve"> в начальной школе является основополагающей, так как именно она закладывает тот фундамент, на котором учителя основной и средней школы из предметных кирпичиков, возводят дом, который  именуется </w:t>
      </w:r>
      <w:r w:rsidRPr="004C3291">
        <w:rPr>
          <w:rFonts w:ascii="Times New Roman" w:hAnsi="Times New Roman" w:cs="Times New Roman"/>
          <w:b/>
          <w:bCs/>
          <w:sz w:val="24"/>
          <w:szCs w:val="24"/>
          <w:u w:val="single"/>
        </w:rPr>
        <w:t>системой знаний</w:t>
      </w:r>
      <w:r w:rsidRPr="004C3291">
        <w:rPr>
          <w:rFonts w:ascii="Times New Roman" w:hAnsi="Times New Roman" w:cs="Times New Roman"/>
          <w:sz w:val="24"/>
          <w:szCs w:val="24"/>
        </w:rPr>
        <w:t xml:space="preserve">. </w:t>
      </w:r>
    </w:p>
    <w:p w:rsidR="00B427DB" w:rsidRPr="004C3291" w:rsidRDefault="00B534A1" w:rsidP="009B650D">
      <w:pPr>
        <w:numPr>
          <w:ilvl w:val="0"/>
          <w:numId w:val="34"/>
        </w:numPr>
        <w:tabs>
          <w:tab w:val="clear" w:pos="720"/>
        </w:tabs>
        <w:spacing w:after="0" w:line="360" w:lineRule="auto"/>
        <w:ind w:left="0" w:firstLine="284"/>
        <w:jc w:val="both"/>
        <w:rPr>
          <w:rFonts w:ascii="Times New Roman" w:hAnsi="Times New Roman" w:cs="Times New Roman"/>
          <w:sz w:val="24"/>
          <w:szCs w:val="24"/>
        </w:rPr>
      </w:pPr>
      <w:r w:rsidRPr="004C3291">
        <w:rPr>
          <w:rFonts w:ascii="Times New Roman" w:hAnsi="Times New Roman" w:cs="Times New Roman"/>
          <w:sz w:val="24"/>
          <w:szCs w:val="24"/>
        </w:rPr>
        <w:t xml:space="preserve">Становление учебной мотивации происходит наиболее интенсивно в первые годы школьной жизни, а в дальнейшем во многом предопределяет успешность учебной деятельности в старших классах. </w:t>
      </w:r>
    </w:p>
    <w:p w:rsidR="00B534A1" w:rsidRPr="00040D00" w:rsidRDefault="00B534A1" w:rsidP="009B650D">
      <w:pPr>
        <w:numPr>
          <w:ilvl w:val="0"/>
          <w:numId w:val="37"/>
        </w:numPr>
        <w:tabs>
          <w:tab w:val="clear" w:pos="720"/>
        </w:tabs>
        <w:spacing w:after="0" w:line="360" w:lineRule="auto"/>
        <w:ind w:left="0" w:firstLine="284"/>
        <w:jc w:val="both"/>
        <w:rPr>
          <w:rFonts w:ascii="Times New Roman" w:hAnsi="Times New Roman" w:cs="Times New Roman"/>
          <w:sz w:val="24"/>
          <w:szCs w:val="24"/>
        </w:rPr>
      </w:pPr>
      <w:r w:rsidRPr="00040D00">
        <w:rPr>
          <w:rFonts w:ascii="Times New Roman" w:hAnsi="Times New Roman" w:cs="Times New Roman"/>
          <w:sz w:val="24"/>
          <w:szCs w:val="24"/>
          <w:u w:val="single"/>
        </w:rPr>
        <w:t>Во второй ступени</w:t>
      </w:r>
      <w:r w:rsidRPr="00040D00">
        <w:rPr>
          <w:rFonts w:ascii="Times New Roman" w:hAnsi="Times New Roman" w:cs="Times New Roman"/>
          <w:sz w:val="24"/>
          <w:szCs w:val="24"/>
        </w:rPr>
        <w:t xml:space="preserve"> происходит формирование социального статуса ребенка. В этом явлении можно выделить две ступени - 5-й и 7-й классы. </w:t>
      </w:r>
      <w:r w:rsidR="0038713E" w:rsidRPr="0038713E">
        <w:rPr>
          <w:rFonts w:ascii="Times New Roman" w:hAnsi="Times New Roman" w:cs="Times New Roman"/>
          <w:noProof/>
          <w:sz w:val="24"/>
          <w:szCs w:val="24"/>
        </w:rPr>
        <w:drawing>
          <wp:inline distT="0" distB="0" distL="0" distR="0" wp14:anchorId="302EF541" wp14:editId="14837B88">
            <wp:extent cx="5976118" cy="3019647"/>
            <wp:effectExtent l="19050" t="0" r="24632" b="9303"/>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34A1" w:rsidRPr="004C3291" w:rsidRDefault="00B534A1" w:rsidP="009B650D">
      <w:pPr>
        <w:spacing w:after="0" w:line="360" w:lineRule="auto"/>
        <w:jc w:val="both"/>
        <w:rPr>
          <w:rFonts w:ascii="Times New Roman" w:hAnsi="Times New Roman" w:cs="Times New Roman"/>
          <w:sz w:val="24"/>
          <w:szCs w:val="24"/>
        </w:rPr>
      </w:pPr>
    </w:p>
    <w:p w:rsidR="00B427DB" w:rsidRPr="004C3291" w:rsidRDefault="00B534A1" w:rsidP="009B650D">
      <w:pPr>
        <w:tabs>
          <w:tab w:val="num" w:pos="0"/>
        </w:tabs>
        <w:spacing w:after="0" w:line="360" w:lineRule="auto"/>
        <w:ind w:firstLine="426"/>
        <w:jc w:val="both"/>
        <w:rPr>
          <w:rFonts w:ascii="Times New Roman" w:hAnsi="Times New Roman" w:cs="Times New Roman"/>
          <w:sz w:val="24"/>
          <w:szCs w:val="24"/>
        </w:rPr>
      </w:pPr>
      <w:r w:rsidRPr="004C3291">
        <w:rPr>
          <w:rFonts w:ascii="Times New Roman" w:hAnsi="Times New Roman" w:cs="Times New Roman"/>
          <w:sz w:val="24"/>
          <w:szCs w:val="24"/>
        </w:rPr>
        <w:t>В старшей ступени обучения  происходит определение школьников к взрослой жизни (социальные мотивы).</w:t>
      </w:r>
    </w:p>
    <w:p w:rsidR="00B534A1" w:rsidRPr="004C3291" w:rsidRDefault="0038713E" w:rsidP="009B650D">
      <w:pPr>
        <w:tabs>
          <w:tab w:val="num" w:pos="0"/>
        </w:tabs>
        <w:spacing w:after="0" w:line="360" w:lineRule="auto"/>
        <w:jc w:val="both"/>
        <w:rPr>
          <w:rFonts w:ascii="Times New Roman" w:hAnsi="Times New Roman" w:cs="Times New Roman"/>
          <w:sz w:val="24"/>
          <w:szCs w:val="24"/>
        </w:rPr>
      </w:pPr>
      <w:r w:rsidRPr="0038713E">
        <w:rPr>
          <w:rFonts w:ascii="Times New Roman" w:hAnsi="Times New Roman" w:cs="Times New Roman"/>
          <w:noProof/>
          <w:sz w:val="24"/>
          <w:szCs w:val="24"/>
        </w:rPr>
        <w:drawing>
          <wp:inline distT="0" distB="0" distL="0" distR="0" wp14:anchorId="1326DDBC" wp14:editId="55153A28">
            <wp:extent cx="5890585" cy="2743200"/>
            <wp:effectExtent l="19050" t="0" r="1491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4862" w:rsidRPr="004C3291" w:rsidRDefault="00B534A1" w:rsidP="009B650D">
      <w:pPr>
        <w:spacing w:after="0" w:line="360" w:lineRule="auto"/>
        <w:ind w:firstLine="284"/>
        <w:jc w:val="both"/>
        <w:rPr>
          <w:rFonts w:ascii="Times New Roman" w:hAnsi="Times New Roman" w:cs="Times New Roman"/>
          <w:sz w:val="24"/>
          <w:szCs w:val="24"/>
        </w:rPr>
      </w:pPr>
      <w:r w:rsidRPr="004C3291">
        <w:rPr>
          <w:rFonts w:ascii="Times New Roman" w:hAnsi="Times New Roman" w:cs="Times New Roman"/>
          <w:sz w:val="24"/>
          <w:szCs w:val="24"/>
        </w:rPr>
        <w:lastRenderedPageBreak/>
        <w:t>Ниже приведены данные учебной мотивации обучающихся 10 – 11 классов с поступления в школу.</w:t>
      </w:r>
    </w:p>
    <w:p w:rsidR="00B534A1" w:rsidRPr="004C3291" w:rsidRDefault="00B534A1" w:rsidP="009B650D">
      <w:pPr>
        <w:spacing w:after="0" w:line="360" w:lineRule="auto"/>
        <w:ind w:left="-142"/>
        <w:jc w:val="center"/>
        <w:rPr>
          <w:rFonts w:ascii="Times New Roman" w:hAnsi="Times New Roman" w:cs="Times New Roman"/>
          <w:sz w:val="24"/>
          <w:szCs w:val="24"/>
        </w:rPr>
      </w:pPr>
      <w:r w:rsidRPr="004C3291">
        <w:rPr>
          <w:rFonts w:ascii="Times New Roman" w:hAnsi="Times New Roman" w:cs="Times New Roman"/>
          <w:sz w:val="24"/>
          <w:szCs w:val="24"/>
        </w:rPr>
        <w:t>10 класс</w:t>
      </w:r>
    </w:p>
    <w:p w:rsidR="00B534A1" w:rsidRPr="004C3291" w:rsidRDefault="00B534A1" w:rsidP="009B650D">
      <w:pPr>
        <w:spacing w:after="0" w:line="360" w:lineRule="auto"/>
        <w:jc w:val="both"/>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2A64E799" wp14:editId="7C15B4F7">
            <wp:extent cx="6060558" cy="2615609"/>
            <wp:effectExtent l="0" t="0" r="0" b="0"/>
            <wp:docPr id="2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4855" w:rsidRPr="004C3291" w:rsidRDefault="00B534A1" w:rsidP="009B650D">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11 класс</w:t>
      </w:r>
    </w:p>
    <w:p w:rsidR="00B534A1" w:rsidRPr="004C3291" w:rsidRDefault="00B534A1" w:rsidP="009B650D">
      <w:pPr>
        <w:spacing w:after="0" w:line="360" w:lineRule="auto"/>
        <w:jc w:val="center"/>
        <w:rPr>
          <w:rFonts w:ascii="Times New Roman" w:hAnsi="Times New Roman" w:cs="Times New Roman"/>
          <w:sz w:val="24"/>
          <w:szCs w:val="24"/>
        </w:rPr>
      </w:pPr>
      <w:r w:rsidRPr="004C3291">
        <w:rPr>
          <w:rFonts w:ascii="Times New Roman" w:hAnsi="Times New Roman" w:cs="Times New Roman"/>
          <w:noProof/>
          <w:sz w:val="24"/>
          <w:szCs w:val="24"/>
        </w:rPr>
        <w:drawing>
          <wp:inline distT="0" distB="0" distL="0" distR="0" wp14:anchorId="67CC6682" wp14:editId="27856FF4">
            <wp:extent cx="6092456" cy="2062717"/>
            <wp:effectExtent l="0" t="0" r="381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4855" w:rsidRPr="004C3291" w:rsidRDefault="00B534A1" w:rsidP="009B650D">
      <w:pPr>
        <w:spacing w:after="0" w:line="360" w:lineRule="auto"/>
        <w:ind w:firstLine="720"/>
        <w:jc w:val="both"/>
        <w:rPr>
          <w:rFonts w:ascii="Times New Roman" w:hAnsi="Times New Roman" w:cs="Times New Roman"/>
          <w:sz w:val="24"/>
          <w:szCs w:val="24"/>
        </w:rPr>
      </w:pPr>
      <w:r w:rsidRPr="004C3291">
        <w:rPr>
          <w:rFonts w:ascii="Times New Roman" w:hAnsi="Times New Roman" w:cs="Times New Roman"/>
          <w:sz w:val="24"/>
          <w:szCs w:val="24"/>
        </w:rPr>
        <w:t xml:space="preserve">Приведены данные учебной мотивации по школе </w:t>
      </w:r>
    </w:p>
    <w:p w:rsidR="00B534A1" w:rsidRPr="004C3291" w:rsidRDefault="00373624" w:rsidP="009B650D">
      <w:pPr>
        <w:spacing w:after="0" w:line="360" w:lineRule="auto"/>
        <w:jc w:val="both"/>
        <w:rPr>
          <w:rFonts w:ascii="Times New Roman" w:hAnsi="Times New Roman" w:cs="Times New Roman"/>
          <w:sz w:val="24"/>
          <w:szCs w:val="24"/>
        </w:rPr>
      </w:pPr>
      <w:r w:rsidRPr="00373624">
        <w:rPr>
          <w:rFonts w:ascii="Times New Roman" w:hAnsi="Times New Roman" w:cs="Times New Roman"/>
          <w:noProof/>
          <w:sz w:val="24"/>
          <w:szCs w:val="24"/>
        </w:rPr>
        <w:drawing>
          <wp:inline distT="0" distB="0" distL="0" distR="0" wp14:anchorId="4524BE9B" wp14:editId="2DB1076B">
            <wp:extent cx="6103088" cy="2604977"/>
            <wp:effectExtent l="0" t="0" r="0" b="508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3624" w:rsidRDefault="00040D00" w:rsidP="009B650D">
      <w:pPr>
        <w:pStyle w:val="af"/>
        <w:spacing w:after="0" w:line="360" w:lineRule="auto"/>
        <w:ind w:left="0" w:firstLine="284"/>
        <w:jc w:val="both"/>
        <w:rPr>
          <w:rFonts w:ascii="Times New Roman" w:hAnsi="Times New Roman"/>
          <w:sz w:val="24"/>
          <w:szCs w:val="24"/>
        </w:rPr>
      </w:pPr>
      <w:r>
        <w:rPr>
          <w:rFonts w:ascii="Times New Roman" w:hAnsi="Times New Roman"/>
          <w:sz w:val="24"/>
          <w:szCs w:val="24"/>
        </w:rPr>
        <w:lastRenderedPageBreak/>
        <w:t>3.1.</w:t>
      </w:r>
      <w:r w:rsidR="00373624" w:rsidRPr="00040D00">
        <w:rPr>
          <w:rFonts w:ascii="Times New Roman" w:hAnsi="Times New Roman"/>
          <w:sz w:val="24"/>
          <w:szCs w:val="24"/>
        </w:rPr>
        <w:t xml:space="preserve">Сравнительный анализ учебной мотивации </w:t>
      </w:r>
      <w:r w:rsidR="00373624" w:rsidRPr="00040D00">
        <w:rPr>
          <w:rFonts w:ascii="Times New Roman" w:hAnsi="Times New Roman"/>
          <w:sz w:val="24"/>
          <w:szCs w:val="24"/>
          <w:u w:val="single"/>
        </w:rPr>
        <w:t>учащихся начальной ступени</w:t>
      </w:r>
      <w:r w:rsidR="00373624" w:rsidRPr="00040D00">
        <w:rPr>
          <w:rFonts w:ascii="Times New Roman" w:hAnsi="Times New Roman"/>
          <w:sz w:val="24"/>
          <w:szCs w:val="24"/>
        </w:rPr>
        <w:t xml:space="preserve"> показало, что</w:t>
      </w:r>
      <w:r w:rsidRPr="00040D00">
        <w:rPr>
          <w:rFonts w:ascii="Times New Roman" w:hAnsi="Times New Roman"/>
          <w:sz w:val="24"/>
          <w:szCs w:val="24"/>
        </w:rPr>
        <w:t>,</w:t>
      </w:r>
      <w:r w:rsidR="00373624" w:rsidRPr="00040D00">
        <w:rPr>
          <w:rFonts w:ascii="Times New Roman" w:hAnsi="Times New Roman"/>
          <w:sz w:val="24"/>
          <w:szCs w:val="24"/>
        </w:rPr>
        <w:t xml:space="preserve"> </w:t>
      </w:r>
      <w:r w:rsidRPr="00040D00">
        <w:rPr>
          <w:rFonts w:ascii="Times New Roman" w:hAnsi="Times New Roman"/>
          <w:sz w:val="24"/>
          <w:szCs w:val="24"/>
        </w:rPr>
        <w:t>у обучающихся начальных классов наблюдаются такие критерии, как низкий и негативный. Кроме того, такие критерии наблюдаются по мере обучения с 1 по 4 классы. Хотя, в</w:t>
      </w:r>
      <w:r w:rsidR="00373624" w:rsidRPr="00040D00">
        <w:rPr>
          <w:rFonts w:ascii="Times New Roman" w:hAnsi="Times New Roman"/>
          <w:sz w:val="24"/>
          <w:szCs w:val="24"/>
        </w:rPr>
        <w:t xml:space="preserve"> начальной ступени обучения ребенку все интересно, он стремится познать новое, неизведанное, поэтому уровень познавательной мотивации </w:t>
      </w:r>
      <w:r w:rsidR="00373624" w:rsidRPr="00040D00">
        <w:rPr>
          <w:rFonts w:ascii="Times New Roman" w:hAnsi="Times New Roman"/>
          <w:b/>
          <w:bCs/>
          <w:sz w:val="24"/>
          <w:szCs w:val="24"/>
          <w:u w:val="single"/>
        </w:rPr>
        <w:t>наивысший</w:t>
      </w:r>
      <w:r w:rsidR="00373624" w:rsidRPr="00040D00">
        <w:rPr>
          <w:rFonts w:ascii="Times New Roman" w:hAnsi="Times New Roman"/>
          <w:sz w:val="24"/>
          <w:szCs w:val="24"/>
        </w:rPr>
        <w:t xml:space="preserve">. </w:t>
      </w:r>
    </w:p>
    <w:p w:rsidR="00040D00" w:rsidRPr="004C3291" w:rsidRDefault="00040D00" w:rsidP="009B650D">
      <w:pPr>
        <w:spacing w:after="0" w:line="360" w:lineRule="auto"/>
        <w:ind w:firstLine="426"/>
        <w:jc w:val="both"/>
        <w:rPr>
          <w:rFonts w:ascii="Times New Roman" w:hAnsi="Times New Roman" w:cs="Times New Roman"/>
          <w:sz w:val="24"/>
          <w:szCs w:val="24"/>
        </w:rPr>
      </w:pPr>
      <w:r>
        <w:rPr>
          <w:rFonts w:ascii="Times New Roman" w:hAnsi="Times New Roman"/>
          <w:sz w:val="24"/>
          <w:szCs w:val="24"/>
        </w:rPr>
        <w:t>3.2.</w:t>
      </w:r>
      <w:r w:rsidRPr="00040D00">
        <w:rPr>
          <w:rFonts w:ascii="Times New Roman" w:hAnsi="Times New Roman" w:cs="Times New Roman"/>
          <w:sz w:val="24"/>
          <w:szCs w:val="24"/>
        </w:rPr>
        <w:t xml:space="preserve"> </w:t>
      </w:r>
      <w:r w:rsidRPr="004C3291">
        <w:rPr>
          <w:rFonts w:ascii="Times New Roman" w:hAnsi="Times New Roman" w:cs="Times New Roman"/>
          <w:sz w:val="24"/>
          <w:szCs w:val="24"/>
        </w:rPr>
        <w:t xml:space="preserve">Действительно, у некоторых ребят учебная мотивация снижается после окончания начальной школы, поскольку </w:t>
      </w:r>
      <w:r w:rsidRPr="004C3291">
        <w:rPr>
          <w:rFonts w:ascii="Times New Roman" w:hAnsi="Times New Roman" w:cs="Times New Roman"/>
          <w:sz w:val="24"/>
          <w:szCs w:val="24"/>
          <w:u w:val="single"/>
        </w:rPr>
        <w:t xml:space="preserve">исчезает строгий контроль одного учителя. </w:t>
      </w:r>
      <w:r w:rsidRPr="004C3291">
        <w:rPr>
          <w:rFonts w:ascii="Times New Roman" w:hAnsi="Times New Roman" w:cs="Times New Roman"/>
          <w:sz w:val="24"/>
          <w:szCs w:val="24"/>
        </w:rPr>
        <w:t xml:space="preserve">У других она сохраняется до 6-7-го класса </w:t>
      </w:r>
      <w:proofErr w:type="gramStart"/>
      <w:r w:rsidRPr="004C3291">
        <w:rPr>
          <w:rFonts w:ascii="Times New Roman" w:hAnsi="Times New Roman" w:cs="Times New Roman"/>
          <w:sz w:val="24"/>
          <w:szCs w:val="24"/>
        </w:rPr>
        <w:t>-п</w:t>
      </w:r>
      <w:proofErr w:type="gramEnd"/>
      <w:r w:rsidRPr="004C3291">
        <w:rPr>
          <w:rFonts w:ascii="Times New Roman" w:hAnsi="Times New Roman" w:cs="Times New Roman"/>
          <w:sz w:val="24"/>
          <w:szCs w:val="24"/>
        </w:rPr>
        <w:t>ика подросткового кризиса, когда, демонстрируя перед родителями свою самостоятельность, школьники активно отстаивают свою позицию и перестают учиться.</w:t>
      </w:r>
      <w:r w:rsidRPr="00040D00">
        <w:rPr>
          <w:rFonts w:ascii="Times New Roman" w:hAnsi="Times New Roman" w:cs="Times New Roman"/>
          <w:sz w:val="24"/>
          <w:szCs w:val="24"/>
        </w:rPr>
        <w:t xml:space="preserve"> </w:t>
      </w:r>
      <w:r w:rsidRPr="004C3291">
        <w:rPr>
          <w:rFonts w:ascii="Times New Roman" w:hAnsi="Times New Roman" w:cs="Times New Roman"/>
          <w:sz w:val="24"/>
          <w:szCs w:val="24"/>
        </w:rPr>
        <w:t xml:space="preserve">Таким образом, проблема снижения учебной мотивации остро встает уже в среднем звене школы, основанном на </w:t>
      </w:r>
      <w:r w:rsidRPr="004C3291">
        <w:rPr>
          <w:rFonts w:ascii="Times New Roman" w:hAnsi="Times New Roman" w:cs="Times New Roman"/>
          <w:sz w:val="24"/>
          <w:szCs w:val="24"/>
          <w:u w:val="single"/>
        </w:rPr>
        <w:t>предметном обучении</w:t>
      </w:r>
      <w:r w:rsidRPr="004C3291">
        <w:rPr>
          <w:rFonts w:ascii="Times New Roman" w:hAnsi="Times New Roman" w:cs="Times New Roman"/>
          <w:sz w:val="24"/>
          <w:szCs w:val="24"/>
        </w:rPr>
        <w:t>.</w:t>
      </w:r>
    </w:p>
    <w:p w:rsidR="00040D00" w:rsidRPr="004C3291" w:rsidRDefault="00040D00" w:rsidP="009B650D">
      <w:pPr>
        <w:tabs>
          <w:tab w:val="num" w:pos="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3.3.</w:t>
      </w:r>
      <w:r w:rsidRPr="00040D00">
        <w:rPr>
          <w:rFonts w:ascii="Times New Roman" w:hAnsi="Times New Roman" w:cs="Times New Roman"/>
          <w:sz w:val="24"/>
          <w:szCs w:val="24"/>
        </w:rPr>
        <w:t xml:space="preserve"> </w:t>
      </w:r>
      <w:r w:rsidRPr="004C3291">
        <w:rPr>
          <w:rFonts w:ascii="Times New Roman" w:hAnsi="Times New Roman" w:cs="Times New Roman"/>
          <w:sz w:val="24"/>
          <w:szCs w:val="24"/>
        </w:rPr>
        <w:t>В старшей ступени обучения  происходит определение школьников к взрослой жизни (социальные мотивы).</w:t>
      </w:r>
    </w:p>
    <w:p w:rsidR="00373624" w:rsidRPr="00373624" w:rsidRDefault="00373624" w:rsidP="009B650D">
      <w:pPr>
        <w:pStyle w:val="af"/>
        <w:spacing w:after="0" w:line="360" w:lineRule="auto"/>
        <w:ind w:left="1021"/>
        <w:jc w:val="both"/>
        <w:rPr>
          <w:rFonts w:ascii="Times New Roman" w:hAnsi="Times New Roman"/>
          <w:sz w:val="24"/>
          <w:szCs w:val="24"/>
        </w:rPr>
      </w:pPr>
    </w:p>
    <w:p w:rsidR="00333759" w:rsidRPr="00373624" w:rsidRDefault="00333759" w:rsidP="009B650D">
      <w:pPr>
        <w:spacing w:after="0" w:line="360" w:lineRule="auto"/>
        <w:ind w:firstLine="720"/>
        <w:jc w:val="both"/>
        <w:rPr>
          <w:rFonts w:ascii="Times New Roman" w:hAnsi="Times New Roman" w:cs="Times New Roman"/>
          <w:sz w:val="24"/>
          <w:szCs w:val="24"/>
        </w:rPr>
      </w:pPr>
      <w:r w:rsidRPr="00373624">
        <w:rPr>
          <w:rFonts w:ascii="Times New Roman" w:hAnsi="Times New Roman" w:cs="Times New Roman"/>
          <w:sz w:val="24"/>
          <w:szCs w:val="24"/>
        </w:rPr>
        <w:t>Рекомендации:</w:t>
      </w:r>
    </w:p>
    <w:p w:rsidR="00AB6ED8" w:rsidRPr="00373624" w:rsidRDefault="00333759" w:rsidP="009B650D">
      <w:pPr>
        <w:spacing w:after="0" w:line="360" w:lineRule="auto"/>
        <w:ind w:firstLine="720"/>
        <w:jc w:val="both"/>
        <w:rPr>
          <w:rFonts w:ascii="Times New Roman" w:hAnsi="Times New Roman" w:cs="Times New Roman"/>
          <w:sz w:val="24"/>
          <w:szCs w:val="24"/>
        </w:rPr>
      </w:pPr>
      <w:r w:rsidRPr="00373624">
        <w:rPr>
          <w:rFonts w:ascii="Times New Roman" w:hAnsi="Times New Roman" w:cs="Times New Roman"/>
          <w:sz w:val="24"/>
          <w:szCs w:val="24"/>
        </w:rPr>
        <w:t>1.</w:t>
      </w:r>
      <w:r w:rsidR="00AB6ED8" w:rsidRPr="00373624">
        <w:rPr>
          <w:rFonts w:ascii="Times New Roman" w:hAnsi="Times New Roman" w:cs="Times New Roman"/>
          <w:sz w:val="24"/>
          <w:szCs w:val="24"/>
        </w:rPr>
        <w:t xml:space="preserve"> </w:t>
      </w:r>
      <w:r w:rsidRPr="00373624">
        <w:rPr>
          <w:rFonts w:ascii="Times New Roman" w:hAnsi="Times New Roman" w:cs="Times New Roman"/>
          <w:sz w:val="24"/>
          <w:szCs w:val="24"/>
        </w:rPr>
        <w:t>О</w:t>
      </w:r>
      <w:r w:rsidR="00AB6ED8" w:rsidRPr="00373624">
        <w:rPr>
          <w:rFonts w:ascii="Times New Roman" w:hAnsi="Times New Roman" w:cs="Times New Roman"/>
          <w:sz w:val="24"/>
          <w:szCs w:val="24"/>
        </w:rPr>
        <w:t>бщий уровень учебной мотивации и отдельных ее проявлений может служить важнейшим показателем эффективности той или иной образовательной модели или работы конкретного учителя. Высокий уровень сохранности и позитивное развитие учебной мотивации в подростковом и юношеском возрасте могут убедительно свидетельствовать о том, что учебная, познавательная деятельность занимают важное место в структуре ценностей школьника.</w:t>
      </w:r>
    </w:p>
    <w:p w:rsidR="00AB6ED8" w:rsidRPr="00373624" w:rsidRDefault="00333759" w:rsidP="009B650D">
      <w:pPr>
        <w:spacing w:after="0" w:line="360" w:lineRule="auto"/>
        <w:ind w:left="60" w:firstLine="648"/>
        <w:jc w:val="both"/>
        <w:rPr>
          <w:rFonts w:ascii="Times New Roman" w:hAnsi="Times New Roman" w:cs="Times New Roman"/>
          <w:sz w:val="24"/>
          <w:szCs w:val="24"/>
        </w:rPr>
      </w:pPr>
      <w:r w:rsidRPr="00373624">
        <w:rPr>
          <w:rFonts w:ascii="Times New Roman" w:hAnsi="Times New Roman" w:cs="Times New Roman"/>
          <w:sz w:val="24"/>
          <w:szCs w:val="24"/>
        </w:rPr>
        <w:t>2. В</w:t>
      </w:r>
      <w:r w:rsidR="00AB6ED8" w:rsidRPr="00373624">
        <w:rPr>
          <w:rFonts w:ascii="Times New Roman" w:hAnsi="Times New Roman" w:cs="Times New Roman"/>
          <w:sz w:val="24"/>
          <w:szCs w:val="24"/>
        </w:rPr>
        <w:t>едущим   мотивом у большинства учащихся остаётся профессионально-жизненное самоопределение.</w:t>
      </w:r>
    </w:p>
    <w:p w:rsidR="00333759" w:rsidRPr="00373624" w:rsidRDefault="00333759" w:rsidP="009B650D">
      <w:pPr>
        <w:spacing w:after="0" w:line="360" w:lineRule="auto"/>
        <w:ind w:left="60" w:firstLine="648"/>
        <w:jc w:val="both"/>
        <w:rPr>
          <w:rFonts w:ascii="Times New Roman" w:hAnsi="Times New Roman" w:cs="Times New Roman"/>
          <w:sz w:val="24"/>
        </w:rPr>
      </w:pPr>
      <w:r w:rsidRPr="00373624">
        <w:rPr>
          <w:rFonts w:ascii="Times New Roman" w:hAnsi="Times New Roman" w:cs="Times New Roman"/>
          <w:sz w:val="24"/>
          <w:szCs w:val="24"/>
        </w:rPr>
        <w:t xml:space="preserve">3. </w:t>
      </w:r>
      <w:r w:rsidR="00AB6ED8" w:rsidRPr="00373624">
        <w:rPr>
          <w:rFonts w:ascii="Times New Roman" w:hAnsi="Times New Roman" w:cs="Times New Roman"/>
          <w:sz w:val="24"/>
          <w:szCs w:val="24"/>
        </w:rPr>
        <w:t xml:space="preserve">Данные, полученные по методике изучения отношения к учебным предметам по критериям интереса, субъективной важности и понятности учащихся </w:t>
      </w:r>
      <w:r w:rsidRPr="00373624">
        <w:rPr>
          <w:rFonts w:ascii="Times New Roman" w:hAnsi="Times New Roman" w:cs="Times New Roman"/>
          <w:sz w:val="24"/>
          <w:szCs w:val="24"/>
        </w:rPr>
        <w:t>10-11</w:t>
      </w:r>
      <w:r w:rsidR="00AB6ED8" w:rsidRPr="00373624">
        <w:rPr>
          <w:rFonts w:ascii="Times New Roman" w:hAnsi="Times New Roman" w:cs="Times New Roman"/>
          <w:sz w:val="24"/>
          <w:szCs w:val="24"/>
        </w:rPr>
        <w:t xml:space="preserve"> классов позволяют сделать вывод о  положительной мотивационной направленности на учебную деятельность в соответствии с выбранным  профилем</w:t>
      </w:r>
      <w:r w:rsidRPr="00373624">
        <w:rPr>
          <w:rFonts w:ascii="Times New Roman" w:hAnsi="Times New Roman" w:cs="Times New Roman"/>
          <w:sz w:val="24"/>
          <w:szCs w:val="24"/>
        </w:rPr>
        <w:t>. И</w:t>
      </w:r>
      <w:r w:rsidR="00AB6ED8" w:rsidRPr="00373624">
        <w:rPr>
          <w:rFonts w:ascii="Times New Roman" w:hAnsi="Times New Roman" w:cs="Times New Roman"/>
          <w:sz w:val="24"/>
        </w:rPr>
        <w:t xml:space="preserve">менно такое отношение к учебной деятельности, глубокому познанию активно способствует интеллектуальному развитию. </w:t>
      </w:r>
    </w:p>
    <w:p w:rsidR="00AB6ED8" w:rsidRPr="00373624" w:rsidRDefault="00333759" w:rsidP="009B650D">
      <w:pPr>
        <w:spacing w:after="0" w:line="360" w:lineRule="auto"/>
        <w:ind w:left="60" w:firstLine="648"/>
        <w:jc w:val="both"/>
        <w:rPr>
          <w:rFonts w:ascii="Times New Roman" w:hAnsi="Times New Roman" w:cs="Times New Roman"/>
          <w:sz w:val="24"/>
        </w:rPr>
      </w:pPr>
      <w:r w:rsidRPr="00373624">
        <w:rPr>
          <w:rFonts w:ascii="Times New Roman" w:hAnsi="Times New Roman" w:cs="Times New Roman"/>
          <w:sz w:val="24"/>
        </w:rPr>
        <w:t>4.</w:t>
      </w:r>
      <w:r w:rsidR="00373624">
        <w:rPr>
          <w:rFonts w:ascii="Times New Roman" w:hAnsi="Times New Roman" w:cs="Times New Roman"/>
          <w:sz w:val="24"/>
        </w:rPr>
        <w:t>С</w:t>
      </w:r>
      <w:r w:rsidR="00AB6ED8" w:rsidRPr="00373624">
        <w:rPr>
          <w:rFonts w:ascii="Times New Roman" w:hAnsi="Times New Roman" w:cs="Times New Roman"/>
          <w:sz w:val="24"/>
        </w:rPr>
        <w:t xml:space="preserve">реди важнейших задач педагогов можно назвать создание условий для развития интересов и мотивации учения </w:t>
      </w:r>
      <w:r w:rsidRPr="00373624">
        <w:rPr>
          <w:rFonts w:ascii="Times New Roman" w:hAnsi="Times New Roman" w:cs="Times New Roman"/>
          <w:sz w:val="24"/>
        </w:rPr>
        <w:t>учащихся, начиная с начального звена обучения.</w:t>
      </w:r>
      <w:r w:rsidR="00AB6ED8" w:rsidRPr="00373624">
        <w:rPr>
          <w:rFonts w:ascii="Times New Roman" w:hAnsi="Times New Roman" w:cs="Times New Roman"/>
          <w:sz w:val="24"/>
        </w:rPr>
        <w:t xml:space="preserve"> При этом не следует забывать о том, что только фактическое позитивное отношение самих школьников может служить важнейшим критерием их эффективности.</w:t>
      </w:r>
    </w:p>
    <w:p w:rsidR="00AB6ED8" w:rsidRPr="00373624" w:rsidRDefault="00333759" w:rsidP="009B650D">
      <w:pPr>
        <w:pStyle w:val="a3"/>
        <w:spacing w:line="360" w:lineRule="auto"/>
        <w:ind w:firstLine="708"/>
        <w:jc w:val="both"/>
        <w:rPr>
          <w:i/>
          <w:sz w:val="24"/>
          <w:szCs w:val="24"/>
        </w:rPr>
      </w:pPr>
      <w:r w:rsidRPr="00373624">
        <w:rPr>
          <w:sz w:val="24"/>
          <w:szCs w:val="24"/>
        </w:rPr>
        <w:t xml:space="preserve">5. </w:t>
      </w:r>
      <w:r w:rsidR="00AB6ED8" w:rsidRPr="00373624">
        <w:rPr>
          <w:sz w:val="24"/>
          <w:szCs w:val="24"/>
        </w:rPr>
        <w:t>Полученные результаты исследования могут быть использованы в работе педагогов в условиях профильного обучения в старшей школе.</w:t>
      </w:r>
    </w:p>
    <w:p w:rsidR="00AB6ED8" w:rsidRPr="004C3291" w:rsidRDefault="00AB6ED8" w:rsidP="009B650D">
      <w:pPr>
        <w:pStyle w:val="2"/>
        <w:spacing w:line="360" w:lineRule="auto"/>
        <w:rPr>
          <w:sz w:val="24"/>
        </w:rPr>
      </w:pPr>
      <w:bookmarkStart w:id="9" w:name="_Toc191805540"/>
      <w:r w:rsidRPr="004C3291">
        <w:rPr>
          <w:sz w:val="24"/>
        </w:rPr>
        <w:lastRenderedPageBreak/>
        <w:t>Литература</w:t>
      </w:r>
      <w:bookmarkEnd w:id="9"/>
    </w:p>
    <w:p w:rsidR="00AB6ED8" w:rsidRPr="004C3291" w:rsidRDefault="00AB6ED8" w:rsidP="004C3291">
      <w:pPr>
        <w:spacing w:after="0" w:line="360" w:lineRule="auto"/>
        <w:ind w:left="180"/>
        <w:jc w:val="center"/>
        <w:rPr>
          <w:rFonts w:ascii="Times New Roman" w:hAnsi="Times New Roman" w:cs="Times New Roman"/>
          <w:b/>
          <w:sz w:val="24"/>
          <w:szCs w:val="24"/>
        </w:rPr>
      </w:pPr>
    </w:p>
    <w:p w:rsidR="00AB6ED8" w:rsidRPr="004C3291" w:rsidRDefault="00AB6ED8" w:rsidP="004C3291">
      <w:pPr>
        <w:pStyle w:val="22"/>
        <w:numPr>
          <w:ilvl w:val="3"/>
          <w:numId w:val="4"/>
        </w:numPr>
        <w:spacing w:line="360" w:lineRule="auto"/>
        <w:rPr>
          <w:sz w:val="24"/>
        </w:rPr>
      </w:pPr>
      <w:proofErr w:type="spellStart"/>
      <w:r w:rsidRPr="004C3291">
        <w:rPr>
          <w:sz w:val="24"/>
        </w:rPr>
        <w:t>Бахурина</w:t>
      </w:r>
      <w:proofErr w:type="spellEnd"/>
      <w:r w:rsidRPr="004C3291">
        <w:rPr>
          <w:sz w:val="24"/>
        </w:rPr>
        <w:t xml:space="preserve"> Е.С., </w:t>
      </w:r>
      <w:proofErr w:type="spellStart"/>
      <w:r w:rsidRPr="004C3291">
        <w:rPr>
          <w:sz w:val="24"/>
        </w:rPr>
        <w:t>Прутьянова</w:t>
      </w:r>
      <w:proofErr w:type="spellEnd"/>
      <w:r w:rsidRPr="004C3291">
        <w:rPr>
          <w:sz w:val="24"/>
        </w:rPr>
        <w:t xml:space="preserve"> О.А. Учебная мотивация и социально-психологическая адаптация учащихся профильных десятых классов. //  Психология и школа №2 2005</w:t>
      </w:r>
    </w:p>
    <w:p w:rsidR="00ED0BBE" w:rsidRDefault="00ED0BBE" w:rsidP="00ED0BBE">
      <w:pPr>
        <w:pStyle w:val="22"/>
        <w:numPr>
          <w:ilvl w:val="3"/>
          <w:numId w:val="4"/>
        </w:numPr>
        <w:spacing w:line="360" w:lineRule="auto"/>
        <w:rPr>
          <w:sz w:val="24"/>
        </w:rPr>
      </w:pPr>
      <w:r w:rsidRPr="00ED0BBE">
        <w:rPr>
          <w:sz w:val="24"/>
        </w:rPr>
        <w:t>Большой психологический словарь /Сост. и общ</w:t>
      </w:r>
      <w:proofErr w:type="gramStart"/>
      <w:r w:rsidRPr="00ED0BBE">
        <w:rPr>
          <w:sz w:val="24"/>
        </w:rPr>
        <w:t>.</w:t>
      </w:r>
      <w:proofErr w:type="gramEnd"/>
      <w:r w:rsidRPr="00ED0BBE">
        <w:rPr>
          <w:sz w:val="24"/>
        </w:rPr>
        <w:t xml:space="preserve"> </w:t>
      </w:r>
      <w:proofErr w:type="gramStart"/>
      <w:r w:rsidRPr="00ED0BBE">
        <w:rPr>
          <w:sz w:val="24"/>
        </w:rPr>
        <w:t>р</w:t>
      </w:r>
      <w:proofErr w:type="gramEnd"/>
      <w:r w:rsidRPr="00ED0BBE">
        <w:rPr>
          <w:sz w:val="24"/>
        </w:rPr>
        <w:t>ед. В.П. Зинченко, Б.М. Мещерякова. — СПб</w:t>
      </w:r>
      <w:proofErr w:type="gramStart"/>
      <w:r w:rsidRPr="00ED0BBE">
        <w:rPr>
          <w:sz w:val="24"/>
        </w:rPr>
        <w:t xml:space="preserve">.: </w:t>
      </w:r>
      <w:proofErr w:type="spellStart"/>
      <w:proofErr w:type="gramEnd"/>
      <w:r w:rsidRPr="00ED0BBE">
        <w:rPr>
          <w:sz w:val="24"/>
        </w:rPr>
        <w:t>Прайм-Еврознак</w:t>
      </w:r>
      <w:proofErr w:type="spellEnd"/>
      <w:r w:rsidRPr="00ED0BBE">
        <w:rPr>
          <w:sz w:val="24"/>
        </w:rPr>
        <w:t>, 2005. 672 с.</w:t>
      </w:r>
    </w:p>
    <w:p w:rsidR="00AB6ED8" w:rsidRPr="004C3291" w:rsidRDefault="00AB6ED8" w:rsidP="004C3291">
      <w:pPr>
        <w:numPr>
          <w:ilvl w:val="3"/>
          <w:numId w:val="4"/>
        </w:numPr>
        <w:tabs>
          <w:tab w:val="num" w:pos="0"/>
        </w:tabs>
        <w:spacing w:after="0" w:line="360" w:lineRule="auto"/>
        <w:jc w:val="both"/>
        <w:rPr>
          <w:rFonts w:ascii="Times New Roman" w:hAnsi="Times New Roman" w:cs="Times New Roman"/>
          <w:sz w:val="24"/>
          <w:szCs w:val="24"/>
        </w:rPr>
      </w:pPr>
      <w:proofErr w:type="spellStart"/>
      <w:r w:rsidRPr="004C3291">
        <w:rPr>
          <w:rFonts w:ascii="Times New Roman" w:hAnsi="Times New Roman" w:cs="Times New Roman"/>
          <w:sz w:val="24"/>
          <w:szCs w:val="24"/>
        </w:rPr>
        <w:t>Волочков</w:t>
      </w:r>
      <w:proofErr w:type="spellEnd"/>
      <w:r w:rsidRPr="004C3291">
        <w:rPr>
          <w:rFonts w:ascii="Times New Roman" w:hAnsi="Times New Roman" w:cs="Times New Roman"/>
          <w:sz w:val="24"/>
          <w:szCs w:val="24"/>
        </w:rPr>
        <w:t xml:space="preserve"> А.А. Субъект активности и развитие индивидуальности подростка (теория, практика, диагностика). – Пермь: издательство ПОИПКРО, 2002. </w:t>
      </w:r>
    </w:p>
    <w:p w:rsidR="00BE49CB" w:rsidRDefault="00BE49CB" w:rsidP="00BE49CB">
      <w:pPr>
        <w:pStyle w:val="22"/>
        <w:numPr>
          <w:ilvl w:val="3"/>
          <w:numId w:val="4"/>
        </w:numPr>
        <w:spacing w:line="360" w:lineRule="auto"/>
        <w:rPr>
          <w:sz w:val="24"/>
        </w:rPr>
      </w:pPr>
      <w:proofErr w:type="spellStart"/>
      <w:r w:rsidRPr="00ED0BBE">
        <w:rPr>
          <w:sz w:val="24"/>
        </w:rPr>
        <w:t>Вилюнас</w:t>
      </w:r>
      <w:proofErr w:type="spellEnd"/>
      <w:r w:rsidRPr="00ED0BBE">
        <w:rPr>
          <w:sz w:val="24"/>
        </w:rPr>
        <w:t xml:space="preserve"> В. К. Психологические механизмы мотивации человека / В.К. </w:t>
      </w:r>
      <w:proofErr w:type="spellStart"/>
      <w:r w:rsidRPr="00ED0BBE">
        <w:rPr>
          <w:sz w:val="24"/>
        </w:rPr>
        <w:t>Вилюнас</w:t>
      </w:r>
      <w:proofErr w:type="spellEnd"/>
      <w:r w:rsidRPr="00ED0BBE">
        <w:rPr>
          <w:sz w:val="24"/>
        </w:rPr>
        <w:t xml:space="preserve">. Москва: Изд-во МГУ, 1990. - 288 </w:t>
      </w:r>
      <w:proofErr w:type="gramStart"/>
      <w:r w:rsidRPr="00ED0BBE">
        <w:rPr>
          <w:sz w:val="24"/>
        </w:rPr>
        <w:t>с</w:t>
      </w:r>
      <w:proofErr w:type="gramEnd"/>
    </w:p>
    <w:p w:rsidR="00BE49CB" w:rsidRDefault="00BE49CB" w:rsidP="00BE49CB">
      <w:pPr>
        <w:pStyle w:val="22"/>
        <w:numPr>
          <w:ilvl w:val="3"/>
          <w:numId w:val="4"/>
        </w:numPr>
        <w:spacing w:line="360" w:lineRule="auto"/>
        <w:rPr>
          <w:sz w:val="24"/>
        </w:rPr>
      </w:pPr>
      <w:r w:rsidRPr="00ED0BBE">
        <w:rPr>
          <w:sz w:val="24"/>
        </w:rPr>
        <w:t>Гончарова Е.Б. Формирование мотивации учебной деятельности подростков / Е.Б. Гончарова // Вопросы психологии. — 2000. № 6. — С. 132-135.</w:t>
      </w:r>
    </w:p>
    <w:p w:rsidR="00BE49CB" w:rsidRDefault="00BE49CB" w:rsidP="00BE49CB">
      <w:pPr>
        <w:pStyle w:val="22"/>
        <w:numPr>
          <w:ilvl w:val="3"/>
          <w:numId w:val="4"/>
        </w:numPr>
        <w:spacing w:line="360" w:lineRule="auto"/>
        <w:rPr>
          <w:sz w:val="24"/>
        </w:rPr>
      </w:pPr>
      <w:proofErr w:type="spellStart"/>
      <w:r w:rsidRPr="00ED0BBE">
        <w:rPr>
          <w:sz w:val="24"/>
        </w:rPr>
        <w:t>Дубовицкая</w:t>
      </w:r>
      <w:proofErr w:type="spellEnd"/>
      <w:r w:rsidRPr="00ED0BBE">
        <w:rPr>
          <w:sz w:val="24"/>
        </w:rPr>
        <w:t xml:space="preserve"> Т.Д. К проблеме диагностики учебной мотивации / Т.Д. </w:t>
      </w:r>
      <w:proofErr w:type="spellStart"/>
      <w:r w:rsidRPr="00ED0BBE">
        <w:rPr>
          <w:sz w:val="24"/>
        </w:rPr>
        <w:t>Дубовицкая</w:t>
      </w:r>
      <w:proofErr w:type="spellEnd"/>
      <w:r w:rsidRPr="00ED0BBE">
        <w:rPr>
          <w:sz w:val="24"/>
        </w:rPr>
        <w:t xml:space="preserve"> // Вопросы психологии. 2005. - № 1. — С. 73-78.</w:t>
      </w:r>
    </w:p>
    <w:p w:rsidR="00AB6ED8" w:rsidRPr="004C3291" w:rsidRDefault="00BE49CB" w:rsidP="004C3291">
      <w:pPr>
        <w:numPr>
          <w:ilvl w:val="3"/>
          <w:numId w:val="4"/>
        </w:numPr>
        <w:tabs>
          <w:tab w:val="num"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6ED8" w:rsidRPr="004C3291">
        <w:rPr>
          <w:rFonts w:ascii="Times New Roman" w:hAnsi="Times New Roman" w:cs="Times New Roman"/>
          <w:sz w:val="24"/>
          <w:szCs w:val="24"/>
        </w:rPr>
        <w:t xml:space="preserve">Ильин  Е.П. Мотивация и мотивы. СПб: Питер, 2000 </w:t>
      </w:r>
      <w:r w:rsidR="00AB6ED8" w:rsidRPr="004C3291">
        <w:rPr>
          <w:rFonts w:ascii="Times New Roman" w:hAnsi="Times New Roman" w:cs="Times New Roman"/>
          <w:bCs/>
          <w:sz w:val="24"/>
          <w:szCs w:val="24"/>
        </w:rPr>
        <w:t xml:space="preserve"> </w:t>
      </w:r>
    </w:p>
    <w:p w:rsidR="00AB6ED8" w:rsidRPr="004C3291" w:rsidRDefault="00ED0BBE" w:rsidP="004C3291">
      <w:pPr>
        <w:numPr>
          <w:ilvl w:val="3"/>
          <w:numId w:val="4"/>
        </w:numPr>
        <w:tabs>
          <w:tab w:val="num"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B6ED8" w:rsidRPr="004C3291">
        <w:rPr>
          <w:rFonts w:ascii="Times New Roman" w:hAnsi="Times New Roman" w:cs="Times New Roman"/>
          <w:sz w:val="24"/>
          <w:szCs w:val="24"/>
        </w:rPr>
        <w:t>Изард</w:t>
      </w:r>
      <w:proofErr w:type="spellEnd"/>
      <w:r w:rsidR="00AB6ED8" w:rsidRPr="004C3291">
        <w:rPr>
          <w:rFonts w:ascii="Times New Roman" w:hAnsi="Times New Roman" w:cs="Times New Roman"/>
          <w:sz w:val="24"/>
          <w:szCs w:val="24"/>
        </w:rPr>
        <w:t xml:space="preserve"> К.Э. Психология эмоций. – СПб</w:t>
      </w:r>
      <w:proofErr w:type="gramStart"/>
      <w:r w:rsidR="00AB6ED8" w:rsidRPr="004C3291">
        <w:rPr>
          <w:rFonts w:ascii="Times New Roman" w:hAnsi="Times New Roman" w:cs="Times New Roman"/>
          <w:sz w:val="24"/>
          <w:szCs w:val="24"/>
        </w:rPr>
        <w:t xml:space="preserve">.: </w:t>
      </w:r>
      <w:proofErr w:type="gramEnd"/>
      <w:r w:rsidR="00AB6ED8" w:rsidRPr="004C3291">
        <w:rPr>
          <w:rFonts w:ascii="Times New Roman" w:hAnsi="Times New Roman" w:cs="Times New Roman"/>
          <w:sz w:val="24"/>
          <w:szCs w:val="24"/>
        </w:rPr>
        <w:t>Питер.2000</w:t>
      </w:r>
    </w:p>
    <w:p w:rsidR="00AB6ED8" w:rsidRPr="00ED0BBE" w:rsidRDefault="00AB6ED8" w:rsidP="004C3291">
      <w:pPr>
        <w:pStyle w:val="22"/>
        <w:numPr>
          <w:ilvl w:val="3"/>
          <w:numId w:val="4"/>
        </w:numPr>
        <w:spacing w:line="360" w:lineRule="auto"/>
        <w:rPr>
          <w:sz w:val="24"/>
        </w:rPr>
      </w:pPr>
      <w:r w:rsidRPr="00ED0BBE">
        <w:rPr>
          <w:sz w:val="24"/>
        </w:rPr>
        <w:t>Карпова Г.А. Педагогическая диагностика учебной мотивации школьников: методические рекомендации. Уральский государственный педагогический университет. Екатеринбург, 1996.</w:t>
      </w:r>
    </w:p>
    <w:p w:rsidR="00BE49CB" w:rsidRDefault="00BE49CB" w:rsidP="00BE49CB">
      <w:pPr>
        <w:pStyle w:val="22"/>
        <w:numPr>
          <w:ilvl w:val="3"/>
          <w:numId w:val="4"/>
        </w:numPr>
        <w:spacing w:line="360" w:lineRule="auto"/>
        <w:rPr>
          <w:sz w:val="24"/>
        </w:rPr>
      </w:pPr>
      <w:proofErr w:type="spellStart"/>
      <w:r w:rsidRPr="00ED0BBE">
        <w:rPr>
          <w:sz w:val="24"/>
        </w:rPr>
        <w:t>Кевля</w:t>
      </w:r>
      <w:proofErr w:type="spellEnd"/>
      <w:r w:rsidRPr="00ED0BBE">
        <w:rPr>
          <w:sz w:val="24"/>
        </w:rPr>
        <w:t xml:space="preserve"> Ф.И. Педагогические технологии: диагностика, прогнозирование и поддержка личностного развития ребенка / Ф.И. </w:t>
      </w:r>
      <w:proofErr w:type="spellStart"/>
      <w:r w:rsidRPr="00ED0BBE">
        <w:rPr>
          <w:sz w:val="24"/>
        </w:rPr>
        <w:t>Кевля</w:t>
      </w:r>
      <w:proofErr w:type="spellEnd"/>
      <w:r w:rsidRPr="00ED0BBE">
        <w:rPr>
          <w:sz w:val="24"/>
        </w:rPr>
        <w:t xml:space="preserve"> // Практико-ориентированная монография для школьных психологов и социальных педагогов. — Вологда: </w:t>
      </w:r>
      <w:proofErr w:type="spellStart"/>
      <w:r w:rsidRPr="00ED0BBE">
        <w:rPr>
          <w:sz w:val="24"/>
        </w:rPr>
        <w:t>Легия</w:t>
      </w:r>
      <w:proofErr w:type="spellEnd"/>
      <w:r w:rsidRPr="00ED0BBE">
        <w:rPr>
          <w:sz w:val="24"/>
        </w:rPr>
        <w:t>, 2009. — 226 с.</w:t>
      </w:r>
    </w:p>
    <w:p w:rsidR="00AB6ED8" w:rsidRDefault="00AB6ED8" w:rsidP="004C3291">
      <w:pPr>
        <w:pStyle w:val="22"/>
        <w:numPr>
          <w:ilvl w:val="3"/>
          <w:numId w:val="4"/>
        </w:numPr>
        <w:spacing w:line="360" w:lineRule="auto"/>
        <w:rPr>
          <w:sz w:val="24"/>
        </w:rPr>
      </w:pPr>
      <w:r w:rsidRPr="004C3291">
        <w:rPr>
          <w:sz w:val="24"/>
        </w:rPr>
        <w:t xml:space="preserve">Сидоренко </w:t>
      </w:r>
      <w:proofErr w:type="spellStart"/>
      <w:r w:rsidRPr="004C3291">
        <w:rPr>
          <w:sz w:val="24"/>
        </w:rPr>
        <w:t>Е.В.Мотивационный</w:t>
      </w:r>
      <w:proofErr w:type="spellEnd"/>
      <w:r w:rsidRPr="004C3291">
        <w:rPr>
          <w:sz w:val="24"/>
        </w:rPr>
        <w:t xml:space="preserve"> тренинг. – СПб</w:t>
      </w:r>
      <w:proofErr w:type="gramStart"/>
      <w:r w:rsidRPr="004C3291">
        <w:rPr>
          <w:sz w:val="24"/>
        </w:rPr>
        <w:t xml:space="preserve">.: </w:t>
      </w:r>
      <w:proofErr w:type="gramEnd"/>
      <w:r w:rsidRPr="004C3291">
        <w:rPr>
          <w:sz w:val="24"/>
        </w:rPr>
        <w:t>Речь. 2000.</w:t>
      </w:r>
    </w:p>
    <w:p w:rsidR="00ED0BBE" w:rsidRPr="00ED0BBE" w:rsidRDefault="00ED0BBE" w:rsidP="00ED0BBE">
      <w:pPr>
        <w:pStyle w:val="22"/>
        <w:numPr>
          <w:ilvl w:val="3"/>
          <w:numId w:val="4"/>
        </w:numPr>
        <w:spacing w:line="360" w:lineRule="auto"/>
        <w:rPr>
          <w:sz w:val="24"/>
        </w:rPr>
      </w:pPr>
      <w:r w:rsidRPr="00ED0BBE">
        <w:rPr>
          <w:sz w:val="24"/>
        </w:rPr>
        <w:t>Скороходова Н. М. Мотивация на уроке / Н.М. Скороходова // Сельская школа. 2003. - № 6. - С. 96-103.</w:t>
      </w:r>
    </w:p>
    <w:p w:rsidR="00ED0BBE" w:rsidRDefault="00ED0BBE" w:rsidP="00ED0BBE">
      <w:pPr>
        <w:pStyle w:val="22"/>
        <w:numPr>
          <w:ilvl w:val="3"/>
          <w:numId w:val="4"/>
        </w:numPr>
        <w:spacing w:line="360" w:lineRule="auto"/>
        <w:rPr>
          <w:sz w:val="24"/>
        </w:rPr>
      </w:pPr>
      <w:r w:rsidRPr="00ED0BBE">
        <w:rPr>
          <w:sz w:val="24"/>
        </w:rPr>
        <w:t xml:space="preserve"> Скороходова Н. М. Мотивация как система стимулов / Н.М. Скороходова // Сельская школа. 2004. - № 1. - С. 101-106.</w:t>
      </w:r>
    </w:p>
    <w:p w:rsidR="00ED0BBE" w:rsidRDefault="00ED0BBE" w:rsidP="00ED0BBE">
      <w:pPr>
        <w:pStyle w:val="22"/>
        <w:numPr>
          <w:ilvl w:val="3"/>
          <w:numId w:val="4"/>
        </w:numPr>
        <w:spacing w:line="360" w:lineRule="auto"/>
        <w:rPr>
          <w:sz w:val="24"/>
        </w:rPr>
      </w:pPr>
      <w:r w:rsidRPr="00ED0BBE">
        <w:rPr>
          <w:sz w:val="24"/>
        </w:rPr>
        <w:t>Троицкая О. Мотивация достижения школьников в процессе урока / О. Троицкая // Учитель.- 2007. № 3. - С. 42 -44.</w:t>
      </w:r>
    </w:p>
    <w:p w:rsidR="00ED0BBE" w:rsidRDefault="00ED0BBE" w:rsidP="00ED0BBE">
      <w:pPr>
        <w:pStyle w:val="22"/>
        <w:numPr>
          <w:ilvl w:val="3"/>
          <w:numId w:val="4"/>
        </w:numPr>
        <w:spacing w:line="360" w:lineRule="auto"/>
        <w:rPr>
          <w:sz w:val="24"/>
        </w:rPr>
      </w:pPr>
      <w:proofErr w:type="spellStart"/>
      <w:r w:rsidRPr="00ED0BBE">
        <w:rPr>
          <w:sz w:val="24"/>
        </w:rPr>
        <w:t>Прутьянова</w:t>
      </w:r>
      <w:proofErr w:type="spellEnd"/>
      <w:r w:rsidRPr="00ED0BBE">
        <w:rPr>
          <w:sz w:val="24"/>
        </w:rPr>
        <w:t xml:space="preserve"> мотивация и социально-психологическая адаптация учащихся профильных десятых классов. // Психология и школа №2 2005</w:t>
      </w:r>
    </w:p>
    <w:p w:rsidR="00ED0BBE" w:rsidRPr="00ED0BBE" w:rsidRDefault="00ED0BBE" w:rsidP="00ED0BBE">
      <w:pPr>
        <w:pStyle w:val="22"/>
        <w:numPr>
          <w:ilvl w:val="3"/>
          <w:numId w:val="4"/>
        </w:numPr>
        <w:spacing w:line="360" w:lineRule="auto"/>
        <w:rPr>
          <w:sz w:val="24"/>
        </w:rPr>
      </w:pPr>
      <w:r w:rsidRPr="00ED0BBE">
        <w:rPr>
          <w:sz w:val="24"/>
        </w:rPr>
        <w:t xml:space="preserve">Рубинштейн С.Л. Основы общей психологии. (Серия "Мастера психологии".) СПб.: </w:t>
      </w:r>
      <w:proofErr w:type="spellStart"/>
      <w:r w:rsidRPr="00ED0BBE">
        <w:rPr>
          <w:sz w:val="24"/>
        </w:rPr>
        <w:t>Изд</w:t>
      </w:r>
      <w:proofErr w:type="spellEnd"/>
      <w:r w:rsidRPr="00ED0BBE">
        <w:rPr>
          <w:sz w:val="24"/>
        </w:rPr>
        <w:t xml:space="preserve"> - во «Питер», 2000. - 712с</w:t>
      </w:r>
      <w:proofErr w:type="gramStart"/>
      <w:r w:rsidRPr="00ED0BBE">
        <w:rPr>
          <w:sz w:val="24"/>
        </w:rPr>
        <w:t>.</w:t>
      </w:r>
      <w:r>
        <w:rPr>
          <w:sz w:val="24"/>
        </w:rPr>
        <w:t>Д</w:t>
      </w:r>
      <w:proofErr w:type="gramEnd"/>
      <w:r w:rsidRPr="00ED0BBE">
        <w:rPr>
          <w:sz w:val="24"/>
        </w:rPr>
        <w:t>иагностика). – Пермь: издательство ПО</w:t>
      </w:r>
      <w:r>
        <w:rPr>
          <w:sz w:val="24"/>
        </w:rPr>
        <w:t xml:space="preserve"> </w:t>
      </w:r>
      <w:r w:rsidRPr="00ED0BBE">
        <w:rPr>
          <w:sz w:val="24"/>
        </w:rPr>
        <w:t>ИПКРО, 2002.</w:t>
      </w:r>
    </w:p>
    <w:p w:rsidR="00AB6ED8" w:rsidRPr="004C3291" w:rsidRDefault="00AB6ED8" w:rsidP="004C3291">
      <w:pPr>
        <w:tabs>
          <w:tab w:val="num" w:pos="680"/>
        </w:tabs>
        <w:spacing w:after="0" w:line="360" w:lineRule="auto"/>
        <w:ind w:left="360"/>
        <w:jc w:val="both"/>
        <w:rPr>
          <w:rFonts w:ascii="Times New Roman" w:hAnsi="Times New Roman" w:cs="Times New Roman"/>
          <w:sz w:val="24"/>
          <w:szCs w:val="24"/>
        </w:rPr>
      </w:pPr>
    </w:p>
    <w:p w:rsidR="00AB6ED8" w:rsidRPr="004C3291" w:rsidRDefault="00AB6ED8" w:rsidP="003279C5">
      <w:pPr>
        <w:pStyle w:val="2"/>
        <w:spacing w:line="360" w:lineRule="auto"/>
        <w:jc w:val="right"/>
        <w:rPr>
          <w:sz w:val="24"/>
        </w:rPr>
      </w:pPr>
      <w:bookmarkStart w:id="10" w:name="_Toc191805541"/>
      <w:r w:rsidRPr="004C3291">
        <w:rPr>
          <w:rStyle w:val="21"/>
          <w:sz w:val="24"/>
        </w:rPr>
        <w:lastRenderedPageBreak/>
        <w:t>Приложение</w:t>
      </w:r>
      <w:bookmarkEnd w:id="10"/>
      <w:r w:rsidRPr="004C3291">
        <w:rPr>
          <w:sz w:val="24"/>
        </w:rPr>
        <w:t xml:space="preserve"> 1</w:t>
      </w:r>
    </w:p>
    <w:p w:rsidR="00AB6ED8" w:rsidRPr="004C3291" w:rsidRDefault="00AB6ED8" w:rsidP="004C3291">
      <w:pPr>
        <w:spacing w:after="0" w:line="360" w:lineRule="auto"/>
        <w:jc w:val="center"/>
        <w:rPr>
          <w:rFonts w:ascii="Times New Roman" w:hAnsi="Times New Roman" w:cs="Times New Roman"/>
          <w:b/>
          <w:sz w:val="24"/>
          <w:szCs w:val="24"/>
        </w:rPr>
      </w:pPr>
      <w:r w:rsidRPr="004C3291">
        <w:rPr>
          <w:rFonts w:ascii="Times New Roman" w:hAnsi="Times New Roman" w:cs="Times New Roman"/>
          <w:b/>
          <w:sz w:val="24"/>
          <w:szCs w:val="24"/>
        </w:rPr>
        <w:t>Опросник «Учебная мотивация»</w:t>
      </w:r>
    </w:p>
    <w:p w:rsidR="00AB6ED8" w:rsidRPr="004C3291" w:rsidRDefault="00AB6ED8" w:rsidP="004C3291">
      <w:pPr>
        <w:spacing w:after="0" w:line="360" w:lineRule="auto"/>
        <w:jc w:val="center"/>
        <w:rPr>
          <w:rFonts w:ascii="Times New Roman" w:hAnsi="Times New Roman" w:cs="Times New Roman"/>
          <w:b/>
          <w:sz w:val="24"/>
          <w:szCs w:val="24"/>
        </w:rPr>
      </w:pPr>
    </w:p>
    <w:p w:rsidR="00AB6ED8" w:rsidRPr="004C3291" w:rsidRDefault="00AB6ED8" w:rsidP="004C3291">
      <w:pPr>
        <w:spacing w:after="0" w:line="360" w:lineRule="auto"/>
        <w:ind w:firstLine="708"/>
        <w:jc w:val="both"/>
        <w:rPr>
          <w:rFonts w:ascii="Times New Roman" w:hAnsi="Times New Roman" w:cs="Times New Roman"/>
          <w:sz w:val="24"/>
          <w:szCs w:val="24"/>
        </w:rPr>
      </w:pPr>
      <w:r w:rsidRPr="004C3291">
        <w:rPr>
          <w:rFonts w:ascii="Times New Roman" w:hAnsi="Times New Roman" w:cs="Times New Roman"/>
          <w:sz w:val="24"/>
          <w:szCs w:val="24"/>
        </w:rPr>
        <w:t xml:space="preserve">Опросник </w:t>
      </w:r>
      <w:proofErr w:type="gramStart"/>
      <w:r w:rsidRPr="004C3291">
        <w:rPr>
          <w:rFonts w:ascii="Times New Roman" w:hAnsi="Times New Roman" w:cs="Times New Roman"/>
          <w:sz w:val="24"/>
          <w:szCs w:val="24"/>
        </w:rPr>
        <w:t>нацелен</w:t>
      </w:r>
      <w:proofErr w:type="gramEnd"/>
      <w:r w:rsidRPr="004C3291">
        <w:rPr>
          <w:rFonts w:ascii="Times New Roman" w:hAnsi="Times New Roman" w:cs="Times New Roman"/>
          <w:sz w:val="24"/>
          <w:szCs w:val="24"/>
        </w:rPr>
        <w:t xml:space="preserve"> на выявление осознаваемых учащимися мотивов учебной деятельности. Даётся два варианта опросника: для 5-8 классов; для 9-11 классов. Возрастные варианты различаются составом исследуемых мотивов: у старшеклассников дополнительно определяются мотивы профессионально-жизненного самоопределения, начинающие оформляться в данном возрасте.</w:t>
      </w:r>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ab/>
        <w:t>Инструкция: оцени, насколько значимы для тебя причины, по которым ты учишься в школе. Для этого обведи кружком нужный балл:</w:t>
      </w:r>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ab/>
      </w:r>
      <w:r w:rsidRPr="004C3291">
        <w:rPr>
          <w:rFonts w:ascii="Times New Roman" w:hAnsi="Times New Roman" w:cs="Times New Roman"/>
          <w:sz w:val="24"/>
          <w:szCs w:val="24"/>
        </w:rPr>
        <w:tab/>
        <w:t>0 баллов – почти не имеет значения</w:t>
      </w:r>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ab/>
      </w:r>
      <w:r w:rsidRPr="004C3291">
        <w:rPr>
          <w:rFonts w:ascii="Times New Roman" w:hAnsi="Times New Roman" w:cs="Times New Roman"/>
          <w:sz w:val="24"/>
          <w:szCs w:val="24"/>
        </w:rPr>
        <w:tab/>
        <w:t>1 балл – частично значимо</w:t>
      </w:r>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ab/>
      </w:r>
      <w:r w:rsidRPr="004C3291">
        <w:rPr>
          <w:rFonts w:ascii="Times New Roman" w:hAnsi="Times New Roman" w:cs="Times New Roman"/>
          <w:sz w:val="24"/>
          <w:szCs w:val="24"/>
        </w:rPr>
        <w:tab/>
        <w:t xml:space="preserve">2 балла – </w:t>
      </w:r>
      <w:proofErr w:type="gramStart"/>
      <w:r w:rsidRPr="004C3291">
        <w:rPr>
          <w:rFonts w:ascii="Times New Roman" w:hAnsi="Times New Roman" w:cs="Times New Roman"/>
          <w:sz w:val="24"/>
          <w:szCs w:val="24"/>
        </w:rPr>
        <w:t>заметно значимо</w:t>
      </w:r>
      <w:proofErr w:type="gramEnd"/>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ab/>
      </w:r>
      <w:r w:rsidRPr="004C3291">
        <w:rPr>
          <w:rFonts w:ascii="Times New Roman" w:hAnsi="Times New Roman" w:cs="Times New Roman"/>
          <w:sz w:val="24"/>
          <w:szCs w:val="24"/>
        </w:rPr>
        <w:tab/>
        <w:t>3 балла - очень значимо</w:t>
      </w:r>
    </w:p>
    <w:p w:rsidR="00AB6ED8" w:rsidRPr="004C3291" w:rsidRDefault="00AB6ED8" w:rsidP="004C3291">
      <w:pPr>
        <w:spacing w:after="0" w:line="360" w:lineRule="auto"/>
        <w:jc w:val="both"/>
        <w:rPr>
          <w:rFonts w:ascii="Times New Roman" w:hAnsi="Times New Roman" w:cs="Times New Roman"/>
          <w:sz w:val="24"/>
          <w:szCs w:val="24"/>
        </w:rPr>
      </w:pPr>
    </w:p>
    <w:p w:rsidR="00AB6ED8" w:rsidRPr="004C3291" w:rsidRDefault="00AB6ED8" w:rsidP="004C3291">
      <w:pPr>
        <w:spacing w:after="0" w:line="360" w:lineRule="auto"/>
        <w:jc w:val="center"/>
        <w:rPr>
          <w:rFonts w:ascii="Times New Roman" w:hAnsi="Times New Roman" w:cs="Times New Roman"/>
          <w:b/>
          <w:sz w:val="24"/>
          <w:szCs w:val="24"/>
        </w:rPr>
      </w:pPr>
      <w:r w:rsidRPr="004C3291">
        <w:rPr>
          <w:rFonts w:ascii="Times New Roman" w:hAnsi="Times New Roman" w:cs="Times New Roman"/>
          <w:b/>
          <w:sz w:val="24"/>
          <w:szCs w:val="24"/>
        </w:rPr>
        <w:t>Опросник</w:t>
      </w:r>
    </w:p>
    <w:p w:rsidR="00AB6ED8" w:rsidRPr="004C3291" w:rsidRDefault="00AB6ED8" w:rsidP="004C3291">
      <w:pPr>
        <w:spacing w:after="0" w:line="360" w:lineRule="auto"/>
        <w:jc w:val="center"/>
        <w:rPr>
          <w:rFonts w:ascii="Times New Roman" w:hAnsi="Times New Roman" w:cs="Times New Roman"/>
          <w:b/>
          <w:sz w:val="24"/>
          <w:szCs w:val="24"/>
        </w:rPr>
      </w:pPr>
      <w:r w:rsidRPr="004C3291">
        <w:rPr>
          <w:rFonts w:ascii="Times New Roman" w:hAnsi="Times New Roman" w:cs="Times New Roman"/>
          <w:b/>
          <w:sz w:val="24"/>
          <w:szCs w:val="24"/>
        </w:rPr>
        <w:t>(для 9-11 классов)</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Чтобы я хорошо учил предмет, мне должен нравиться учитель.</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Мне нравиться узнавать всё новое, расширять свои знания о мире.</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Обращаю внимание в основном </w:t>
      </w:r>
      <w:proofErr w:type="gramStart"/>
      <w:r w:rsidRPr="004C3291">
        <w:rPr>
          <w:rFonts w:ascii="Times New Roman" w:hAnsi="Times New Roman"/>
          <w:sz w:val="24"/>
          <w:szCs w:val="24"/>
        </w:rPr>
        <w:t>на те</w:t>
      </w:r>
      <w:proofErr w:type="gramEnd"/>
      <w:r w:rsidRPr="004C3291">
        <w:rPr>
          <w:rFonts w:ascii="Times New Roman" w:hAnsi="Times New Roman"/>
          <w:sz w:val="24"/>
          <w:szCs w:val="24"/>
        </w:rPr>
        <w:t xml:space="preserve"> предметы, которые пригодятся мне в моих будущих профессиональных знаниях.</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В школе меня преимущественно привлекает общение с друзьями, а не учение.</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Для меня совсем не маловажно получить хорошую оценку.</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Всё, что я делаю, я делаю хорошо – это моя позиция.</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Знания помогут мне развить ум, сообразительность, смекалку.</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Раз ты школьник, ты обязан хорошо учиться.</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Если на уроке царит обстановка недоброжелательности, излишней строгости, нервозности, у меня пропадает всякое желание учиться.</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Я испытываю интерес к конкретной науке, конкретному предмету.</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Особый интерес на уроках у меня вызывают знания, практически полезные (для хозяйства, дома, ремонта, рукоделия и т.д.).</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Считаю, что успехи в учёбе – немаловажная основа для уважения и признания в нашем классе.</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lastRenderedPageBreak/>
        <w:t xml:space="preserve"> Приходится учиться, чтобы избежать надоевших нравоучений и разносов со стороны родителей и учителей.</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Люблю испытывать чувство подъёма, радости от преодоления трудностей, от решения сложной задачи.</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Хочу знать как можно больше, чтобы стать интересным, культурным человеком.</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Хорошо учиться, посещать школу – моя гражданская обязанность.</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В школе весело, интереснее, чем дома.</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На уроках я активно стремлюсь понять новый материал, найти рациональные способы решения, полностью включён в работу и не отвлекаюсь.</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Без хорошего образования я не смогу получить достойную работу, добиться жизненного успеха.</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Мне очень нравится, если на уроке организуют совместную работу с ребятами (в паре, в бригаде, команде и т.п.).</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Я очень чувствителен к похвале учителя (родителей) за мои учебные успехи.</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Учусь хорошо, так как привык быть в числе </w:t>
      </w:r>
      <w:proofErr w:type="gramStart"/>
      <w:r w:rsidRPr="004C3291">
        <w:rPr>
          <w:rFonts w:ascii="Times New Roman" w:hAnsi="Times New Roman"/>
          <w:sz w:val="24"/>
          <w:szCs w:val="24"/>
        </w:rPr>
        <w:t>лучших</w:t>
      </w:r>
      <w:proofErr w:type="gramEnd"/>
      <w:r w:rsidRPr="004C3291">
        <w:rPr>
          <w:rFonts w:ascii="Times New Roman" w:hAnsi="Times New Roman"/>
          <w:sz w:val="24"/>
          <w:szCs w:val="24"/>
        </w:rPr>
        <w:t>.</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Я много читаю, занимаюсь самообразованием (по языку, технике, истории и т.д.), так как школьной программы мне не хватает.</w:t>
      </w:r>
    </w:p>
    <w:p w:rsidR="00AB6ED8" w:rsidRPr="004C3291" w:rsidRDefault="00AB6ED8" w:rsidP="004C3291">
      <w:pPr>
        <w:pStyle w:val="af"/>
        <w:numPr>
          <w:ilvl w:val="0"/>
          <w:numId w:val="19"/>
        </w:numPr>
        <w:spacing w:after="0" w:line="360" w:lineRule="auto"/>
        <w:jc w:val="both"/>
        <w:rPr>
          <w:rFonts w:ascii="Times New Roman" w:hAnsi="Times New Roman"/>
          <w:sz w:val="24"/>
          <w:szCs w:val="24"/>
        </w:rPr>
      </w:pPr>
      <w:r w:rsidRPr="004C3291">
        <w:rPr>
          <w:rFonts w:ascii="Times New Roman" w:hAnsi="Times New Roman"/>
          <w:sz w:val="24"/>
          <w:szCs w:val="24"/>
        </w:rPr>
        <w:t xml:space="preserve"> Учёба в моём возрасте – самое главное дело.</w:t>
      </w:r>
    </w:p>
    <w:p w:rsidR="00AB6ED8" w:rsidRPr="004C3291" w:rsidRDefault="00AB6ED8" w:rsidP="004C3291">
      <w:pPr>
        <w:pStyle w:val="af"/>
        <w:spacing w:after="0" w:line="360" w:lineRule="auto"/>
        <w:rPr>
          <w:rFonts w:ascii="Times New Roman" w:hAnsi="Times New Roman"/>
          <w:sz w:val="24"/>
          <w:szCs w:val="24"/>
        </w:rPr>
      </w:pPr>
    </w:p>
    <w:p w:rsidR="00AB6ED8" w:rsidRPr="004C3291" w:rsidRDefault="00AB6ED8" w:rsidP="004C3291">
      <w:pPr>
        <w:pStyle w:val="af"/>
        <w:spacing w:after="0" w:line="360" w:lineRule="auto"/>
        <w:jc w:val="center"/>
        <w:rPr>
          <w:rFonts w:ascii="Times New Roman" w:hAnsi="Times New Roman"/>
          <w:b/>
          <w:sz w:val="24"/>
          <w:szCs w:val="24"/>
        </w:rPr>
      </w:pPr>
      <w:r w:rsidRPr="004C3291">
        <w:rPr>
          <w:rFonts w:ascii="Times New Roman" w:hAnsi="Times New Roman"/>
          <w:b/>
          <w:sz w:val="24"/>
          <w:szCs w:val="24"/>
        </w:rPr>
        <w:t>КЛЮЧ</w:t>
      </w:r>
    </w:p>
    <w:p w:rsidR="00AB6ED8" w:rsidRPr="004C3291" w:rsidRDefault="00AB6ED8" w:rsidP="004C3291">
      <w:pPr>
        <w:pStyle w:val="af"/>
        <w:spacing w:after="0" w:line="360" w:lineRule="auto"/>
        <w:jc w:val="center"/>
        <w:rPr>
          <w:rFonts w:ascii="Times New Roman" w:hAnsi="Times New Roman"/>
          <w:b/>
          <w:sz w:val="24"/>
          <w:szCs w:val="24"/>
        </w:rPr>
      </w:pPr>
      <w:r w:rsidRPr="004C3291">
        <w:rPr>
          <w:rFonts w:ascii="Times New Roman" w:hAnsi="Times New Roman"/>
          <w:b/>
          <w:sz w:val="24"/>
          <w:szCs w:val="24"/>
        </w:rPr>
        <w:t>Мотивы                                                                               Номера ответов</w:t>
      </w:r>
    </w:p>
    <w:p w:rsidR="00AB6ED8" w:rsidRPr="004C3291" w:rsidRDefault="00AB6ED8" w:rsidP="004C3291">
      <w:pPr>
        <w:pStyle w:val="af"/>
        <w:spacing w:after="0" w:line="360" w:lineRule="auto"/>
        <w:rPr>
          <w:rFonts w:ascii="Times New Roman" w:hAnsi="Times New Roman"/>
          <w:sz w:val="24"/>
          <w:szCs w:val="24"/>
        </w:rPr>
      </w:pPr>
      <w:r w:rsidRPr="004C3291">
        <w:rPr>
          <w:rFonts w:ascii="Times New Roman" w:hAnsi="Times New Roman"/>
          <w:sz w:val="24"/>
          <w:szCs w:val="24"/>
        </w:rPr>
        <w:t>Познавательные</w:t>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00AE0424">
        <w:rPr>
          <w:rFonts w:ascii="Times New Roman" w:hAnsi="Times New Roman"/>
          <w:sz w:val="24"/>
          <w:szCs w:val="24"/>
        </w:rPr>
        <w:tab/>
        <w:t xml:space="preserve">        </w:t>
      </w:r>
      <w:r w:rsidRPr="004C3291">
        <w:rPr>
          <w:rFonts w:ascii="Times New Roman" w:hAnsi="Times New Roman"/>
          <w:sz w:val="24"/>
          <w:szCs w:val="24"/>
        </w:rPr>
        <w:t>2    10  18</w:t>
      </w:r>
      <w:r w:rsidRPr="004C3291">
        <w:rPr>
          <w:rFonts w:ascii="Times New Roman" w:hAnsi="Times New Roman"/>
          <w:sz w:val="24"/>
          <w:szCs w:val="24"/>
        </w:rPr>
        <w:tab/>
      </w:r>
    </w:p>
    <w:p w:rsidR="00AB6ED8" w:rsidRPr="004C3291" w:rsidRDefault="00AB6ED8" w:rsidP="004C3291">
      <w:pPr>
        <w:pStyle w:val="af"/>
        <w:spacing w:after="0" w:line="360" w:lineRule="auto"/>
        <w:rPr>
          <w:rFonts w:ascii="Times New Roman" w:hAnsi="Times New Roman"/>
          <w:sz w:val="24"/>
          <w:szCs w:val="24"/>
        </w:rPr>
      </w:pPr>
      <w:r w:rsidRPr="004C3291">
        <w:rPr>
          <w:rFonts w:ascii="Times New Roman" w:hAnsi="Times New Roman"/>
          <w:sz w:val="24"/>
          <w:szCs w:val="24"/>
        </w:rPr>
        <w:t>Коммуникативные</w:t>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00AE0424">
        <w:rPr>
          <w:rFonts w:ascii="Times New Roman" w:hAnsi="Times New Roman"/>
          <w:sz w:val="24"/>
          <w:szCs w:val="24"/>
        </w:rPr>
        <w:t xml:space="preserve">        </w:t>
      </w:r>
      <w:r w:rsidRPr="004C3291">
        <w:rPr>
          <w:rFonts w:ascii="Times New Roman" w:hAnsi="Times New Roman"/>
          <w:sz w:val="24"/>
          <w:szCs w:val="24"/>
        </w:rPr>
        <w:t>4    12   20</w:t>
      </w:r>
    </w:p>
    <w:p w:rsidR="00AB6ED8" w:rsidRPr="004C3291" w:rsidRDefault="00AE0424" w:rsidP="004C3291">
      <w:pPr>
        <w:pStyle w:val="af"/>
        <w:spacing w:after="0" w:line="360" w:lineRule="auto"/>
        <w:rPr>
          <w:rFonts w:ascii="Times New Roman" w:hAnsi="Times New Roman"/>
          <w:sz w:val="24"/>
          <w:szCs w:val="24"/>
        </w:rPr>
      </w:pPr>
      <w:r>
        <w:rPr>
          <w:rFonts w:ascii="Times New Roman" w:hAnsi="Times New Roman"/>
          <w:sz w:val="24"/>
          <w:szCs w:val="24"/>
        </w:rPr>
        <w:t xml:space="preserve">Эмоциональные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B6ED8" w:rsidRPr="004C3291">
        <w:rPr>
          <w:rFonts w:ascii="Times New Roman" w:hAnsi="Times New Roman"/>
          <w:sz w:val="24"/>
          <w:szCs w:val="24"/>
        </w:rPr>
        <w:t>1     9    17</w:t>
      </w:r>
    </w:p>
    <w:p w:rsidR="00AB6ED8" w:rsidRPr="004C3291" w:rsidRDefault="00AE0424" w:rsidP="004C3291">
      <w:pPr>
        <w:pStyle w:val="af"/>
        <w:spacing w:after="0" w:line="360" w:lineRule="auto"/>
        <w:rPr>
          <w:rFonts w:ascii="Times New Roman" w:hAnsi="Times New Roman"/>
          <w:sz w:val="24"/>
          <w:szCs w:val="24"/>
        </w:rPr>
      </w:pPr>
      <w:r>
        <w:rPr>
          <w:rFonts w:ascii="Times New Roman" w:hAnsi="Times New Roman"/>
          <w:sz w:val="24"/>
          <w:szCs w:val="24"/>
        </w:rPr>
        <w:t>Саморазвития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B6ED8" w:rsidRPr="004C3291">
        <w:rPr>
          <w:rFonts w:ascii="Times New Roman" w:hAnsi="Times New Roman"/>
          <w:sz w:val="24"/>
          <w:szCs w:val="24"/>
        </w:rPr>
        <w:t>7    15   23</w:t>
      </w:r>
    </w:p>
    <w:p w:rsidR="00AB6ED8" w:rsidRPr="004C3291" w:rsidRDefault="00AE0424" w:rsidP="004C3291">
      <w:pPr>
        <w:pStyle w:val="af"/>
        <w:spacing w:after="0" w:line="360" w:lineRule="auto"/>
        <w:rPr>
          <w:rFonts w:ascii="Times New Roman" w:hAnsi="Times New Roman"/>
          <w:sz w:val="24"/>
          <w:szCs w:val="24"/>
        </w:rPr>
      </w:pPr>
      <w:r>
        <w:rPr>
          <w:rFonts w:ascii="Times New Roman" w:hAnsi="Times New Roman"/>
          <w:sz w:val="24"/>
          <w:szCs w:val="24"/>
        </w:rPr>
        <w:t xml:space="preserve">Позиция школьника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B6ED8" w:rsidRPr="004C3291">
        <w:rPr>
          <w:rFonts w:ascii="Times New Roman" w:hAnsi="Times New Roman"/>
          <w:sz w:val="24"/>
          <w:szCs w:val="24"/>
        </w:rPr>
        <w:t>8    16   24</w:t>
      </w:r>
    </w:p>
    <w:p w:rsidR="00AB6ED8" w:rsidRPr="004C3291" w:rsidRDefault="00AB6ED8" w:rsidP="004C3291">
      <w:pPr>
        <w:pStyle w:val="af"/>
        <w:spacing w:after="0" w:line="360" w:lineRule="auto"/>
        <w:rPr>
          <w:rFonts w:ascii="Times New Roman" w:hAnsi="Times New Roman"/>
          <w:sz w:val="24"/>
          <w:szCs w:val="24"/>
        </w:rPr>
      </w:pPr>
      <w:r w:rsidRPr="004C3291">
        <w:rPr>
          <w:rFonts w:ascii="Times New Roman" w:hAnsi="Times New Roman"/>
          <w:sz w:val="24"/>
          <w:szCs w:val="24"/>
        </w:rPr>
        <w:t>Достижения</w:t>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00AE0424">
        <w:rPr>
          <w:rFonts w:ascii="Times New Roman" w:hAnsi="Times New Roman"/>
          <w:sz w:val="24"/>
          <w:szCs w:val="24"/>
        </w:rPr>
        <w:t xml:space="preserve">        </w:t>
      </w:r>
      <w:r w:rsidRPr="004C3291">
        <w:rPr>
          <w:rFonts w:ascii="Times New Roman" w:hAnsi="Times New Roman"/>
          <w:sz w:val="24"/>
          <w:szCs w:val="24"/>
        </w:rPr>
        <w:t>6    14   22</w:t>
      </w:r>
    </w:p>
    <w:p w:rsidR="00AB6ED8" w:rsidRPr="004C3291" w:rsidRDefault="00AB6ED8" w:rsidP="004C3291">
      <w:pPr>
        <w:pStyle w:val="af"/>
        <w:spacing w:after="0" w:line="360" w:lineRule="auto"/>
        <w:rPr>
          <w:rFonts w:ascii="Times New Roman" w:hAnsi="Times New Roman"/>
          <w:sz w:val="24"/>
          <w:szCs w:val="24"/>
        </w:rPr>
      </w:pPr>
      <w:proofErr w:type="gramStart"/>
      <w:r w:rsidRPr="004C3291">
        <w:rPr>
          <w:rFonts w:ascii="Times New Roman" w:hAnsi="Times New Roman"/>
          <w:sz w:val="24"/>
          <w:szCs w:val="24"/>
        </w:rPr>
        <w:t>Внешние</w:t>
      </w:r>
      <w:proofErr w:type="gramEnd"/>
      <w:r w:rsidRPr="004C3291">
        <w:rPr>
          <w:rFonts w:ascii="Times New Roman" w:hAnsi="Times New Roman"/>
          <w:sz w:val="24"/>
          <w:szCs w:val="24"/>
        </w:rPr>
        <w:t xml:space="preserve"> (поощрение, наказание)</w:t>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Pr="004C3291">
        <w:rPr>
          <w:rFonts w:ascii="Times New Roman" w:hAnsi="Times New Roman"/>
          <w:sz w:val="24"/>
          <w:szCs w:val="24"/>
        </w:rPr>
        <w:tab/>
      </w:r>
      <w:r w:rsidR="00AE0424">
        <w:rPr>
          <w:rFonts w:ascii="Times New Roman" w:hAnsi="Times New Roman"/>
          <w:sz w:val="24"/>
          <w:szCs w:val="24"/>
        </w:rPr>
        <w:t xml:space="preserve">        </w:t>
      </w:r>
      <w:r w:rsidRPr="004C3291">
        <w:rPr>
          <w:rFonts w:ascii="Times New Roman" w:hAnsi="Times New Roman"/>
          <w:sz w:val="24"/>
          <w:szCs w:val="24"/>
        </w:rPr>
        <w:t>5    13   21</w:t>
      </w:r>
    </w:p>
    <w:p w:rsidR="00AB6ED8" w:rsidRPr="004C3291" w:rsidRDefault="00AB6ED8" w:rsidP="004C3291">
      <w:pPr>
        <w:pStyle w:val="af"/>
        <w:spacing w:after="0" w:line="360" w:lineRule="auto"/>
        <w:rPr>
          <w:rFonts w:ascii="Times New Roman" w:hAnsi="Times New Roman"/>
          <w:sz w:val="24"/>
          <w:szCs w:val="24"/>
        </w:rPr>
      </w:pPr>
      <w:r w:rsidRPr="004C3291">
        <w:rPr>
          <w:rFonts w:ascii="Times New Roman" w:hAnsi="Times New Roman"/>
          <w:sz w:val="24"/>
          <w:szCs w:val="24"/>
        </w:rPr>
        <w:t>Профессионально-</w:t>
      </w:r>
    </w:p>
    <w:p w:rsidR="00AB6ED8" w:rsidRPr="004C3291" w:rsidRDefault="00AB6ED8" w:rsidP="004C3291">
      <w:pPr>
        <w:pStyle w:val="af"/>
        <w:spacing w:after="0" w:line="360" w:lineRule="auto"/>
        <w:rPr>
          <w:rFonts w:ascii="Times New Roman" w:hAnsi="Times New Roman"/>
          <w:sz w:val="24"/>
          <w:szCs w:val="24"/>
        </w:rPr>
      </w:pPr>
      <w:r w:rsidRPr="004C3291">
        <w:rPr>
          <w:rFonts w:ascii="Times New Roman" w:hAnsi="Times New Roman"/>
          <w:sz w:val="24"/>
          <w:szCs w:val="24"/>
        </w:rPr>
        <w:t>жизненно</w:t>
      </w:r>
      <w:r w:rsidR="00AE0424">
        <w:rPr>
          <w:rFonts w:ascii="Times New Roman" w:hAnsi="Times New Roman"/>
          <w:sz w:val="24"/>
          <w:szCs w:val="24"/>
        </w:rPr>
        <w:t>е самоопределение</w:t>
      </w:r>
      <w:r w:rsidR="00AE0424">
        <w:rPr>
          <w:rFonts w:ascii="Times New Roman" w:hAnsi="Times New Roman"/>
          <w:sz w:val="24"/>
          <w:szCs w:val="24"/>
        </w:rPr>
        <w:tab/>
      </w:r>
      <w:r w:rsidR="00AE0424">
        <w:rPr>
          <w:rFonts w:ascii="Times New Roman" w:hAnsi="Times New Roman"/>
          <w:sz w:val="24"/>
          <w:szCs w:val="24"/>
        </w:rPr>
        <w:tab/>
      </w:r>
      <w:r w:rsidR="00AE0424">
        <w:rPr>
          <w:rFonts w:ascii="Times New Roman" w:hAnsi="Times New Roman"/>
          <w:sz w:val="24"/>
          <w:szCs w:val="24"/>
        </w:rPr>
        <w:tab/>
      </w:r>
      <w:r w:rsidR="00AE0424">
        <w:rPr>
          <w:rFonts w:ascii="Times New Roman" w:hAnsi="Times New Roman"/>
          <w:sz w:val="24"/>
          <w:szCs w:val="24"/>
        </w:rPr>
        <w:tab/>
      </w:r>
      <w:r w:rsidR="00AE0424">
        <w:rPr>
          <w:rFonts w:ascii="Times New Roman" w:hAnsi="Times New Roman"/>
          <w:sz w:val="24"/>
          <w:szCs w:val="24"/>
        </w:rPr>
        <w:tab/>
        <w:t xml:space="preserve">       </w:t>
      </w:r>
      <w:r w:rsidRPr="004C3291">
        <w:rPr>
          <w:rFonts w:ascii="Times New Roman" w:hAnsi="Times New Roman"/>
          <w:sz w:val="24"/>
          <w:szCs w:val="24"/>
        </w:rPr>
        <w:t xml:space="preserve"> 3    11   19</w:t>
      </w:r>
    </w:p>
    <w:p w:rsidR="00AB6ED8" w:rsidRPr="004C3291" w:rsidRDefault="00AB6ED8" w:rsidP="004C3291">
      <w:pPr>
        <w:pStyle w:val="af"/>
        <w:spacing w:after="0" w:line="360" w:lineRule="auto"/>
        <w:rPr>
          <w:rFonts w:ascii="Times New Roman" w:hAnsi="Times New Roman"/>
          <w:sz w:val="24"/>
          <w:szCs w:val="24"/>
        </w:rPr>
      </w:pPr>
    </w:p>
    <w:p w:rsidR="00AB6ED8" w:rsidRPr="004C3291" w:rsidRDefault="00AB6ED8" w:rsidP="004C3291">
      <w:pPr>
        <w:pStyle w:val="af"/>
        <w:spacing w:after="0" w:line="360" w:lineRule="auto"/>
        <w:rPr>
          <w:rFonts w:ascii="Times New Roman" w:hAnsi="Times New Roman"/>
          <w:sz w:val="24"/>
          <w:szCs w:val="24"/>
        </w:rPr>
      </w:pPr>
    </w:p>
    <w:p w:rsidR="00AB6ED8" w:rsidRPr="004C3291" w:rsidRDefault="00AB6ED8" w:rsidP="004C3291">
      <w:pPr>
        <w:pStyle w:val="af"/>
        <w:spacing w:after="0" w:line="360" w:lineRule="auto"/>
        <w:jc w:val="center"/>
        <w:rPr>
          <w:rFonts w:ascii="Times New Roman" w:hAnsi="Times New Roman"/>
          <w:b/>
          <w:i/>
          <w:sz w:val="24"/>
          <w:szCs w:val="24"/>
        </w:rPr>
      </w:pPr>
      <w:r w:rsidRPr="004C3291">
        <w:rPr>
          <w:rFonts w:ascii="Times New Roman" w:hAnsi="Times New Roman"/>
          <w:b/>
          <w:i/>
          <w:sz w:val="24"/>
          <w:szCs w:val="24"/>
        </w:rPr>
        <w:t>Обработка</w:t>
      </w:r>
    </w:p>
    <w:p w:rsidR="00AB6ED8" w:rsidRPr="004C3291" w:rsidRDefault="00AB6ED8" w:rsidP="004C3291">
      <w:pPr>
        <w:pStyle w:val="af"/>
        <w:spacing w:after="0" w:line="360" w:lineRule="auto"/>
        <w:ind w:left="0"/>
        <w:jc w:val="both"/>
        <w:rPr>
          <w:rFonts w:ascii="Times New Roman" w:hAnsi="Times New Roman"/>
          <w:sz w:val="24"/>
          <w:szCs w:val="24"/>
        </w:rPr>
      </w:pPr>
      <w:r w:rsidRPr="004C3291">
        <w:rPr>
          <w:rFonts w:ascii="Times New Roman" w:hAnsi="Times New Roman"/>
          <w:i/>
          <w:sz w:val="24"/>
          <w:szCs w:val="24"/>
        </w:rPr>
        <w:lastRenderedPageBreak/>
        <w:tab/>
        <w:t>Подсчитывается суммарное количество баллов, набранных учащимися по каждой группе мотивов. Выстраивается гистограмма, отражающая мотивационную формулу</w:t>
      </w:r>
    </w:p>
    <w:p w:rsidR="00AB6ED8" w:rsidRPr="004C3291" w:rsidRDefault="00AB6ED8" w:rsidP="004C3291">
      <w:pPr>
        <w:spacing w:after="0" w:line="360" w:lineRule="auto"/>
        <w:jc w:val="center"/>
        <w:rPr>
          <w:rFonts w:ascii="Times New Roman" w:hAnsi="Times New Roman" w:cs="Times New Roman"/>
          <w:b/>
          <w:sz w:val="24"/>
          <w:szCs w:val="24"/>
        </w:rPr>
      </w:pPr>
    </w:p>
    <w:p w:rsidR="00AB6ED8" w:rsidRPr="004C3291" w:rsidRDefault="00AB6ED8" w:rsidP="004C3291">
      <w:pPr>
        <w:spacing w:after="0" w:line="360" w:lineRule="auto"/>
        <w:jc w:val="right"/>
        <w:rPr>
          <w:rFonts w:ascii="Times New Roman" w:hAnsi="Times New Roman" w:cs="Times New Roman"/>
          <w:sz w:val="24"/>
          <w:szCs w:val="24"/>
        </w:rPr>
      </w:pPr>
      <w:r w:rsidRPr="004C3291">
        <w:rPr>
          <w:rFonts w:ascii="Times New Roman" w:hAnsi="Times New Roman" w:cs="Times New Roman"/>
          <w:sz w:val="24"/>
          <w:szCs w:val="24"/>
        </w:rPr>
        <w:br w:type="page"/>
      </w:r>
      <w:r w:rsidRPr="004C3291">
        <w:rPr>
          <w:rFonts w:ascii="Times New Roman" w:hAnsi="Times New Roman" w:cs="Times New Roman"/>
          <w:sz w:val="24"/>
          <w:szCs w:val="24"/>
        </w:rPr>
        <w:lastRenderedPageBreak/>
        <w:t>Приложение 2</w:t>
      </w:r>
    </w:p>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 xml:space="preserve">Методика </w:t>
      </w:r>
    </w:p>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 xml:space="preserve">изучения отношения к учебным предметам </w:t>
      </w:r>
    </w:p>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по критериям интереса, субъективной важности и понятности</w:t>
      </w:r>
    </w:p>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    </w:t>
      </w:r>
    </w:p>
    <w:p w:rsidR="00AB6ED8" w:rsidRPr="004C3291" w:rsidRDefault="00AB6ED8" w:rsidP="004C3291">
      <w:pPr>
        <w:spacing w:after="0" w:line="360" w:lineRule="auto"/>
        <w:jc w:val="both"/>
        <w:rPr>
          <w:rFonts w:ascii="Times New Roman" w:hAnsi="Times New Roman" w:cs="Times New Roman"/>
          <w:sz w:val="24"/>
          <w:szCs w:val="24"/>
        </w:rPr>
      </w:pPr>
      <w:r w:rsidRPr="004C3291">
        <w:rPr>
          <w:rFonts w:ascii="Times New Roman" w:hAnsi="Times New Roman" w:cs="Times New Roman"/>
          <w:sz w:val="24"/>
          <w:szCs w:val="24"/>
        </w:rPr>
        <w:t xml:space="preserve"> </w:t>
      </w:r>
      <w:r w:rsidRPr="004C3291">
        <w:rPr>
          <w:rFonts w:ascii="Times New Roman" w:hAnsi="Times New Roman" w:cs="Times New Roman"/>
          <w:b/>
          <w:sz w:val="24"/>
          <w:szCs w:val="24"/>
        </w:rPr>
        <w:t>Инструкция:</w:t>
      </w:r>
      <w:r w:rsidRPr="004C3291">
        <w:rPr>
          <w:rFonts w:ascii="Times New Roman" w:hAnsi="Times New Roman" w:cs="Times New Roman"/>
          <w:sz w:val="24"/>
          <w:szCs w:val="24"/>
        </w:rPr>
        <w:t xml:space="preserve">  Оцените, пожалуйста, все учебные дисциплины </w:t>
      </w:r>
      <w:r w:rsidRPr="004C3291">
        <w:rPr>
          <w:rFonts w:ascii="Times New Roman" w:hAnsi="Times New Roman" w:cs="Times New Roman"/>
          <w:b/>
          <w:i/>
          <w:sz w:val="24"/>
          <w:szCs w:val="24"/>
        </w:rPr>
        <w:t>по</w:t>
      </w:r>
      <w:r w:rsidRPr="004C3291">
        <w:rPr>
          <w:rFonts w:ascii="Times New Roman" w:hAnsi="Times New Roman" w:cs="Times New Roman"/>
          <w:sz w:val="24"/>
          <w:szCs w:val="24"/>
        </w:rPr>
        <w:t xml:space="preserve"> </w:t>
      </w:r>
      <w:r w:rsidRPr="004C3291">
        <w:rPr>
          <w:rFonts w:ascii="Times New Roman" w:hAnsi="Times New Roman" w:cs="Times New Roman"/>
          <w:b/>
          <w:i/>
          <w:sz w:val="24"/>
          <w:szCs w:val="24"/>
        </w:rPr>
        <w:t>критериям интереса, субъективной важности и понятности</w:t>
      </w:r>
      <w:r w:rsidRPr="004C3291">
        <w:rPr>
          <w:rFonts w:ascii="Times New Roman" w:hAnsi="Times New Roman" w:cs="Times New Roman"/>
          <w:sz w:val="24"/>
          <w:szCs w:val="24"/>
        </w:rPr>
        <w:t xml:space="preserve">, используя пятибалльную шкалу. </w:t>
      </w:r>
    </w:p>
    <w:p w:rsidR="00AB6ED8" w:rsidRPr="004C3291" w:rsidRDefault="00AB6ED8" w:rsidP="004C3291">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2"/>
        <w:gridCol w:w="2402"/>
        <w:gridCol w:w="2402"/>
      </w:tblGrid>
      <w:tr w:rsidR="00AB6ED8" w:rsidRPr="004C3291" w:rsidTr="00046E7D">
        <w:trPr>
          <w:cantSplit/>
        </w:trPr>
        <w:tc>
          <w:tcPr>
            <w:tcW w:w="2802" w:type="dxa"/>
            <w:vMerge w:val="restart"/>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Предмет</w:t>
            </w:r>
          </w:p>
          <w:p w:rsidR="00AB6ED8" w:rsidRPr="004C3291" w:rsidRDefault="00AB6ED8" w:rsidP="004C3291">
            <w:pPr>
              <w:spacing w:after="0" w:line="360" w:lineRule="auto"/>
              <w:jc w:val="center"/>
              <w:rPr>
                <w:rFonts w:ascii="Times New Roman" w:hAnsi="Times New Roman" w:cs="Times New Roman"/>
                <w:sz w:val="24"/>
                <w:szCs w:val="24"/>
              </w:rPr>
            </w:pPr>
          </w:p>
        </w:tc>
        <w:tc>
          <w:tcPr>
            <w:tcW w:w="7206" w:type="dxa"/>
            <w:gridSpan w:val="3"/>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Критерии</w:t>
            </w:r>
          </w:p>
        </w:tc>
      </w:tr>
      <w:tr w:rsidR="00AB6ED8" w:rsidRPr="004C3291" w:rsidTr="00046E7D">
        <w:trPr>
          <w:cantSplit/>
        </w:trPr>
        <w:tc>
          <w:tcPr>
            <w:tcW w:w="2802" w:type="dxa"/>
            <w:vMerge/>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интересно</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важно</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понятно</w:t>
            </w: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Русский язык</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Литература</w:t>
            </w:r>
          </w:p>
        </w:tc>
        <w:tc>
          <w:tcPr>
            <w:tcW w:w="2402" w:type="dxa"/>
          </w:tcPr>
          <w:p w:rsidR="00AB6ED8" w:rsidRPr="004C3291" w:rsidRDefault="00AB6ED8" w:rsidP="004C3291">
            <w:pPr>
              <w:spacing w:after="0" w:line="360" w:lineRule="auto"/>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Алгебра</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Геометрия</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Физика</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proofErr w:type="spellStart"/>
            <w:r w:rsidRPr="004C3291">
              <w:rPr>
                <w:rFonts w:ascii="Times New Roman" w:hAnsi="Times New Roman" w:cs="Times New Roman"/>
                <w:sz w:val="24"/>
                <w:szCs w:val="24"/>
              </w:rPr>
              <w:t>Информац</w:t>
            </w:r>
            <w:proofErr w:type="spellEnd"/>
            <w:r w:rsidRPr="004C3291">
              <w:rPr>
                <w:rFonts w:ascii="Times New Roman" w:hAnsi="Times New Roman" w:cs="Times New Roman"/>
                <w:sz w:val="24"/>
                <w:szCs w:val="24"/>
              </w:rPr>
              <w:t>. технологии</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Биология</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Химия</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История </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Обществознание</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Иностранный язык</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География</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ОБЖ</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Физкультура</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proofErr w:type="spellStart"/>
            <w:r w:rsidRPr="004C3291">
              <w:rPr>
                <w:rFonts w:ascii="Times New Roman" w:hAnsi="Times New Roman" w:cs="Times New Roman"/>
                <w:sz w:val="24"/>
                <w:szCs w:val="24"/>
              </w:rPr>
              <w:t>Граждановедение</w:t>
            </w:r>
            <w:proofErr w:type="spellEnd"/>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r w:rsidRPr="004C3291">
              <w:rPr>
                <w:rFonts w:ascii="Times New Roman" w:hAnsi="Times New Roman" w:cs="Times New Roman"/>
                <w:sz w:val="24"/>
                <w:szCs w:val="24"/>
              </w:rPr>
              <w:t>Элективные курсы:</w:t>
            </w: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r w:rsidR="00AB6ED8" w:rsidRPr="004C3291" w:rsidTr="00046E7D">
        <w:tc>
          <w:tcPr>
            <w:tcW w:w="28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c>
          <w:tcPr>
            <w:tcW w:w="2402" w:type="dxa"/>
          </w:tcPr>
          <w:p w:rsidR="00AB6ED8" w:rsidRPr="004C3291" w:rsidRDefault="00AB6ED8" w:rsidP="004C3291">
            <w:pPr>
              <w:spacing w:after="0" w:line="360" w:lineRule="auto"/>
              <w:jc w:val="center"/>
              <w:rPr>
                <w:rFonts w:ascii="Times New Roman" w:hAnsi="Times New Roman" w:cs="Times New Roman"/>
                <w:sz w:val="24"/>
                <w:szCs w:val="24"/>
              </w:rPr>
            </w:pPr>
          </w:p>
        </w:tc>
      </w:tr>
    </w:tbl>
    <w:p w:rsidR="00AB6ED8" w:rsidRPr="004C3291" w:rsidRDefault="00AB6ED8" w:rsidP="004C3291">
      <w:pPr>
        <w:spacing w:after="0" w:line="360" w:lineRule="auto"/>
        <w:jc w:val="center"/>
        <w:rPr>
          <w:rFonts w:ascii="Times New Roman" w:hAnsi="Times New Roman" w:cs="Times New Roman"/>
          <w:sz w:val="24"/>
          <w:szCs w:val="24"/>
        </w:rPr>
      </w:pPr>
    </w:p>
    <w:p w:rsidR="00AB6ED8" w:rsidRPr="004C3291" w:rsidRDefault="00AB6ED8" w:rsidP="004C3291">
      <w:pPr>
        <w:spacing w:after="0" w:line="360" w:lineRule="auto"/>
        <w:jc w:val="right"/>
        <w:rPr>
          <w:rFonts w:ascii="Times New Roman" w:hAnsi="Times New Roman" w:cs="Times New Roman"/>
          <w:sz w:val="24"/>
          <w:szCs w:val="24"/>
        </w:rPr>
      </w:pPr>
      <w:r w:rsidRPr="004C3291">
        <w:rPr>
          <w:rFonts w:ascii="Times New Roman" w:hAnsi="Times New Roman" w:cs="Times New Roman"/>
          <w:sz w:val="24"/>
          <w:szCs w:val="24"/>
        </w:rPr>
        <w:br w:type="page"/>
      </w:r>
      <w:r w:rsidRPr="004C3291">
        <w:rPr>
          <w:rFonts w:ascii="Times New Roman" w:hAnsi="Times New Roman" w:cs="Times New Roman"/>
          <w:sz w:val="24"/>
          <w:szCs w:val="24"/>
        </w:rPr>
        <w:lastRenderedPageBreak/>
        <w:t>Приложение 3</w:t>
      </w:r>
    </w:p>
    <w:p w:rsidR="00AB6ED8" w:rsidRPr="004C3291" w:rsidRDefault="00AB6ED8" w:rsidP="004C3291">
      <w:pPr>
        <w:spacing w:after="0" w:line="360" w:lineRule="auto"/>
        <w:jc w:val="center"/>
        <w:rPr>
          <w:rFonts w:ascii="Times New Roman" w:hAnsi="Times New Roman" w:cs="Times New Roman"/>
          <w:sz w:val="24"/>
          <w:szCs w:val="24"/>
        </w:rPr>
      </w:pPr>
    </w:p>
    <w:p w:rsidR="00AB6ED8" w:rsidRPr="004C3291" w:rsidRDefault="00AB6ED8" w:rsidP="004C3291">
      <w:pPr>
        <w:spacing w:after="0" w:line="360" w:lineRule="auto"/>
        <w:jc w:val="center"/>
        <w:rPr>
          <w:rFonts w:ascii="Times New Roman" w:hAnsi="Times New Roman" w:cs="Times New Roman"/>
          <w:b/>
          <w:sz w:val="24"/>
          <w:szCs w:val="24"/>
        </w:rPr>
      </w:pPr>
      <w:r w:rsidRPr="004C3291">
        <w:rPr>
          <w:rFonts w:ascii="Times New Roman" w:hAnsi="Times New Roman" w:cs="Times New Roman"/>
          <w:b/>
          <w:sz w:val="24"/>
          <w:szCs w:val="24"/>
        </w:rPr>
        <w:t>Анкета для учащихся 10  класса.</w:t>
      </w:r>
    </w:p>
    <w:p w:rsidR="00AB6ED8" w:rsidRPr="004C3291" w:rsidRDefault="00AB6ED8" w:rsidP="004C3291">
      <w:pPr>
        <w:spacing w:after="0" w:line="360" w:lineRule="auto"/>
        <w:jc w:val="center"/>
        <w:rPr>
          <w:rFonts w:ascii="Times New Roman" w:hAnsi="Times New Roman" w:cs="Times New Roman"/>
          <w:b/>
          <w:sz w:val="24"/>
          <w:szCs w:val="24"/>
        </w:rPr>
      </w:pPr>
    </w:p>
    <w:p w:rsidR="00AB6ED8" w:rsidRPr="004C3291" w:rsidRDefault="00AB6ED8" w:rsidP="004C3291">
      <w:p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       Какие предметы входят в Ваш индивидуальный образовательный план (ИОП): __________________________________________________________________________ </w:t>
      </w:r>
    </w:p>
    <w:p w:rsidR="00AB6ED8" w:rsidRPr="004C3291" w:rsidRDefault="00AB6ED8" w:rsidP="004C3291">
      <w:pPr>
        <w:numPr>
          <w:ilvl w:val="0"/>
          <w:numId w:val="20"/>
        </w:num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Какие факторы оказали влияние на выбор универсального класса  </w:t>
      </w:r>
      <w:proofErr w:type="gramStart"/>
      <w:r w:rsidRPr="004C3291">
        <w:rPr>
          <w:rFonts w:ascii="Times New Roman" w:hAnsi="Times New Roman" w:cs="Times New Roman"/>
          <w:sz w:val="24"/>
          <w:szCs w:val="24"/>
        </w:rPr>
        <w:t xml:space="preserve">( </w:t>
      </w:r>
      <w:proofErr w:type="gramEnd"/>
      <w:r w:rsidRPr="004C3291">
        <w:rPr>
          <w:rFonts w:ascii="Times New Roman" w:hAnsi="Times New Roman" w:cs="Times New Roman"/>
          <w:sz w:val="24"/>
          <w:szCs w:val="24"/>
        </w:rPr>
        <w:t>отметьте подходящие Вам варианты и дайте необходимые пояснения) :</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а) предметы  необходимы для поступления в ВУЗ или ССУЗ </w:t>
      </w:r>
      <w:proofErr w:type="gramStart"/>
      <w:r w:rsidRPr="004C3291">
        <w:rPr>
          <w:rFonts w:ascii="Times New Roman" w:hAnsi="Times New Roman" w:cs="Times New Roman"/>
          <w:sz w:val="24"/>
          <w:szCs w:val="24"/>
        </w:rPr>
        <w:t xml:space="preserve">( </w:t>
      </w:r>
      <w:proofErr w:type="gramEnd"/>
      <w:r w:rsidRPr="004C3291">
        <w:rPr>
          <w:rFonts w:ascii="Times New Roman" w:hAnsi="Times New Roman" w:cs="Times New Roman"/>
          <w:sz w:val="24"/>
          <w:szCs w:val="24"/>
        </w:rPr>
        <w:t>какие именно):</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___________________________________________________________________________________</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б) будущая профессия, которая уже окончательно выбрана </w:t>
      </w:r>
      <w:proofErr w:type="gramStart"/>
      <w:r w:rsidRPr="004C3291">
        <w:rPr>
          <w:rFonts w:ascii="Times New Roman" w:hAnsi="Times New Roman" w:cs="Times New Roman"/>
          <w:sz w:val="24"/>
          <w:szCs w:val="24"/>
        </w:rPr>
        <w:t xml:space="preserve">( </w:t>
      </w:r>
      <w:proofErr w:type="gramEnd"/>
      <w:r w:rsidRPr="004C3291">
        <w:rPr>
          <w:rFonts w:ascii="Times New Roman" w:hAnsi="Times New Roman" w:cs="Times New Roman"/>
          <w:sz w:val="24"/>
          <w:szCs w:val="24"/>
        </w:rPr>
        <w:t xml:space="preserve">какая ) ______________________ </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___________________________________________________________________________________</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в) желание углубленно изучать выбранные предметы;</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г) художественная литература, кино и видеофильмы, СМИ;</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д) собственный практический опыт профессиональной работы;</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е) советы родителей или других родственников;</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ж) примеры и советы друзей, знакомых;</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з) рекомендации учителей;</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и) уверенность в своих способностях по выбранным предметам;</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к) интуитивное принятие решения;</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л) этот класс выбрали мои друзья;</w:t>
      </w:r>
    </w:p>
    <w:p w:rsidR="00AB6ED8" w:rsidRPr="004C3291" w:rsidRDefault="00AB6ED8" w:rsidP="004C3291">
      <w:pP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м) другое (что именно)_____________________________________________________________ ____________________________________________________________________________________</w:t>
      </w:r>
    </w:p>
    <w:p w:rsidR="00AB6ED8" w:rsidRPr="004C3291" w:rsidRDefault="00AB6ED8" w:rsidP="004C3291">
      <w:pPr>
        <w:numPr>
          <w:ilvl w:val="0"/>
          <w:numId w:val="20"/>
        </w:num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Цель и задачи </w:t>
      </w:r>
      <w:proofErr w:type="gramStart"/>
      <w:r w:rsidRPr="004C3291">
        <w:rPr>
          <w:rFonts w:ascii="Times New Roman" w:hAnsi="Times New Roman" w:cs="Times New Roman"/>
          <w:sz w:val="24"/>
          <w:szCs w:val="24"/>
        </w:rPr>
        <w:t>обучения  по предметам</w:t>
      </w:r>
      <w:proofErr w:type="gramEnd"/>
      <w:r w:rsidRPr="004C3291">
        <w:rPr>
          <w:rFonts w:ascii="Times New Roman" w:hAnsi="Times New Roman" w:cs="Times New Roman"/>
          <w:sz w:val="24"/>
          <w:szCs w:val="24"/>
        </w:rPr>
        <w:t xml:space="preserve"> моего ИОП я</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а) знаю и могу назвать 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 xml:space="preserve">________________________________________________________________________________ </w:t>
      </w:r>
      <w:r w:rsidRPr="004C3291">
        <w:rPr>
          <w:rFonts w:ascii="Times New Roman" w:hAnsi="Times New Roman" w:cs="Times New Roman"/>
          <w:sz w:val="24"/>
          <w:szCs w:val="24"/>
        </w:rPr>
        <w:lastRenderedPageBreak/>
        <w:t>________________________________________________________________________________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б) не знаю</w:t>
      </w:r>
    </w:p>
    <w:p w:rsidR="00AB6ED8" w:rsidRPr="004C3291" w:rsidRDefault="00AB6ED8" w:rsidP="004C3291">
      <w:pPr>
        <w:numPr>
          <w:ilvl w:val="0"/>
          <w:numId w:val="20"/>
        </w:num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 xml:space="preserve">Как Вы оцениваете свою успешность обучения </w:t>
      </w:r>
    </w:p>
    <w:p w:rsidR="00AB6ED8" w:rsidRPr="004C3291" w:rsidRDefault="00AB6ED8" w:rsidP="004C3291">
      <w:pPr>
        <w:pBdr>
          <w:bottom w:val="single" w:sz="12" w:space="0" w:color="auto"/>
        </w:pBd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по  предметам  ИОП  </w:t>
      </w:r>
    </w:p>
    <w:p w:rsidR="00AB6ED8" w:rsidRPr="004C3291" w:rsidRDefault="00AB6ED8" w:rsidP="004C3291">
      <w:pPr>
        <w:pBdr>
          <w:bottom w:val="single" w:sz="12" w:space="0" w:color="auto"/>
        </w:pBd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по элективным курсам </w:t>
      </w:r>
    </w:p>
    <w:p w:rsidR="00AB6ED8" w:rsidRPr="004C3291" w:rsidRDefault="00AB6ED8" w:rsidP="004C3291">
      <w:pPr>
        <w:pBdr>
          <w:bottom w:val="single" w:sz="12" w:space="0" w:color="auto"/>
        </w:pBdr>
        <w:spacing w:after="0" w:line="360" w:lineRule="auto"/>
        <w:ind w:left="60"/>
        <w:rPr>
          <w:rFonts w:ascii="Times New Roman" w:hAnsi="Times New Roman" w:cs="Times New Roman"/>
          <w:sz w:val="24"/>
          <w:szCs w:val="24"/>
        </w:rPr>
      </w:pPr>
      <w:r w:rsidRPr="004C3291">
        <w:rPr>
          <w:rFonts w:ascii="Times New Roman" w:hAnsi="Times New Roman" w:cs="Times New Roman"/>
          <w:sz w:val="24"/>
          <w:szCs w:val="24"/>
        </w:rPr>
        <w:t xml:space="preserve">  по другим предметам</w:t>
      </w:r>
    </w:p>
    <w:p w:rsidR="00AB6ED8" w:rsidRPr="004C3291" w:rsidRDefault="00AB6ED8" w:rsidP="004C3291">
      <w:pPr>
        <w:numPr>
          <w:ilvl w:val="0"/>
          <w:numId w:val="20"/>
        </w:num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Какие факторы влияют на  успешность Вашего обучения ( отметьте, как влияют положительно - "+" или отрицательно</w:t>
      </w:r>
      <w:proofErr w:type="gramStart"/>
      <w:r w:rsidRPr="004C3291">
        <w:rPr>
          <w:rFonts w:ascii="Times New Roman" w:hAnsi="Times New Roman" w:cs="Times New Roman"/>
          <w:sz w:val="24"/>
          <w:szCs w:val="24"/>
        </w:rPr>
        <w:t xml:space="preserve"> -  "-"  </w:t>
      </w:r>
      <w:proofErr w:type="gramEnd"/>
      <w:r w:rsidRPr="004C3291">
        <w:rPr>
          <w:rFonts w:ascii="Times New Roman" w:hAnsi="Times New Roman" w:cs="Times New Roman"/>
          <w:sz w:val="24"/>
          <w:szCs w:val="24"/>
        </w:rPr>
        <w:t>и дайте необходимые пояснения):</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а) расписание занятий 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б) нагрузка 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в) правильность выбора  предметов ИОП______ 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________________________________________________________________________________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 xml:space="preserve">г) требования учителей  по предметам ИОП___________________________________________  </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________________________________________________________________________________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д) требования учителей по другим предметам_________________________________________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________________________________________________________________________________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е) формы и методы проведения занятий______________________________________________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________________________________________________________________________________</w:t>
      </w:r>
    </w:p>
    <w:p w:rsidR="00AB6ED8" w:rsidRPr="004C3291" w:rsidRDefault="00AB6ED8" w:rsidP="004C3291">
      <w:pPr>
        <w:pBdr>
          <w:bottom w:val="single" w:sz="12" w:space="1" w:color="auto"/>
        </w:pBd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t>ж) профессиональная подготовка учителей по  предметам ИОП__________________________</w:t>
      </w:r>
    </w:p>
    <w:p w:rsidR="00AB6ED8" w:rsidRPr="004C3291" w:rsidRDefault="00AB6ED8" w:rsidP="004C3291">
      <w:pPr>
        <w:pBdr>
          <w:bottom w:val="single" w:sz="12" w:space="1" w:color="auto"/>
        </w:pBdr>
        <w:spacing w:after="0" w:line="360" w:lineRule="auto"/>
        <w:ind w:left="420"/>
        <w:rPr>
          <w:rFonts w:ascii="Times New Roman" w:hAnsi="Times New Roman" w:cs="Times New Roman"/>
          <w:sz w:val="24"/>
          <w:szCs w:val="24"/>
        </w:rPr>
      </w:pPr>
    </w:p>
    <w:p w:rsidR="00AB6ED8" w:rsidRPr="004C3291" w:rsidRDefault="00AB6ED8" w:rsidP="004C3291">
      <w:pPr>
        <w:spacing w:after="0" w:line="360" w:lineRule="auto"/>
        <w:ind w:left="420"/>
        <w:rPr>
          <w:rFonts w:ascii="Times New Roman" w:hAnsi="Times New Roman" w:cs="Times New Roman"/>
          <w:sz w:val="24"/>
          <w:szCs w:val="24"/>
        </w:rPr>
      </w:pPr>
      <w:r w:rsidRPr="004C3291">
        <w:rPr>
          <w:rFonts w:ascii="Times New Roman" w:hAnsi="Times New Roman" w:cs="Times New Roman"/>
          <w:sz w:val="24"/>
          <w:szCs w:val="24"/>
        </w:rPr>
        <w:lastRenderedPageBreak/>
        <w:t>з) другое ________________________________________________________________________</w:t>
      </w:r>
    </w:p>
    <w:p w:rsidR="00AB6ED8" w:rsidRPr="004C3291" w:rsidRDefault="00AB6ED8" w:rsidP="004C3291">
      <w:pPr>
        <w:spacing w:after="0" w:line="360" w:lineRule="auto"/>
        <w:ind w:left="420"/>
        <w:rPr>
          <w:rFonts w:ascii="Times New Roman" w:hAnsi="Times New Roman" w:cs="Times New Roman"/>
          <w:sz w:val="24"/>
          <w:szCs w:val="24"/>
        </w:rPr>
      </w:pPr>
    </w:p>
    <w:p w:rsidR="00AB6ED8" w:rsidRPr="004C3291" w:rsidRDefault="00AB6ED8" w:rsidP="004C3291">
      <w:pPr>
        <w:numPr>
          <w:ilvl w:val="0"/>
          <w:numId w:val="20"/>
        </w:numPr>
        <w:spacing w:after="0" w:line="360" w:lineRule="auto"/>
        <w:rPr>
          <w:rFonts w:ascii="Times New Roman" w:hAnsi="Times New Roman" w:cs="Times New Roman"/>
          <w:sz w:val="24"/>
          <w:szCs w:val="24"/>
        </w:rPr>
      </w:pPr>
      <w:r w:rsidRPr="004C3291">
        <w:rPr>
          <w:rFonts w:ascii="Times New Roman" w:hAnsi="Times New Roman" w:cs="Times New Roman"/>
          <w:sz w:val="24"/>
          <w:szCs w:val="24"/>
        </w:rPr>
        <w:t>Оцените</w:t>
      </w:r>
      <w:proofErr w:type="gramStart"/>
      <w:r w:rsidRPr="004C3291">
        <w:rPr>
          <w:rFonts w:ascii="Times New Roman" w:hAnsi="Times New Roman" w:cs="Times New Roman"/>
          <w:sz w:val="24"/>
          <w:szCs w:val="24"/>
        </w:rPr>
        <w:t xml:space="preserve"> ,</w:t>
      </w:r>
      <w:proofErr w:type="gramEnd"/>
      <w:r w:rsidRPr="004C3291">
        <w:rPr>
          <w:rFonts w:ascii="Times New Roman" w:hAnsi="Times New Roman" w:cs="Times New Roman"/>
          <w:sz w:val="24"/>
          <w:szCs w:val="24"/>
        </w:rPr>
        <w:t xml:space="preserve"> пожалуйста, организацию  обучения в универсальном классе с точки зрения Вашей удовлетворенности по 10-балльной шкале, где 1 – самая низкая оценка, 10- самая высокая оценка        1  2   3   4   5   6   7   8   9   10</w:t>
      </w:r>
    </w:p>
    <w:p w:rsidR="00AE0424" w:rsidRDefault="00AE0424" w:rsidP="00040D00">
      <w:pPr>
        <w:spacing w:after="0" w:line="360" w:lineRule="auto"/>
        <w:jc w:val="right"/>
        <w:rPr>
          <w:rFonts w:ascii="Times New Roman" w:hAnsi="Times New Roman" w:cs="Times New Roman"/>
          <w:sz w:val="24"/>
          <w:szCs w:val="24"/>
        </w:rPr>
      </w:pPr>
    </w:p>
    <w:p w:rsidR="00AE0424" w:rsidRDefault="00AE0424" w:rsidP="00040D00">
      <w:pPr>
        <w:spacing w:after="0" w:line="360" w:lineRule="auto"/>
        <w:jc w:val="right"/>
        <w:rPr>
          <w:rFonts w:ascii="Times New Roman" w:hAnsi="Times New Roman" w:cs="Times New Roman"/>
          <w:sz w:val="24"/>
          <w:szCs w:val="24"/>
        </w:rPr>
      </w:pPr>
    </w:p>
    <w:p w:rsidR="00823142" w:rsidRPr="004C3291" w:rsidRDefault="00AB6ED8" w:rsidP="00040D00">
      <w:pPr>
        <w:spacing w:after="0" w:line="360" w:lineRule="auto"/>
        <w:jc w:val="right"/>
        <w:rPr>
          <w:rFonts w:ascii="Times New Roman" w:hAnsi="Times New Roman" w:cs="Times New Roman"/>
          <w:sz w:val="24"/>
          <w:szCs w:val="24"/>
        </w:rPr>
      </w:pPr>
      <w:r w:rsidRPr="004C3291">
        <w:rPr>
          <w:rFonts w:ascii="Times New Roman" w:hAnsi="Times New Roman" w:cs="Times New Roman"/>
          <w:sz w:val="24"/>
          <w:szCs w:val="24"/>
        </w:rPr>
        <w:br w:type="page"/>
      </w:r>
    </w:p>
    <w:tbl>
      <w:tblPr>
        <w:tblW w:w="0" w:type="auto"/>
        <w:tblInd w:w="-891" w:type="dxa"/>
        <w:tblLayout w:type="fixed"/>
        <w:tblLook w:val="0000" w:firstRow="0" w:lastRow="0" w:firstColumn="0" w:lastColumn="0" w:noHBand="0" w:noVBand="0"/>
      </w:tblPr>
      <w:tblGrid>
        <w:gridCol w:w="3960"/>
        <w:gridCol w:w="1800"/>
        <w:gridCol w:w="4530"/>
      </w:tblGrid>
      <w:tr w:rsidR="00823142" w:rsidRPr="00823142" w:rsidTr="009B650D">
        <w:trPr>
          <w:cantSplit/>
          <w:trHeight w:val="2014"/>
        </w:trPr>
        <w:tc>
          <w:tcPr>
            <w:tcW w:w="3960" w:type="dxa"/>
            <w:tcBorders>
              <w:top w:val="nil"/>
            </w:tcBorders>
          </w:tcPr>
          <w:p w:rsidR="00823142" w:rsidRPr="00823142" w:rsidRDefault="00823142" w:rsidP="00823142">
            <w:pPr>
              <w:keepNext/>
              <w:tabs>
                <w:tab w:val="left" w:pos="0"/>
                <w:tab w:val="left" w:pos="3011"/>
              </w:tabs>
              <w:suppressAutoHyphens/>
              <w:snapToGrid w:val="0"/>
              <w:spacing w:after="0" w:line="240" w:lineRule="auto"/>
              <w:jc w:val="center"/>
              <w:outlineLvl w:val="0"/>
              <w:rPr>
                <w:rFonts w:ascii="Times New Roman" w:eastAsia="Times New Roman" w:hAnsi="Times New Roman" w:cs="Times New Roman"/>
                <w:b/>
                <w:sz w:val="28"/>
                <w:szCs w:val="24"/>
                <w:lang w:eastAsia="ar-SA"/>
              </w:rPr>
            </w:pPr>
            <w:r w:rsidRPr="00823142">
              <w:rPr>
                <w:rFonts w:ascii="Times New Roman" w:eastAsia="Times New Roman" w:hAnsi="Times New Roman" w:cs="Times New Roman"/>
                <w:b/>
                <w:sz w:val="28"/>
                <w:szCs w:val="24"/>
                <w:lang w:eastAsia="ar-SA"/>
              </w:rPr>
              <w:lastRenderedPageBreak/>
              <w:t xml:space="preserve">Саха </w:t>
            </w:r>
            <w:proofErr w:type="spellStart"/>
            <w:r w:rsidRPr="00823142">
              <w:rPr>
                <w:rFonts w:ascii="Times New Roman" w:eastAsia="Times New Roman" w:hAnsi="Times New Roman" w:cs="Times New Roman"/>
                <w:b/>
                <w:sz w:val="28"/>
                <w:szCs w:val="24"/>
                <w:lang w:eastAsia="ar-SA"/>
              </w:rPr>
              <w:t>республикатын</w:t>
            </w:r>
            <w:proofErr w:type="spellEnd"/>
            <w:r w:rsidRPr="00823142">
              <w:rPr>
                <w:rFonts w:ascii="Times New Roman" w:eastAsia="Times New Roman" w:hAnsi="Times New Roman" w:cs="Times New Roman"/>
                <w:b/>
                <w:sz w:val="28"/>
                <w:szCs w:val="24"/>
                <w:lang w:eastAsia="ar-SA"/>
              </w:rPr>
              <w:t xml:space="preserve"> «</w:t>
            </w:r>
            <w:proofErr w:type="spellStart"/>
            <w:r w:rsidRPr="00823142">
              <w:rPr>
                <w:rFonts w:ascii="Times New Roman" w:eastAsia="Times New Roman" w:hAnsi="Times New Roman" w:cs="Times New Roman"/>
                <w:b/>
                <w:sz w:val="28"/>
                <w:szCs w:val="24"/>
                <w:lang w:eastAsia="ar-SA"/>
              </w:rPr>
              <w:t>Кэбээйи</w:t>
            </w:r>
            <w:proofErr w:type="spellEnd"/>
            <w:r w:rsidRPr="00823142">
              <w:rPr>
                <w:rFonts w:ascii="Times New Roman" w:eastAsia="Times New Roman" w:hAnsi="Times New Roman" w:cs="Times New Roman"/>
                <w:b/>
                <w:sz w:val="28"/>
                <w:szCs w:val="24"/>
                <w:lang w:eastAsia="ar-SA"/>
              </w:rPr>
              <w:t xml:space="preserve"> </w:t>
            </w:r>
            <w:proofErr w:type="spellStart"/>
            <w:r w:rsidRPr="00823142">
              <w:rPr>
                <w:rFonts w:ascii="Times New Roman" w:eastAsia="Times New Roman" w:hAnsi="Times New Roman" w:cs="Times New Roman"/>
                <w:b/>
                <w:sz w:val="28"/>
                <w:szCs w:val="24"/>
                <w:lang w:eastAsia="ar-SA"/>
              </w:rPr>
              <w:t>улуу</w:t>
            </w:r>
            <w:proofErr w:type="spellEnd"/>
            <w:proofErr w:type="gramStart"/>
            <w:r w:rsidRPr="00823142">
              <w:rPr>
                <w:rFonts w:ascii="Times New Roman" w:eastAsia="Times New Roman" w:hAnsi="Times New Roman" w:cs="Times New Roman"/>
                <w:b/>
                <w:sz w:val="28"/>
                <w:szCs w:val="24"/>
                <w:lang w:val="en-US" w:eastAsia="ar-SA"/>
              </w:rPr>
              <w:t>h</w:t>
            </w:r>
            <w:proofErr w:type="gramEnd"/>
            <w:r w:rsidRPr="00823142">
              <w:rPr>
                <w:rFonts w:ascii="Times New Roman" w:eastAsia="Times New Roman" w:hAnsi="Times New Roman" w:cs="Times New Roman"/>
                <w:b/>
                <w:sz w:val="28"/>
                <w:szCs w:val="24"/>
                <w:lang w:eastAsia="ar-SA"/>
              </w:rPr>
              <w:t>а (</w:t>
            </w:r>
            <w:proofErr w:type="spellStart"/>
            <w:r w:rsidRPr="00823142">
              <w:rPr>
                <w:rFonts w:ascii="Times New Roman" w:eastAsia="Times New Roman" w:hAnsi="Times New Roman" w:cs="Times New Roman"/>
                <w:b/>
                <w:sz w:val="28"/>
                <w:szCs w:val="24"/>
                <w:lang w:eastAsia="ar-SA"/>
              </w:rPr>
              <w:t>оройуона</w:t>
            </w:r>
            <w:proofErr w:type="spellEnd"/>
            <w:r w:rsidRPr="00823142">
              <w:rPr>
                <w:rFonts w:ascii="Times New Roman" w:eastAsia="Times New Roman" w:hAnsi="Times New Roman" w:cs="Times New Roman"/>
                <w:b/>
                <w:sz w:val="28"/>
                <w:szCs w:val="24"/>
                <w:lang w:eastAsia="ar-SA"/>
              </w:rPr>
              <w:t>)»</w:t>
            </w:r>
          </w:p>
          <w:p w:rsidR="00823142" w:rsidRPr="00823142" w:rsidRDefault="00823142" w:rsidP="00823142">
            <w:pPr>
              <w:keepNext/>
              <w:tabs>
                <w:tab w:val="left" w:pos="0"/>
                <w:tab w:val="left" w:pos="3011"/>
              </w:tabs>
              <w:suppressAutoHyphens/>
              <w:snapToGrid w:val="0"/>
              <w:spacing w:after="0" w:line="240" w:lineRule="auto"/>
              <w:jc w:val="center"/>
              <w:outlineLvl w:val="0"/>
              <w:rPr>
                <w:rFonts w:ascii="Times New Roman" w:eastAsia="Times New Roman" w:hAnsi="Times New Roman" w:cs="Times New Roman"/>
                <w:b/>
                <w:sz w:val="28"/>
                <w:szCs w:val="24"/>
                <w:lang w:eastAsia="ar-SA"/>
              </w:rPr>
            </w:pPr>
            <w:proofErr w:type="spellStart"/>
            <w:r w:rsidRPr="00823142">
              <w:rPr>
                <w:rFonts w:ascii="Times New Roman" w:eastAsia="Times New Roman" w:hAnsi="Times New Roman" w:cs="Times New Roman"/>
                <w:b/>
                <w:sz w:val="28"/>
                <w:szCs w:val="24"/>
                <w:lang w:eastAsia="ar-SA"/>
              </w:rPr>
              <w:t>муниципальнай</w:t>
            </w:r>
            <w:proofErr w:type="spellEnd"/>
            <w:r w:rsidRPr="00823142">
              <w:rPr>
                <w:rFonts w:ascii="Times New Roman" w:eastAsia="Times New Roman" w:hAnsi="Times New Roman" w:cs="Times New Roman"/>
                <w:b/>
                <w:sz w:val="28"/>
                <w:szCs w:val="24"/>
                <w:lang w:eastAsia="ar-SA"/>
              </w:rPr>
              <w:t xml:space="preserve"> </w:t>
            </w:r>
            <w:proofErr w:type="spellStart"/>
            <w:r w:rsidRPr="00823142">
              <w:rPr>
                <w:rFonts w:ascii="Times New Roman" w:eastAsia="Times New Roman" w:hAnsi="Times New Roman" w:cs="Times New Roman"/>
                <w:b/>
                <w:sz w:val="28"/>
                <w:szCs w:val="24"/>
                <w:lang w:eastAsia="ar-SA"/>
              </w:rPr>
              <w:t>тэриллии</w:t>
            </w:r>
            <w:proofErr w:type="spellEnd"/>
            <w:r w:rsidRPr="00823142">
              <w:rPr>
                <w:rFonts w:ascii="Times New Roman" w:eastAsia="Times New Roman" w:hAnsi="Times New Roman" w:cs="Times New Roman"/>
                <w:b/>
                <w:sz w:val="28"/>
                <w:szCs w:val="24"/>
                <w:lang w:eastAsia="ar-SA"/>
              </w:rPr>
              <w:t xml:space="preserve"> уорэ5ин   </w:t>
            </w:r>
            <w:proofErr w:type="spellStart"/>
            <w:r w:rsidRPr="00823142">
              <w:rPr>
                <w:rFonts w:ascii="Times New Roman" w:eastAsia="Times New Roman" w:hAnsi="Times New Roman" w:cs="Times New Roman"/>
                <w:b/>
                <w:sz w:val="28"/>
                <w:szCs w:val="24"/>
                <w:lang w:eastAsia="ar-SA"/>
              </w:rPr>
              <w:t>салалтатын</w:t>
            </w:r>
            <w:proofErr w:type="spellEnd"/>
            <w:r w:rsidRPr="00823142">
              <w:rPr>
                <w:rFonts w:ascii="Times New Roman" w:eastAsia="Times New Roman" w:hAnsi="Times New Roman" w:cs="Times New Roman"/>
                <w:b/>
                <w:sz w:val="28"/>
                <w:szCs w:val="24"/>
                <w:lang w:eastAsia="ar-SA"/>
              </w:rPr>
              <w:t xml:space="preserve"> </w:t>
            </w:r>
            <w:proofErr w:type="spellStart"/>
            <w:r w:rsidRPr="00823142">
              <w:rPr>
                <w:rFonts w:ascii="Times New Roman" w:eastAsia="Times New Roman" w:hAnsi="Times New Roman" w:cs="Times New Roman"/>
                <w:b/>
                <w:sz w:val="28"/>
                <w:szCs w:val="24"/>
                <w:lang w:eastAsia="ar-SA"/>
              </w:rPr>
              <w:t>муниципальнай</w:t>
            </w:r>
            <w:proofErr w:type="spellEnd"/>
            <w:r w:rsidRPr="00823142">
              <w:rPr>
                <w:rFonts w:ascii="Times New Roman" w:eastAsia="Times New Roman" w:hAnsi="Times New Roman" w:cs="Times New Roman"/>
                <w:b/>
                <w:sz w:val="28"/>
                <w:szCs w:val="24"/>
                <w:lang w:eastAsia="ar-SA"/>
              </w:rPr>
              <w:t xml:space="preserve"> </w:t>
            </w:r>
            <w:proofErr w:type="spellStart"/>
            <w:r w:rsidRPr="00823142">
              <w:rPr>
                <w:rFonts w:ascii="Times New Roman" w:eastAsia="Times New Roman" w:hAnsi="Times New Roman" w:cs="Times New Roman"/>
                <w:b/>
                <w:sz w:val="28"/>
                <w:szCs w:val="24"/>
                <w:lang w:eastAsia="ar-SA"/>
              </w:rPr>
              <w:t>тэрилтэтэ</w:t>
            </w:r>
            <w:proofErr w:type="spellEnd"/>
          </w:p>
        </w:tc>
        <w:tc>
          <w:tcPr>
            <w:tcW w:w="1800" w:type="dxa"/>
            <w:tcBorders>
              <w:top w:val="nil"/>
              <w:left w:val="nil"/>
              <w:bottom w:val="nil"/>
            </w:tcBorders>
          </w:tcPr>
          <w:p w:rsidR="00823142" w:rsidRPr="00823142" w:rsidRDefault="00823142" w:rsidP="00823142">
            <w:pPr>
              <w:suppressAutoHyphens/>
              <w:snapToGrid w:val="0"/>
              <w:spacing w:after="0" w:line="240" w:lineRule="auto"/>
              <w:jc w:val="center"/>
              <w:rPr>
                <w:rFonts w:ascii="Times New Roman" w:eastAsia="Times New Roman" w:hAnsi="Times New Roman" w:cs="Times New Roman"/>
                <w:b/>
                <w:sz w:val="24"/>
                <w:szCs w:val="24"/>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b/>
                <w:sz w:val="36"/>
                <w:szCs w:val="24"/>
                <w:lang w:eastAsia="ar-SA"/>
              </w:rPr>
            </w:pPr>
            <w:r w:rsidRPr="00823142">
              <w:rPr>
                <w:rFonts w:ascii="Times New Roman" w:eastAsia="Times New Roman" w:hAnsi="Times New Roman" w:cs="Times New Roman"/>
                <w:b/>
                <w:noProof/>
                <w:sz w:val="24"/>
                <w:szCs w:val="24"/>
              </w:rPr>
              <w:drawing>
                <wp:anchor distT="0" distB="0" distL="114935" distR="114935" simplePos="0" relativeHeight="251659264" behindDoc="0" locked="0" layoutInCell="1" allowOverlap="1" wp14:anchorId="37D34F4D" wp14:editId="4095FFCF">
                  <wp:simplePos x="0" y="0"/>
                  <wp:positionH relativeFrom="column">
                    <wp:posOffset>45720</wp:posOffset>
                  </wp:positionH>
                  <wp:positionV relativeFrom="paragraph">
                    <wp:posOffset>45720</wp:posOffset>
                  </wp:positionV>
                  <wp:extent cx="899795" cy="8026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899795" cy="802640"/>
                          </a:xfrm>
                          <a:prstGeom prst="rect">
                            <a:avLst/>
                          </a:prstGeom>
                          <a:solidFill>
                            <a:srgbClr val="FFFFFF"/>
                          </a:solidFill>
                          <a:ln w="6350">
                            <a:noFill/>
                            <a:miter lim="800000"/>
                            <a:headEnd/>
                            <a:tailEnd/>
                          </a:ln>
                        </pic:spPr>
                      </pic:pic>
                    </a:graphicData>
                  </a:graphic>
                </wp:anchor>
              </w:drawing>
            </w:r>
          </w:p>
        </w:tc>
        <w:tc>
          <w:tcPr>
            <w:tcW w:w="4530" w:type="dxa"/>
            <w:tcBorders>
              <w:top w:val="nil"/>
              <w:left w:val="nil"/>
            </w:tcBorders>
          </w:tcPr>
          <w:p w:rsidR="00823142" w:rsidRPr="00823142" w:rsidRDefault="00823142" w:rsidP="00823142">
            <w:pPr>
              <w:keepNext/>
              <w:tabs>
                <w:tab w:val="left" w:pos="0"/>
              </w:tabs>
              <w:suppressAutoHyphens/>
              <w:snapToGrid w:val="0"/>
              <w:spacing w:after="0" w:line="240" w:lineRule="auto"/>
              <w:jc w:val="center"/>
              <w:outlineLvl w:val="0"/>
              <w:rPr>
                <w:rFonts w:ascii="Times New Roman" w:eastAsia="Times New Roman" w:hAnsi="Times New Roman" w:cs="Times New Roman"/>
                <w:b/>
                <w:sz w:val="28"/>
                <w:szCs w:val="24"/>
                <w:lang w:eastAsia="ar-SA"/>
              </w:rPr>
            </w:pPr>
            <w:r w:rsidRPr="00823142">
              <w:rPr>
                <w:rFonts w:ascii="Times New Roman" w:eastAsia="Times New Roman" w:hAnsi="Times New Roman" w:cs="Times New Roman"/>
                <w:b/>
                <w:sz w:val="28"/>
                <w:szCs w:val="24"/>
                <w:lang w:eastAsia="ar-SA"/>
              </w:rPr>
              <w:t>Муниципальное учреждение</w:t>
            </w:r>
          </w:p>
          <w:p w:rsidR="00823142" w:rsidRPr="00823142" w:rsidRDefault="00823142" w:rsidP="00823142">
            <w:pPr>
              <w:keepNext/>
              <w:tabs>
                <w:tab w:val="left" w:pos="0"/>
              </w:tabs>
              <w:suppressAutoHyphens/>
              <w:snapToGrid w:val="0"/>
              <w:spacing w:after="0" w:line="240" w:lineRule="auto"/>
              <w:jc w:val="center"/>
              <w:outlineLvl w:val="0"/>
              <w:rPr>
                <w:rFonts w:ascii="Times New Roman" w:eastAsia="Times New Roman" w:hAnsi="Times New Roman" w:cs="Times New Roman"/>
                <w:b/>
                <w:sz w:val="28"/>
                <w:szCs w:val="24"/>
                <w:lang w:eastAsia="ar-SA"/>
              </w:rPr>
            </w:pPr>
            <w:r w:rsidRPr="00823142">
              <w:rPr>
                <w:rFonts w:ascii="Times New Roman" w:eastAsia="Times New Roman" w:hAnsi="Times New Roman" w:cs="Times New Roman"/>
                <w:b/>
                <w:sz w:val="28"/>
                <w:szCs w:val="24"/>
                <w:lang w:eastAsia="ar-SA"/>
              </w:rPr>
              <w:t>«Управление образования» муниципального образования «</w:t>
            </w:r>
            <w:proofErr w:type="spellStart"/>
            <w:r w:rsidRPr="00823142">
              <w:rPr>
                <w:rFonts w:ascii="Times New Roman" w:eastAsia="Times New Roman" w:hAnsi="Times New Roman" w:cs="Times New Roman"/>
                <w:b/>
                <w:sz w:val="28"/>
                <w:szCs w:val="24"/>
                <w:lang w:eastAsia="ar-SA"/>
              </w:rPr>
              <w:t>Кобяйский</w:t>
            </w:r>
            <w:proofErr w:type="spellEnd"/>
            <w:r w:rsidRPr="00823142">
              <w:rPr>
                <w:rFonts w:ascii="Times New Roman" w:eastAsia="Times New Roman" w:hAnsi="Times New Roman" w:cs="Times New Roman"/>
                <w:b/>
                <w:sz w:val="28"/>
                <w:szCs w:val="24"/>
                <w:lang w:eastAsia="ar-SA"/>
              </w:rPr>
              <w:t xml:space="preserve"> улус (район)» </w:t>
            </w:r>
          </w:p>
          <w:p w:rsidR="00823142" w:rsidRPr="00823142" w:rsidRDefault="00823142" w:rsidP="00823142">
            <w:pPr>
              <w:keepNext/>
              <w:tabs>
                <w:tab w:val="left" w:pos="0"/>
              </w:tabs>
              <w:suppressAutoHyphens/>
              <w:snapToGrid w:val="0"/>
              <w:spacing w:after="0" w:line="240" w:lineRule="auto"/>
              <w:jc w:val="center"/>
              <w:outlineLvl w:val="0"/>
              <w:rPr>
                <w:rFonts w:ascii="Times New Roman" w:eastAsia="Times New Roman" w:hAnsi="Times New Roman" w:cs="Times New Roman"/>
                <w:b/>
                <w:sz w:val="28"/>
                <w:szCs w:val="24"/>
                <w:lang w:eastAsia="ar-SA"/>
              </w:rPr>
            </w:pPr>
            <w:r w:rsidRPr="00823142">
              <w:rPr>
                <w:rFonts w:ascii="Times New Roman" w:eastAsia="Times New Roman" w:hAnsi="Times New Roman" w:cs="Times New Roman"/>
                <w:b/>
                <w:sz w:val="28"/>
                <w:szCs w:val="24"/>
                <w:lang w:eastAsia="ar-SA"/>
              </w:rPr>
              <w:t>Республики Саха (Якутия)</w:t>
            </w:r>
          </w:p>
          <w:p w:rsidR="00823142" w:rsidRPr="00823142" w:rsidRDefault="00823142" w:rsidP="00823142">
            <w:pPr>
              <w:keepNext/>
              <w:tabs>
                <w:tab w:val="left" w:pos="0"/>
              </w:tabs>
              <w:suppressAutoHyphens/>
              <w:snapToGrid w:val="0"/>
              <w:spacing w:after="0" w:line="240" w:lineRule="auto"/>
              <w:jc w:val="center"/>
              <w:outlineLvl w:val="0"/>
              <w:rPr>
                <w:rFonts w:ascii="Times New Roman" w:eastAsia="Times New Roman" w:hAnsi="Times New Roman" w:cs="Times New Roman"/>
                <w:b/>
                <w:sz w:val="28"/>
                <w:szCs w:val="24"/>
                <w:lang w:eastAsia="ar-SA"/>
              </w:rPr>
            </w:pPr>
          </w:p>
        </w:tc>
      </w:tr>
    </w:tbl>
    <w:p w:rsidR="00823142" w:rsidRPr="00823142" w:rsidRDefault="00823142" w:rsidP="00823142">
      <w:pPr>
        <w:pBdr>
          <w:bottom w:val="single" w:sz="8" w:space="2" w:color="000000"/>
        </w:pBdr>
        <w:suppressAutoHyphens/>
        <w:spacing w:after="0" w:line="240" w:lineRule="auto"/>
        <w:ind w:left="-540" w:right="-365" w:hanging="453"/>
        <w:rPr>
          <w:rFonts w:ascii="Times New Roman" w:eastAsia="Times New Roman" w:hAnsi="Times New Roman" w:cs="Times New Roman"/>
          <w:b/>
          <w:i/>
          <w:sz w:val="20"/>
          <w:szCs w:val="20"/>
          <w:u w:val="single"/>
          <w:lang w:eastAsia="ar-SA"/>
        </w:rPr>
      </w:pPr>
      <w:r w:rsidRPr="00823142">
        <w:rPr>
          <w:rFonts w:ascii="Times New Roman" w:eastAsia="Times New Roman" w:hAnsi="Times New Roman" w:cs="Times New Roman"/>
          <w:b/>
          <w:i/>
          <w:sz w:val="20"/>
          <w:szCs w:val="24"/>
          <w:u w:val="single"/>
          <w:lang w:eastAsia="ar-SA"/>
        </w:rPr>
        <w:t xml:space="preserve">678300 РС (Я) </w:t>
      </w:r>
      <w:proofErr w:type="spellStart"/>
      <w:r w:rsidRPr="00823142">
        <w:rPr>
          <w:rFonts w:ascii="Times New Roman" w:eastAsia="Times New Roman" w:hAnsi="Times New Roman" w:cs="Times New Roman"/>
          <w:b/>
          <w:i/>
          <w:sz w:val="20"/>
          <w:szCs w:val="24"/>
          <w:u w:val="single"/>
          <w:lang w:eastAsia="ar-SA"/>
        </w:rPr>
        <w:t>Кобяйский</w:t>
      </w:r>
      <w:proofErr w:type="spellEnd"/>
      <w:r w:rsidRPr="00823142">
        <w:rPr>
          <w:rFonts w:ascii="Times New Roman" w:eastAsia="Times New Roman" w:hAnsi="Times New Roman" w:cs="Times New Roman"/>
          <w:b/>
          <w:i/>
          <w:sz w:val="20"/>
          <w:szCs w:val="24"/>
          <w:u w:val="single"/>
          <w:lang w:eastAsia="ar-SA"/>
        </w:rPr>
        <w:t xml:space="preserve"> улус п. </w:t>
      </w:r>
      <w:proofErr w:type="spellStart"/>
      <w:r w:rsidRPr="00823142">
        <w:rPr>
          <w:rFonts w:ascii="Times New Roman" w:eastAsia="Times New Roman" w:hAnsi="Times New Roman" w:cs="Times New Roman"/>
          <w:b/>
          <w:i/>
          <w:sz w:val="20"/>
          <w:szCs w:val="24"/>
          <w:u w:val="single"/>
          <w:lang w:eastAsia="ar-SA"/>
        </w:rPr>
        <w:t>Сангар</w:t>
      </w:r>
      <w:proofErr w:type="spellEnd"/>
      <w:proofErr w:type="gramStart"/>
      <w:r w:rsidRPr="00823142">
        <w:rPr>
          <w:rFonts w:ascii="Times New Roman" w:eastAsia="Times New Roman" w:hAnsi="Times New Roman" w:cs="Times New Roman"/>
          <w:b/>
          <w:i/>
          <w:sz w:val="20"/>
          <w:szCs w:val="24"/>
          <w:u w:val="single"/>
          <w:lang w:eastAsia="ar-SA"/>
        </w:rPr>
        <w:t xml:space="preserve"> ,</w:t>
      </w:r>
      <w:proofErr w:type="gramEnd"/>
      <w:r w:rsidRPr="00823142">
        <w:rPr>
          <w:rFonts w:ascii="Times New Roman" w:eastAsia="Times New Roman" w:hAnsi="Times New Roman" w:cs="Times New Roman"/>
          <w:b/>
          <w:i/>
          <w:sz w:val="20"/>
          <w:szCs w:val="24"/>
          <w:u w:val="single"/>
          <w:lang w:eastAsia="ar-SA"/>
        </w:rPr>
        <w:t xml:space="preserve"> ул. Ленина, 107а,  </w:t>
      </w:r>
      <w:r w:rsidRPr="00823142">
        <w:rPr>
          <w:rFonts w:ascii="Times New Roman" w:eastAsia="Times New Roman" w:hAnsi="Times New Roman" w:cs="Times New Roman"/>
          <w:b/>
          <w:i/>
          <w:sz w:val="20"/>
          <w:szCs w:val="24"/>
          <w:u w:val="single"/>
          <w:lang w:val="en-US" w:eastAsia="ar-SA"/>
        </w:rPr>
        <w:t>fax</w:t>
      </w:r>
      <w:r w:rsidRPr="00823142">
        <w:rPr>
          <w:rFonts w:ascii="Times New Roman" w:eastAsia="Times New Roman" w:hAnsi="Times New Roman" w:cs="Times New Roman"/>
          <w:b/>
          <w:i/>
          <w:sz w:val="20"/>
          <w:szCs w:val="24"/>
          <w:u w:val="single"/>
          <w:lang w:eastAsia="ar-SA"/>
        </w:rPr>
        <w:t xml:space="preserve">. (41163) 2-14-08, </w:t>
      </w:r>
      <w:proofErr w:type="spellStart"/>
      <w:r w:rsidRPr="00823142">
        <w:rPr>
          <w:rFonts w:ascii="Times New Roman" w:eastAsia="Times New Roman" w:hAnsi="Times New Roman" w:cs="Times New Roman"/>
          <w:b/>
          <w:i/>
          <w:sz w:val="20"/>
          <w:szCs w:val="24"/>
          <w:u w:val="single"/>
          <w:lang w:val="en-US" w:eastAsia="ar-SA"/>
        </w:rPr>
        <w:t>tel</w:t>
      </w:r>
      <w:proofErr w:type="spellEnd"/>
      <w:r w:rsidRPr="00823142">
        <w:rPr>
          <w:rFonts w:ascii="Times New Roman" w:eastAsia="Times New Roman" w:hAnsi="Times New Roman" w:cs="Times New Roman"/>
          <w:b/>
          <w:i/>
          <w:sz w:val="20"/>
          <w:szCs w:val="24"/>
          <w:u w:val="single"/>
          <w:lang w:eastAsia="ar-SA"/>
        </w:rPr>
        <w:t xml:space="preserve"> (41163) 2-14-08 </w:t>
      </w:r>
      <w:hyperlink r:id="rId21" w:history="1">
        <w:r w:rsidRPr="00823142">
          <w:rPr>
            <w:rFonts w:ascii="Times New Roman" w:eastAsia="Times New Roman" w:hAnsi="Times New Roman" w:cs="Times New Roman"/>
            <w:color w:val="0000FF"/>
            <w:sz w:val="24"/>
            <w:szCs w:val="24"/>
            <w:u w:val="single"/>
            <w:lang w:eastAsia="ar-SA"/>
          </w:rPr>
          <w:t xml:space="preserve"> kobuuo1@mailru</w:t>
        </w:r>
      </w:hyperlink>
    </w:p>
    <w:p w:rsidR="00823142" w:rsidRPr="00823142" w:rsidRDefault="00823142" w:rsidP="00823142">
      <w:pPr>
        <w:tabs>
          <w:tab w:val="left" w:pos="708"/>
          <w:tab w:val="left" w:pos="6804"/>
        </w:tabs>
        <w:suppressAutoHyphens/>
        <w:spacing w:after="0" w:line="240" w:lineRule="auto"/>
        <w:ind w:right="-1192" w:hanging="453"/>
        <w:rPr>
          <w:rFonts w:ascii="Times New Roman" w:eastAsia="Times New Roman" w:hAnsi="Times New Roman" w:cs="Times New Roman"/>
          <w:b/>
          <w:i/>
          <w:sz w:val="20"/>
          <w:szCs w:val="20"/>
          <w:u w:val="single"/>
          <w:lang w:eastAsia="ar-SA"/>
        </w:rPr>
      </w:pPr>
    </w:p>
    <w:p w:rsidR="00823142" w:rsidRPr="00823142" w:rsidRDefault="00823142" w:rsidP="00823142">
      <w:pPr>
        <w:tabs>
          <w:tab w:val="left" w:pos="708"/>
          <w:tab w:val="left" w:pos="6804"/>
        </w:tabs>
        <w:suppressAutoHyphens/>
        <w:spacing w:after="0" w:line="240" w:lineRule="auto"/>
        <w:ind w:left="-540" w:right="-1192"/>
        <w:rPr>
          <w:rFonts w:ascii="Times New Roman" w:eastAsia="Times New Roman" w:hAnsi="Times New Roman" w:cs="Times New Roman"/>
          <w:sz w:val="28"/>
          <w:szCs w:val="28"/>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p>
    <w:p w:rsidR="00823142" w:rsidRPr="00823142" w:rsidRDefault="00823142" w:rsidP="00823142">
      <w:pPr>
        <w:tabs>
          <w:tab w:val="left" w:pos="708"/>
          <w:tab w:val="left" w:pos="6804"/>
        </w:tabs>
        <w:suppressAutoHyphens/>
        <w:spacing w:after="0" w:line="360" w:lineRule="auto"/>
        <w:ind w:left="-540" w:right="-1192" w:hanging="453"/>
        <w:jc w:val="center"/>
        <w:rPr>
          <w:rFonts w:ascii="Times New Roman" w:eastAsia="Times New Roman" w:hAnsi="Times New Roman" w:cs="Times New Roman"/>
          <w:b/>
          <w:sz w:val="24"/>
          <w:szCs w:val="24"/>
          <w:lang w:eastAsia="ar-SA"/>
        </w:rPr>
      </w:pPr>
      <w:r w:rsidRPr="00823142">
        <w:rPr>
          <w:rFonts w:ascii="Times New Roman" w:eastAsia="Times New Roman" w:hAnsi="Times New Roman" w:cs="Times New Roman"/>
          <w:b/>
          <w:sz w:val="24"/>
          <w:szCs w:val="24"/>
          <w:lang w:eastAsia="ar-SA"/>
        </w:rPr>
        <w:t>РЕЦЕНЗИЯ</w:t>
      </w:r>
    </w:p>
    <w:p w:rsidR="00823142" w:rsidRPr="00823142" w:rsidRDefault="00823142" w:rsidP="00823142">
      <w:pPr>
        <w:suppressAutoHyphens/>
        <w:spacing w:after="0" w:line="360" w:lineRule="auto"/>
        <w:jc w:val="center"/>
        <w:rPr>
          <w:rFonts w:ascii="Times New Roman" w:eastAsia="Times New Roman" w:hAnsi="Times New Roman" w:cs="Times New Roman"/>
          <w:b/>
          <w:sz w:val="24"/>
          <w:szCs w:val="24"/>
          <w:lang w:eastAsia="ar-SA"/>
        </w:rPr>
      </w:pPr>
      <w:r w:rsidRPr="00823142">
        <w:rPr>
          <w:rFonts w:ascii="Times New Roman" w:eastAsia="Times New Roman" w:hAnsi="Times New Roman" w:cs="Times New Roman"/>
          <w:b/>
          <w:sz w:val="24"/>
          <w:szCs w:val="24"/>
          <w:lang w:eastAsia="ar-SA"/>
        </w:rPr>
        <w:t>на доклад «Учебная мотивация учащихся профильных классов»</w:t>
      </w:r>
    </w:p>
    <w:p w:rsidR="00823142" w:rsidRPr="00823142" w:rsidRDefault="00823142" w:rsidP="00823142">
      <w:pPr>
        <w:suppressAutoHyphens/>
        <w:spacing w:after="0" w:line="360" w:lineRule="auto"/>
        <w:jc w:val="center"/>
        <w:rPr>
          <w:rFonts w:ascii="Times New Roman" w:eastAsia="Times New Roman" w:hAnsi="Times New Roman" w:cs="Times New Roman"/>
          <w:b/>
          <w:sz w:val="24"/>
          <w:szCs w:val="24"/>
          <w:lang w:eastAsia="ar-SA"/>
        </w:rPr>
      </w:pPr>
      <w:r w:rsidRPr="00823142">
        <w:rPr>
          <w:rFonts w:ascii="Times New Roman" w:eastAsia="Times New Roman" w:hAnsi="Times New Roman" w:cs="Times New Roman"/>
          <w:b/>
          <w:sz w:val="24"/>
          <w:szCs w:val="24"/>
          <w:lang w:eastAsia="ar-SA"/>
        </w:rPr>
        <w:t xml:space="preserve">Павловой Галины Павловны, заместителя директора по учебно-воспитательной работе и Николаевой Валентины Егоровны, педагога-психолога </w:t>
      </w:r>
    </w:p>
    <w:p w:rsidR="00823142" w:rsidRPr="00823142" w:rsidRDefault="00823142" w:rsidP="00823142">
      <w:pPr>
        <w:suppressAutoHyphens/>
        <w:spacing w:after="0" w:line="360" w:lineRule="auto"/>
        <w:jc w:val="center"/>
        <w:rPr>
          <w:rFonts w:ascii="Times New Roman" w:eastAsia="Times New Roman" w:hAnsi="Times New Roman" w:cs="Times New Roman"/>
          <w:b/>
          <w:sz w:val="24"/>
          <w:szCs w:val="24"/>
          <w:lang w:eastAsia="ar-SA"/>
        </w:rPr>
      </w:pPr>
      <w:r w:rsidRPr="00823142">
        <w:rPr>
          <w:rFonts w:ascii="Times New Roman" w:eastAsia="Times New Roman" w:hAnsi="Times New Roman" w:cs="Times New Roman"/>
          <w:b/>
          <w:sz w:val="24"/>
          <w:szCs w:val="24"/>
          <w:lang w:eastAsia="ar-SA"/>
        </w:rPr>
        <w:t>МБОУ «</w:t>
      </w:r>
      <w:proofErr w:type="spellStart"/>
      <w:r w:rsidRPr="00823142">
        <w:rPr>
          <w:rFonts w:ascii="Times New Roman" w:eastAsia="Times New Roman" w:hAnsi="Times New Roman" w:cs="Times New Roman"/>
          <w:b/>
          <w:sz w:val="24"/>
          <w:szCs w:val="24"/>
          <w:lang w:eastAsia="ar-SA"/>
        </w:rPr>
        <w:t>Куокуйская</w:t>
      </w:r>
      <w:proofErr w:type="spellEnd"/>
      <w:r w:rsidRPr="00823142">
        <w:rPr>
          <w:rFonts w:ascii="Times New Roman" w:eastAsia="Times New Roman" w:hAnsi="Times New Roman" w:cs="Times New Roman"/>
          <w:b/>
          <w:sz w:val="24"/>
          <w:szCs w:val="24"/>
          <w:lang w:eastAsia="ar-SA"/>
        </w:rPr>
        <w:t xml:space="preserve"> СОШ» </w:t>
      </w:r>
    </w:p>
    <w:p w:rsidR="00823142" w:rsidRPr="00823142" w:rsidRDefault="00823142" w:rsidP="00823142">
      <w:pPr>
        <w:suppressAutoHyphens/>
        <w:spacing w:after="0" w:line="360" w:lineRule="auto"/>
        <w:jc w:val="both"/>
        <w:rPr>
          <w:rFonts w:ascii="Times New Roman" w:eastAsia="Times New Roman" w:hAnsi="Times New Roman" w:cs="Times New Roman"/>
          <w:sz w:val="24"/>
          <w:szCs w:val="24"/>
          <w:lang w:eastAsia="ar-SA"/>
        </w:rPr>
      </w:pPr>
      <w:r w:rsidRPr="00823142">
        <w:rPr>
          <w:rFonts w:ascii="Times New Roman" w:eastAsia="Times New Roman" w:hAnsi="Times New Roman" w:cs="Times New Roman"/>
          <w:sz w:val="24"/>
          <w:szCs w:val="24"/>
          <w:lang w:eastAsia="ar-SA"/>
        </w:rPr>
        <w:t xml:space="preserve">       Доклад «Учебная мотивация учащихся профильных классов</w:t>
      </w:r>
      <w:r w:rsidR="001113F4">
        <w:rPr>
          <w:rFonts w:ascii="Times New Roman" w:eastAsia="Times New Roman" w:hAnsi="Times New Roman" w:cs="Times New Roman"/>
          <w:sz w:val="24"/>
          <w:szCs w:val="24"/>
          <w:lang w:eastAsia="ar-SA"/>
        </w:rPr>
        <w:t>» состоит из 28</w:t>
      </w:r>
      <w:r w:rsidRPr="00823142">
        <w:rPr>
          <w:rFonts w:ascii="Times New Roman" w:eastAsia="Times New Roman" w:hAnsi="Times New Roman" w:cs="Times New Roman"/>
          <w:sz w:val="24"/>
          <w:szCs w:val="24"/>
          <w:lang w:eastAsia="ar-SA"/>
        </w:rPr>
        <w:t xml:space="preserve"> страниц, содержит главы: «Учебная деятельность и мотивационная сфера подростка и старшеклассника», «Организация и методы изучения учебной мотивации старшеклассников», «Результаты  исследования учебной мотивации старшеклассников МБОУ «</w:t>
      </w:r>
      <w:proofErr w:type="spellStart"/>
      <w:r w:rsidRPr="00823142">
        <w:rPr>
          <w:rFonts w:ascii="Times New Roman" w:eastAsia="Times New Roman" w:hAnsi="Times New Roman" w:cs="Times New Roman"/>
          <w:sz w:val="24"/>
          <w:szCs w:val="24"/>
          <w:lang w:eastAsia="ar-SA"/>
        </w:rPr>
        <w:t>Куокуйская</w:t>
      </w:r>
      <w:proofErr w:type="spellEnd"/>
      <w:r w:rsidRPr="00823142">
        <w:rPr>
          <w:rFonts w:ascii="Times New Roman" w:eastAsia="Times New Roman" w:hAnsi="Times New Roman" w:cs="Times New Roman"/>
          <w:sz w:val="24"/>
          <w:szCs w:val="24"/>
          <w:lang w:eastAsia="ar-SA"/>
        </w:rPr>
        <w:t xml:space="preserve"> СОШ», анализа полученных данных, заключения и с</w:t>
      </w:r>
      <w:r w:rsidR="001113F4">
        <w:rPr>
          <w:rFonts w:ascii="Times New Roman" w:eastAsia="Times New Roman" w:hAnsi="Times New Roman" w:cs="Times New Roman"/>
          <w:sz w:val="24"/>
          <w:szCs w:val="24"/>
          <w:lang w:eastAsia="ar-SA"/>
        </w:rPr>
        <w:t>писка использованной литературы и прилагаются методики определения учебной мотивации учащихся.</w:t>
      </w:r>
    </w:p>
    <w:p w:rsidR="00823142" w:rsidRPr="00823142" w:rsidRDefault="00823142" w:rsidP="00823142">
      <w:pPr>
        <w:suppressAutoHyphens/>
        <w:spacing w:after="0" w:line="360" w:lineRule="auto"/>
        <w:jc w:val="both"/>
        <w:rPr>
          <w:rFonts w:ascii="Times New Roman" w:eastAsia="Times New Roman" w:hAnsi="Times New Roman" w:cs="Times New Roman"/>
          <w:sz w:val="24"/>
          <w:szCs w:val="24"/>
          <w:lang w:eastAsia="ar-SA"/>
        </w:rPr>
      </w:pPr>
      <w:r w:rsidRPr="00823142">
        <w:rPr>
          <w:rFonts w:ascii="Times New Roman" w:eastAsia="Times New Roman" w:hAnsi="Times New Roman" w:cs="Times New Roman"/>
          <w:sz w:val="24"/>
          <w:szCs w:val="24"/>
          <w:lang w:eastAsia="ar-SA"/>
        </w:rPr>
        <w:t xml:space="preserve">          Докладчики в своей целью ставят изучение учебной мотивации учащихся профильных классов. На основе изучения работы ученых, психологов об учебной мотивации составляет работу изучения учебной мотивации учащихся своей школы профильных классов и делают вывод о том, что положительная мотивация учебной деятельности соответствует с выбранным профилем. Итоги  тестирования иллюстрированы в виде таблиц и диаграмм. </w:t>
      </w:r>
    </w:p>
    <w:p w:rsidR="00823142" w:rsidRPr="00823142" w:rsidRDefault="00823142" w:rsidP="00823142">
      <w:pPr>
        <w:suppressAutoHyphens/>
        <w:spacing w:after="0" w:line="360" w:lineRule="auto"/>
        <w:jc w:val="both"/>
        <w:rPr>
          <w:rFonts w:ascii="Times New Roman" w:eastAsia="Times New Roman" w:hAnsi="Times New Roman" w:cs="Times New Roman"/>
          <w:sz w:val="24"/>
          <w:szCs w:val="24"/>
          <w:lang w:eastAsia="ar-SA"/>
        </w:rPr>
      </w:pPr>
      <w:r w:rsidRPr="00823142">
        <w:rPr>
          <w:rFonts w:ascii="Times New Roman" w:eastAsia="Times New Roman" w:hAnsi="Times New Roman" w:cs="Times New Roman"/>
          <w:sz w:val="24"/>
          <w:szCs w:val="24"/>
          <w:lang w:eastAsia="ar-SA"/>
        </w:rPr>
        <w:t xml:space="preserve">        Полученные результаты исследования могут быть использованы в работе педагогов в условиях профильного обучения в старшей школе. Доклад  реком</w:t>
      </w:r>
      <w:r w:rsidR="001113F4">
        <w:rPr>
          <w:rFonts w:ascii="Times New Roman" w:eastAsia="Times New Roman" w:hAnsi="Times New Roman" w:cs="Times New Roman"/>
          <w:sz w:val="24"/>
          <w:szCs w:val="24"/>
          <w:lang w:eastAsia="ar-SA"/>
        </w:rPr>
        <w:t>ендуется на улусном</w:t>
      </w:r>
      <w:r w:rsidRPr="00823142">
        <w:rPr>
          <w:rFonts w:ascii="Times New Roman" w:eastAsia="Times New Roman" w:hAnsi="Times New Roman" w:cs="Times New Roman"/>
          <w:sz w:val="24"/>
          <w:szCs w:val="24"/>
          <w:lang w:eastAsia="ar-SA"/>
        </w:rPr>
        <w:t xml:space="preserve"> </w:t>
      </w:r>
      <w:r w:rsidR="001113F4">
        <w:rPr>
          <w:rFonts w:ascii="Times New Roman" w:eastAsia="Times New Roman" w:hAnsi="Times New Roman" w:cs="Times New Roman"/>
          <w:sz w:val="24"/>
          <w:szCs w:val="24"/>
          <w:lang w:eastAsia="ar-SA"/>
        </w:rPr>
        <w:t xml:space="preserve">педагогическом </w:t>
      </w:r>
      <w:r w:rsidRPr="00823142">
        <w:rPr>
          <w:rFonts w:ascii="Times New Roman" w:eastAsia="Times New Roman" w:hAnsi="Times New Roman" w:cs="Times New Roman"/>
          <w:sz w:val="24"/>
          <w:szCs w:val="24"/>
          <w:lang w:eastAsia="ar-SA"/>
        </w:rPr>
        <w:t>чтении.</w:t>
      </w:r>
    </w:p>
    <w:p w:rsidR="00823142" w:rsidRPr="00823142" w:rsidRDefault="00823142" w:rsidP="00823142">
      <w:pPr>
        <w:tabs>
          <w:tab w:val="left" w:pos="708"/>
          <w:tab w:val="left" w:pos="6804"/>
        </w:tabs>
        <w:suppressAutoHyphens/>
        <w:spacing w:after="0" w:line="240" w:lineRule="auto"/>
        <w:ind w:left="-540" w:right="-1192" w:hanging="453"/>
        <w:rPr>
          <w:rFonts w:ascii="Times New Roman" w:eastAsia="Times New Roman" w:hAnsi="Times New Roman" w:cs="Times New Roman"/>
          <w:sz w:val="24"/>
          <w:szCs w:val="24"/>
          <w:lang w:eastAsia="ar-SA"/>
        </w:rPr>
      </w:pPr>
    </w:p>
    <w:p w:rsidR="00823142" w:rsidRPr="00823142" w:rsidRDefault="00823142" w:rsidP="00823142">
      <w:pPr>
        <w:tabs>
          <w:tab w:val="left" w:pos="708"/>
          <w:tab w:val="left" w:pos="6804"/>
        </w:tabs>
        <w:suppressAutoHyphens/>
        <w:spacing w:after="0" w:line="240" w:lineRule="auto"/>
        <w:ind w:left="-540" w:right="-1192" w:hanging="453"/>
        <w:rPr>
          <w:rFonts w:ascii="Times New Roman" w:eastAsia="Times New Roman" w:hAnsi="Times New Roman" w:cs="Times New Roman"/>
          <w:sz w:val="24"/>
          <w:szCs w:val="24"/>
          <w:lang w:eastAsia="ar-SA"/>
        </w:rPr>
      </w:pPr>
    </w:p>
    <w:p w:rsidR="00823142" w:rsidRPr="00823142" w:rsidRDefault="00823142" w:rsidP="00823142">
      <w:pPr>
        <w:tabs>
          <w:tab w:val="left" w:pos="708"/>
          <w:tab w:val="left" w:pos="6804"/>
        </w:tabs>
        <w:suppressAutoHyphens/>
        <w:spacing w:after="0" w:line="240" w:lineRule="auto"/>
        <w:ind w:right="-1192"/>
        <w:rPr>
          <w:rFonts w:ascii="Times New Roman" w:eastAsia="Times New Roman" w:hAnsi="Times New Roman" w:cs="Times New Roman"/>
          <w:sz w:val="24"/>
          <w:szCs w:val="24"/>
          <w:lang w:eastAsia="ar-SA"/>
        </w:rPr>
      </w:pPr>
      <w:r w:rsidRPr="00823142">
        <w:rPr>
          <w:rFonts w:ascii="Times New Roman" w:eastAsia="Times New Roman" w:hAnsi="Times New Roman" w:cs="Times New Roman"/>
          <w:sz w:val="24"/>
          <w:szCs w:val="24"/>
          <w:lang w:eastAsia="ar-SA"/>
        </w:rPr>
        <w:t>Игнатьева В.М, учитель русского языка и литературы:                                      /</w:t>
      </w:r>
      <w:proofErr w:type="spellStart"/>
      <w:r w:rsidRPr="00823142">
        <w:rPr>
          <w:rFonts w:ascii="Times New Roman" w:eastAsia="Times New Roman" w:hAnsi="Times New Roman" w:cs="Times New Roman"/>
          <w:sz w:val="24"/>
          <w:szCs w:val="24"/>
          <w:lang w:eastAsia="ar-SA"/>
        </w:rPr>
        <w:t>В.М.Игнатьева</w:t>
      </w:r>
      <w:proofErr w:type="spellEnd"/>
      <w:r w:rsidRPr="00823142">
        <w:rPr>
          <w:rFonts w:ascii="Times New Roman" w:eastAsia="Times New Roman" w:hAnsi="Times New Roman" w:cs="Times New Roman"/>
          <w:sz w:val="24"/>
          <w:szCs w:val="24"/>
          <w:lang w:eastAsia="ar-SA"/>
        </w:rPr>
        <w:t xml:space="preserve">/    </w:t>
      </w:r>
    </w:p>
    <w:p w:rsidR="00823142" w:rsidRPr="00823142" w:rsidRDefault="00823142" w:rsidP="00823142">
      <w:pPr>
        <w:suppressAutoHyphens/>
        <w:spacing w:after="0" w:line="240" w:lineRule="auto"/>
        <w:rPr>
          <w:rFonts w:ascii="Times New Roman" w:eastAsia="Times New Roman" w:hAnsi="Times New Roman" w:cs="Times New Roman"/>
          <w:sz w:val="24"/>
          <w:szCs w:val="24"/>
          <w:lang w:eastAsia="ar-SA"/>
        </w:rPr>
      </w:pPr>
    </w:p>
    <w:p w:rsidR="001113F4" w:rsidRDefault="001113F4" w:rsidP="00823142">
      <w:pPr>
        <w:suppressAutoHyphens/>
        <w:spacing w:after="0" w:line="240" w:lineRule="auto"/>
        <w:jc w:val="center"/>
        <w:rPr>
          <w:rFonts w:ascii="Times New Roman" w:eastAsia="Times New Roman" w:hAnsi="Times New Roman" w:cs="Times New Roman"/>
          <w:sz w:val="24"/>
          <w:szCs w:val="24"/>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r w:rsidRPr="00823142">
        <w:rPr>
          <w:rFonts w:ascii="Times New Roman" w:eastAsia="Times New Roman" w:hAnsi="Times New Roman" w:cs="Times New Roman"/>
          <w:sz w:val="24"/>
          <w:szCs w:val="24"/>
          <w:lang w:eastAsia="ar-SA"/>
        </w:rPr>
        <w:t>1.03.2018 г.</w:t>
      </w: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p>
    <w:p w:rsidR="00823142" w:rsidRPr="00823142" w:rsidRDefault="00823142" w:rsidP="00823142">
      <w:pPr>
        <w:suppressAutoHyphens/>
        <w:spacing w:after="0" w:line="240" w:lineRule="auto"/>
        <w:jc w:val="center"/>
        <w:rPr>
          <w:rFonts w:ascii="Times New Roman" w:eastAsia="Times New Roman" w:hAnsi="Times New Roman" w:cs="Times New Roman"/>
          <w:sz w:val="24"/>
          <w:szCs w:val="24"/>
          <w:lang w:eastAsia="ar-SA"/>
        </w:rPr>
      </w:pPr>
    </w:p>
    <w:p w:rsidR="00AB6ED8" w:rsidRPr="004C3291" w:rsidRDefault="00AB6ED8" w:rsidP="00040D00">
      <w:pPr>
        <w:spacing w:after="0" w:line="360" w:lineRule="auto"/>
        <w:jc w:val="right"/>
        <w:rPr>
          <w:rFonts w:ascii="Times New Roman" w:hAnsi="Times New Roman" w:cs="Times New Roman"/>
          <w:sz w:val="24"/>
          <w:szCs w:val="24"/>
        </w:rPr>
      </w:pPr>
    </w:p>
    <w:sectPr w:rsidR="00AB6ED8" w:rsidRPr="004C3291" w:rsidSect="009B650D">
      <w:footerReference w:type="default" r:id="rId22"/>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03" w:rsidRDefault="001E6403" w:rsidP="009B650D">
      <w:pPr>
        <w:spacing w:after="0" w:line="240" w:lineRule="auto"/>
      </w:pPr>
      <w:r>
        <w:separator/>
      </w:r>
    </w:p>
  </w:endnote>
  <w:endnote w:type="continuationSeparator" w:id="0">
    <w:p w:rsidR="001E6403" w:rsidRDefault="001E6403" w:rsidP="009B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99727"/>
      <w:docPartObj>
        <w:docPartGallery w:val="Page Numbers (Bottom of Page)"/>
        <w:docPartUnique/>
      </w:docPartObj>
    </w:sdtPr>
    <w:sdtContent>
      <w:p w:rsidR="009B650D" w:rsidRDefault="009B650D">
        <w:pPr>
          <w:pStyle w:val="a9"/>
          <w:jc w:val="right"/>
        </w:pPr>
        <w:r>
          <w:fldChar w:fldCharType="begin"/>
        </w:r>
        <w:r>
          <w:instrText>PAGE   \* MERGEFORMAT</w:instrText>
        </w:r>
        <w:r>
          <w:fldChar w:fldCharType="separate"/>
        </w:r>
        <w:r w:rsidR="00884BB5">
          <w:rPr>
            <w:noProof/>
          </w:rPr>
          <w:t>24</w:t>
        </w:r>
        <w:r>
          <w:fldChar w:fldCharType="end"/>
        </w:r>
      </w:p>
    </w:sdtContent>
  </w:sdt>
  <w:p w:rsidR="009B650D" w:rsidRDefault="009B65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03" w:rsidRDefault="001E6403" w:rsidP="009B650D">
      <w:pPr>
        <w:spacing w:after="0" w:line="240" w:lineRule="auto"/>
      </w:pPr>
      <w:r>
        <w:separator/>
      </w:r>
    </w:p>
  </w:footnote>
  <w:footnote w:type="continuationSeparator" w:id="0">
    <w:p w:rsidR="001E6403" w:rsidRDefault="001E6403" w:rsidP="009B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3DF"/>
    <w:multiLevelType w:val="hybridMultilevel"/>
    <w:tmpl w:val="B05676BE"/>
    <w:lvl w:ilvl="0" w:tplc="FFFFFFFF">
      <w:start w:val="1"/>
      <w:numFmt w:val="decimal"/>
      <w:lvlText w:val="%1)"/>
      <w:lvlJc w:val="left"/>
      <w:pPr>
        <w:tabs>
          <w:tab w:val="num" w:pos="680"/>
        </w:tabs>
        <w:ind w:left="0" w:firstLine="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4F26C2"/>
    <w:multiLevelType w:val="hybridMultilevel"/>
    <w:tmpl w:val="51A23EAA"/>
    <w:lvl w:ilvl="0" w:tplc="9254453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D6727"/>
    <w:multiLevelType w:val="hybridMultilevel"/>
    <w:tmpl w:val="16DEB42E"/>
    <w:lvl w:ilvl="0" w:tplc="B8BCBA02">
      <w:start w:val="1"/>
      <w:numFmt w:val="bullet"/>
      <w:lvlText w:val="•"/>
      <w:lvlJc w:val="left"/>
      <w:pPr>
        <w:tabs>
          <w:tab w:val="num" w:pos="720"/>
        </w:tabs>
        <w:ind w:left="720" w:hanging="360"/>
      </w:pPr>
      <w:rPr>
        <w:rFonts w:ascii="Arial" w:hAnsi="Arial" w:hint="default"/>
      </w:rPr>
    </w:lvl>
    <w:lvl w:ilvl="1" w:tplc="551C7058" w:tentative="1">
      <w:start w:val="1"/>
      <w:numFmt w:val="bullet"/>
      <w:lvlText w:val="•"/>
      <w:lvlJc w:val="left"/>
      <w:pPr>
        <w:tabs>
          <w:tab w:val="num" w:pos="1440"/>
        </w:tabs>
        <w:ind w:left="1440" w:hanging="360"/>
      </w:pPr>
      <w:rPr>
        <w:rFonts w:ascii="Arial" w:hAnsi="Arial" w:hint="default"/>
      </w:rPr>
    </w:lvl>
    <w:lvl w:ilvl="2" w:tplc="4598287E" w:tentative="1">
      <w:start w:val="1"/>
      <w:numFmt w:val="bullet"/>
      <w:lvlText w:val="•"/>
      <w:lvlJc w:val="left"/>
      <w:pPr>
        <w:tabs>
          <w:tab w:val="num" w:pos="2160"/>
        </w:tabs>
        <w:ind w:left="2160" w:hanging="360"/>
      </w:pPr>
      <w:rPr>
        <w:rFonts w:ascii="Arial" w:hAnsi="Arial" w:hint="default"/>
      </w:rPr>
    </w:lvl>
    <w:lvl w:ilvl="3" w:tplc="E66A0208" w:tentative="1">
      <w:start w:val="1"/>
      <w:numFmt w:val="bullet"/>
      <w:lvlText w:val="•"/>
      <w:lvlJc w:val="left"/>
      <w:pPr>
        <w:tabs>
          <w:tab w:val="num" w:pos="2880"/>
        </w:tabs>
        <w:ind w:left="2880" w:hanging="360"/>
      </w:pPr>
      <w:rPr>
        <w:rFonts w:ascii="Arial" w:hAnsi="Arial" w:hint="default"/>
      </w:rPr>
    </w:lvl>
    <w:lvl w:ilvl="4" w:tplc="433221A8" w:tentative="1">
      <w:start w:val="1"/>
      <w:numFmt w:val="bullet"/>
      <w:lvlText w:val="•"/>
      <w:lvlJc w:val="left"/>
      <w:pPr>
        <w:tabs>
          <w:tab w:val="num" w:pos="3600"/>
        </w:tabs>
        <w:ind w:left="3600" w:hanging="360"/>
      </w:pPr>
      <w:rPr>
        <w:rFonts w:ascii="Arial" w:hAnsi="Arial" w:hint="default"/>
      </w:rPr>
    </w:lvl>
    <w:lvl w:ilvl="5" w:tplc="8722B5BA" w:tentative="1">
      <w:start w:val="1"/>
      <w:numFmt w:val="bullet"/>
      <w:lvlText w:val="•"/>
      <w:lvlJc w:val="left"/>
      <w:pPr>
        <w:tabs>
          <w:tab w:val="num" w:pos="4320"/>
        </w:tabs>
        <w:ind w:left="4320" w:hanging="360"/>
      </w:pPr>
      <w:rPr>
        <w:rFonts w:ascii="Arial" w:hAnsi="Arial" w:hint="default"/>
      </w:rPr>
    </w:lvl>
    <w:lvl w:ilvl="6" w:tplc="1E18C524" w:tentative="1">
      <w:start w:val="1"/>
      <w:numFmt w:val="bullet"/>
      <w:lvlText w:val="•"/>
      <w:lvlJc w:val="left"/>
      <w:pPr>
        <w:tabs>
          <w:tab w:val="num" w:pos="5040"/>
        </w:tabs>
        <w:ind w:left="5040" w:hanging="360"/>
      </w:pPr>
      <w:rPr>
        <w:rFonts w:ascii="Arial" w:hAnsi="Arial" w:hint="default"/>
      </w:rPr>
    </w:lvl>
    <w:lvl w:ilvl="7" w:tplc="A4BC3384" w:tentative="1">
      <w:start w:val="1"/>
      <w:numFmt w:val="bullet"/>
      <w:lvlText w:val="•"/>
      <w:lvlJc w:val="left"/>
      <w:pPr>
        <w:tabs>
          <w:tab w:val="num" w:pos="5760"/>
        </w:tabs>
        <w:ind w:left="5760" w:hanging="360"/>
      </w:pPr>
      <w:rPr>
        <w:rFonts w:ascii="Arial" w:hAnsi="Arial" w:hint="default"/>
      </w:rPr>
    </w:lvl>
    <w:lvl w:ilvl="8" w:tplc="ADA66194" w:tentative="1">
      <w:start w:val="1"/>
      <w:numFmt w:val="bullet"/>
      <w:lvlText w:val="•"/>
      <w:lvlJc w:val="left"/>
      <w:pPr>
        <w:tabs>
          <w:tab w:val="num" w:pos="6480"/>
        </w:tabs>
        <w:ind w:left="6480" w:hanging="360"/>
      </w:pPr>
      <w:rPr>
        <w:rFonts w:ascii="Arial" w:hAnsi="Arial" w:hint="default"/>
      </w:rPr>
    </w:lvl>
  </w:abstractNum>
  <w:abstractNum w:abstractNumId="3">
    <w:nsid w:val="09DD1547"/>
    <w:multiLevelType w:val="hybridMultilevel"/>
    <w:tmpl w:val="9AE26C72"/>
    <w:lvl w:ilvl="0" w:tplc="C43CCE1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F3791"/>
    <w:multiLevelType w:val="hybridMultilevel"/>
    <w:tmpl w:val="F7B2F62E"/>
    <w:lvl w:ilvl="0" w:tplc="CE16A350">
      <w:start w:val="1"/>
      <w:numFmt w:val="bullet"/>
      <w:lvlText w:val="•"/>
      <w:lvlJc w:val="left"/>
      <w:pPr>
        <w:tabs>
          <w:tab w:val="num" w:pos="720"/>
        </w:tabs>
        <w:ind w:left="720" w:hanging="360"/>
      </w:pPr>
      <w:rPr>
        <w:rFonts w:ascii="Arial" w:hAnsi="Arial" w:hint="default"/>
      </w:rPr>
    </w:lvl>
    <w:lvl w:ilvl="1" w:tplc="C4D84A38" w:tentative="1">
      <w:start w:val="1"/>
      <w:numFmt w:val="bullet"/>
      <w:lvlText w:val="•"/>
      <w:lvlJc w:val="left"/>
      <w:pPr>
        <w:tabs>
          <w:tab w:val="num" w:pos="1440"/>
        </w:tabs>
        <w:ind w:left="1440" w:hanging="360"/>
      </w:pPr>
      <w:rPr>
        <w:rFonts w:ascii="Arial" w:hAnsi="Arial" w:hint="default"/>
      </w:rPr>
    </w:lvl>
    <w:lvl w:ilvl="2" w:tplc="B1A811D4" w:tentative="1">
      <w:start w:val="1"/>
      <w:numFmt w:val="bullet"/>
      <w:lvlText w:val="•"/>
      <w:lvlJc w:val="left"/>
      <w:pPr>
        <w:tabs>
          <w:tab w:val="num" w:pos="2160"/>
        </w:tabs>
        <w:ind w:left="2160" w:hanging="360"/>
      </w:pPr>
      <w:rPr>
        <w:rFonts w:ascii="Arial" w:hAnsi="Arial" w:hint="default"/>
      </w:rPr>
    </w:lvl>
    <w:lvl w:ilvl="3" w:tplc="77987220" w:tentative="1">
      <w:start w:val="1"/>
      <w:numFmt w:val="bullet"/>
      <w:lvlText w:val="•"/>
      <w:lvlJc w:val="left"/>
      <w:pPr>
        <w:tabs>
          <w:tab w:val="num" w:pos="2880"/>
        </w:tabs>
        <w:ind w:left="2880" w:hanging="360"/>
      </w:pPr>
      <w:rPr>
        <w:rFonts w:ascii="Arial" w:hAnsi="Arial" w:hint="default"/>
      </w:rPr>
    </w:lvl>
    <w:lvl w:ilvl="4" w:tplc="AFC8F6E2" w:tentative="1">
      <w:start w:val="1"/>
      <w:numFmt w:val="bullet"/>
      <w:lvlText w:val="•"/>
      <w:lvlJc w:val="left"/>
      <w:pPr>
        <w:tabs>
          <w:tab w:val="num" w:pos="3600"/>
        </w:tabs>
        <w:ind w:left="3600" w:hanging="360"/>
      </w:pPr>
      <w:rPr>
        <w:rFonts w:ascii="Arial" w:hAnsi="Arial" w:hint="default"/>
      </w:rPr>
    </w:lvl>
    <w:lvl w:ilvl="5" w:tplc="CA3CD834" w:tentative="1">
      <w:start w:val="1"/>
      <w:numFmt w:val="bullet"/>
      <w:lvlText w:val="•"/>
      <w:lvlJc w:val="left"/>
      <w:pPr>
        <w:tabs>
          <w:tab w:val="num" w:pos="4320"/>
        </w:tabs>
        <w:ind w:left="4320" w:hanging="360"/>
      </w:pPr>
      <w:rPr>
        <w:rFonts w:ascii="Arial" w:hAnsi="Arial" w:hint="default"/>
      </w:rPr>
    </w:lvl>
    <w:lvl w:ilvl="6" w:tplc="D778BD1A" w:tentative="1">
      <w:start w:val="1"/>
      <w:numFmt w:val="bullet"/>
      <w:lvlText w:val="•"/>
      <w:lvlJc w:val="left"/>
      <w:pPr>
        <w:tabs>
          <w:tab w:val="num" w:pos="5040"/>
        </w:tabs>
        <w:ind w:left="5040" w:hanging="360"/>
      </w:pPr>
      <w:rPr>
        <w:rFonts w:ascii="Arial" w:hAnsi="Arial" w:hint="default"/>
      </w:rPr>
    </w:lvl>
    <w:lvl w:ilvl="7" w:tplc="FDF4323E" w:tentative="1">
      <w:start w:val="1"/>
      <w:numFmt w:val="bullet"/>
      <w:lvlText w:val="•"/>
      <w:lvlJc w:val="left"/>
      <w:pPr>
        <w:tabs>
          <w:tab w:val="num" w:pos="5760"/>
        </w:tabs>
        <w:ind w:left="5760" w:hanging="360"/>
      </w:pPr>
      <w:rPr>
        <w:rFonts w:ascii="Arial" w:hAnsi="Arial" w:hint="default"/>
      </w:rPr>
    </w:lvl>
    <w:lvl w:ilvl="8" w:tplc="D5DAC7CA" w:tentative="1">
      <w:start w:val="1"/>
      <w:numFmt w:val="bullet"/>
      <w:lvlText w:val="•"/>
      <w:lvlJc w:val="left"/>
      <w:pPr>
        <w:tabs>
          <w:tab w:val="num" w:pos="6480"/>
        </w:tabs>
        <w:ind w:left="6480" w:hanging="360"/>
      </w:pPr>
      <w:rPr>
        <w:rFonts w:ascii="Arial" w:hAnsi="Arial" w:hint="default"/>
      </w:rPr>
    </w:lvl>
  </w:abstractNum>
  <w:abstractNum w:abstractNumId="5">
    <w:nsid w:val="12E16BCF"/>
    <w:multiLevelType w:val="hybridMultilevel"/>
    <w:tmpl w:val="D9F8C2E6"/>
    <w:lvl w:ilvl="0" w:tplc="F56E271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707230"/>
    <w:multiLevelType w:val="hybridMultilevel"/>
    <w:tmpl w:val="F8DEFC30"/>
    <w:lvl w:ilvl="0" w:tplc="FFFFFFFF">
      <w:start w:val="2"/>
      <w:numFmt w:val="decimal"/>
      <w:lvlText w:val="%1."/>
      <w:lvlJc w:val="left"/>
      <w:pPr>
        <w:tabs>
          <w:tab w:val="num" w:pos="1040"/>
        </w:tabs>
        <w:ind w:left="1040" w:hanging="360"/>
      </w:pPr>
      <w:rPr>
        <w:rFonts w:ascii="Times New Roman" w:hAnsi="Times New Roman"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0D6CF6"/>
    <w:multiLevelType w:val="hybridMultilevel"/>
    <w:tmpl w:val="BA9436D0"/>
    <w:lvl w:ilvl="0" w:tplc="347A9A18">
      <w:start w:val="1"/>
      <w:numFmt w:val="bullet"/>
      <w:lvlText w:val="•"/>
      <w:lvlJc w:val="left"/>
      <w:pPr>
        <w:tabs>
          <w:tab w:val="num" w:pos="720"/>
        </w:tabs>
        <w:ind w:left="720" w:hanging="360"/>
      </w:pPr>
      <w:rPr>
        <w:rFonts w:ascii="Arial" w:hAnsi="Arial" w:hint="default"/>
      </w:rPr>
    </w:lvl>
    <w:lvl w:ilvl="1" w:tplc="FAE6D516" w:tentative="1">
      <w:start w:val="1"/>
      <w:numFmt w:val="bullet"/>
      <w:lvlText w:val="•"/>
      <w:lvlJc w:val="left"/>
      <w:pPr>
        <w:tabs>
          <w:tab w:val="num" w:pos="1440"/>
        </w:tabs>
        <w:ind w:left="1440" w:hanging="360"/>
      </w:pPr>
      <w:rPr>
        <w:rFonts w:ascii="Arial" w:hAnsi="Arial" w:hint="default"/>
      </w:rPr>
    </w:lvl>
    <w:lvl w:ilvl="2" w:tplc="5774921E" w:tentative="1">
      <w:start w:val="1"/>
      <w:numFmt w:val="bullet"/>
      <w:lvlText w:val="•"/>
      <w:lvlJc w:val="left"/>
      <w:pPr>
        <w:tabs>
          <w:tab w:val="num" w:pos="2160"/>
        </w:tabs>
        <w:ind w:left="2160" w:hanging="360"/>
      </w:pPr>
      <w:rPr>
        <w:rFonts w:ascii="Arial" w:hAnsi="Arial" w:hint="default"/>
      </w:rPr>
    </w:lvl>
    <w:lvl w:ilvl="3" w:tplc="0C0C8628" w:tentative="1">
      <w:start w:val="1"/>
      <w:numFmt w:val="bullet"/>
      <w:lvlText w:val="•"/>
      <w:lvlJc w:val="left"/>
      <w:pPr>
        <w:tabs>
          <w:tab w:val="num" w:pos="2880"/>
        </w:tabs>
        <w:ind w:left="2880" w:hanging="360"/>
      </w:pPr>
      <w:rPr>
        <w:rFonts w:ascii="Arial" w:hAnsi="Arial" w:hint="default"/>
      </w:rPr>
    </w:lvl>
    <w:lvl w:ilvl="4" w:tplc="3F004942" w:tentative="1">
      <w:start w:val="1"/>
      <w:numFmt w:val="bullet"/>
      <w:lvlText w:val="•"/>
      <w:lvlJc w:val="left"/>
      <w:pPr>
        <w:tabs>
          <w:tab w:val="num" w:pos="3600"/>
        </w:tabs>
        <w:ind w:left="3600" w:hanging="360"/>
      </w:pPr>
      <w:rPr>
        <w:rFonts w:ascii="Arial" w:hAnsi="Arial" w:hint="default"/>
      </w:rPr>
    </w:lvl>
    <w:lvl w:ilvl="5" w:tplc="F274E80C" w:tentative="1">
      <w:start w:val="1"/>
      <w:numFmt w:val="bullet"/>
      <w:lvlText w:val="•"/>
      <w:lvlJc w:val="left"/>
      <w:pPr>
        <w:tabs>
          <w:tab w:val="num" w:pos="4320"/>
        </w:tabs>
        <w:ind w:left="4320" w:hanging="360"/>
      </w:pPr>
      <w:rPr>
        <w:rFonts w:ascii="Arial" w:hAnsi="Arial" w:hint="default"/>
      </w:rPr>
    </w:lvl>
    <w:lvl w:ilvl="6" w:tplc="AA66AB60" w:tentative="1">
      <w:start w:val="1"/>
      <w:numFmt w:val="bullet"/>
      <w:lvlText w:val="•"/>
      <w:lvlJc w:val="left"/>
      <w:pPr>
        <w:tabs>
          <w:tab w:val="num" w:pos="5040"/>
        </w:tabs>
        <w:ind w:left="5040" w:hanging="360"/>
      </w:pPr>
      <w:rPr>
        <w:rFonts w:ascii="Arial" w:hAnsi="Arial" w:hint="default"/>
      </w:rPr>
    </w:lvl>
    <w:lvl w:ilvl="7" w:tplc="2B245816" w:tentative="1">
      <w:start w:val="1"/>
      <w:numFmt w:val="bullet"/>
      <w:lvlText w:val="•"/>
      <w:lvlJc w:val="left"/>
      <w:pPr>
        <w:tabs>
          <w:tab w:val="num" w:pos="5760"/>
        </w:tabs>
        <w:ind w:left="5760" w:hanging="360"/>
      </w:pPr>
      <w:rPr>
        <w:rFonts w:ascii="Arial" w:hAnsi="Arial" w:hint="default"/>
      </w:rPr>
    </w:lvl>
    <w:lvl w:ilvl="8" w:tplc="AD589370" w:tentative="1">
      <w:start w:val="1"/>
      <w:numFmt w:val="bullet"/>
      <w:lvlText w:val="•"/>
      <w:lvlJc w:val="left"/>
      <w:pPr>
        <w:tabs>
          <w:tab w:val="num" w:pos="6480"/>
        </w:tabs>
        <w:ind w:left="6480" w:hanging="360"/>
      </w:pPr>
      <w:rPr>
        <w:rFonts w:ascii="Arial" w:hAnsi="Arial" w:hint="default"/>
      </w:rPr>
    </w:lvl>
  </w:abstractNum>
  <w:abstractNum w:abstractNumId="8">
    <w:nsid w:val="150470D5"/>
    <w:multiLevelType w:val="hybridMultilevel"/>
    <w:tmpl w:val="3FBCA1EC"/>
    <w:lvl w:ilvl="0" w:tplc="7214C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9262F"/>
    <w:multiLevelType w:val="singleLevel"/>
    <w:tmpl w:val="0CCC3D8A"/>
    <w:lvl w:ilvl="0">
      <w:numFmt w:val="bullet"/>
      <w:lvlText w:val="-"/>
      <w:lvlJc w:val="left"/>
      <w:pPr>
        <w:tabs>
          <w:tab w:val="num" w:pos="420"/>
        </w:tabs>
        <w:ind w:left="420" w:hanging="360"/>
      </w:pPr>
      <w:rPr>
        <w:rFonts w:hint="default"/>
        <w:sz w:val="28"/>
      </w:rPr>
    </w:lvl>
  </w:abstractNum>
  <w:abstractNum w:abstractNumId="10">
    <w:nsid w:val="1CAC372A"/>
    <w:multiLevelType w:val="hybridMultilevel"/>
    <w:tmpl w:val="77B01F68"/>
    <w:lvl w:ilvl="0" w:tplc="04190001">
      <w:start w:val="1"/>
      <w:numFmt w:val="bullet"/>
      <w:lvlText w:val=""/>
      <w:lvlJc w:val="left"/>
      <w:pPr>
        <w:ind w:left="3204" w:hanging="360"/>
      </w:pPr>
      <w:rPr>
        <w:rFonts w:ascii="Symbol" w:hAnsi="Symbol"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11">
    <w:nsid w:val="2629309F"/>
    <w:multiLevelType w:val="hybridMultilevel"/>
    <w:tmpl w:val="1BA85F2C"/>
    <w:lvl w:ilvl="0" w:tplc="FFFFFFFF">
      <w:start w:val="3"/>
      <w:numFmt w:val="decimal"/>
      <w:lvlText w:val="%1."/>
      <w:lvlJc w:val="left"/>
      <w:pPr>
        <w:tabs>
          <w:tab w:val="num" w:pos="850"/>
        </w:tabs>
        <w:ind w:left="-171" w:firstLine="1021"/>
      </w:pPr>
      <w:rPr>
        <w:rFonts w:ascii="Times New Roman" w:hAnsi="Times New Roman"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6342CD"/>
    <w:multiLevelType w:val="singleLevel"/>
    <w:tmpl w:val="CF4AE77A"/>
    <w:lvl w:ilvl="0">
      <w:start w:val="1"/>
      <w:numFmt w:val="decimal"/>
      <w:lvlText w:val="%1."/>
      <w:lvlJc w:val="left"/>
      <w:pPr>
        <w:tabs>
          <w:tab w:val="num" w:pos="360"/>
        </w:tabs>
        <w:ind w:left="0" w:firstLine="0"/>
      </w:pPr>
      <w:rPr>
        <w:rFonts w:hint="default"/>
      </w:rPr>
    </w:lvl>
  </w:abstractNum>
  <w:abstractNum w:abstractNumId="13">
    <w:nsid w:val="2BD00AD0"/>
    <w:multiLevelType w:val="hybridMultilevel"/>
    <w:tmpl w:val="EAA68C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D424F1"/>
    <w:multiLevelType w:val="hybridMultilevel"/>
    <w:tmpl w:val="D2B867A0"/>
    <w:lvl w:ilvl="0" w:tplc="BC3E141E">
      <w:start w:val="1"/>
      <w:numFmt w:val="bullet"/>
      <w:lvlText w:val="•"/>
      <w:lvlJc w:val="left"/>
      <w:pPr>
        <w:tabs>
          <w:tab w:val="num" w:pos="720"/>
        </w:tabs>
        <w:ind w:left="720" w:hanging="360"/>
      </w:pPr>
      <w:rPr>
        <w:rFonts w:ascii="Arial" w:hAnsi="Arial" w:hint="default"/>
      </w:rPr>
    </w:lvl>
    <w:lvl w:ilvl="1" w:tplc="0838AD94" w:tentative="1">
      <w:start w:val="1"/>
      <w:numFmt w:val="bullet"/>
      <w:lvlText w:val="•"/>
      <w:lvlJc w:val="left"/>
      <w:pPr>
        <w:tabs>
          <w:tab w:val="num" w:pos="1440"/>
        </w:tabs>
        <w:ind w:left="1440" w:hanging="360"/>
      </w:pPr>
      <w:rPr>
        <w:rFonts w:ascii="Arial" w:hAnsi="Arial" w:hint="default"/>
      </w:rPr>
    </w:lvl>
    <w:lvl w:ilvl="2" w:tplc="A88A66A2" w:tentative="1">
      <w:start w:val="1"/>
      <w:numFmt w:val="bullet"/>
      <w:lvlText w:val="•"/>
      <w:lvlJc w:val="left"/>
      <w:pPr>
        <w:tabs>
          <w:tab w:val="num" w:pos="2160"/>
        </w:tabs>
        <w:ind w:left="2160" w:hanging="360"/>
      </w:pPr>
      <w:rPr>
        <w:rFonts w:ascii="Arial" w:hAnsi="Arial" w:hint="default"/>
      </w:rPr>
    </w:lvl>
    <w:lvl w:ilvl="3" w:tplc="D336504C" w:tentative="1">
      <w:start w:val="1"/>
      <w:numFmt w:val="bullet"/>
      <w:lvlText w:val="•"/>
      <w:lvlJc w:val="left"/>
      <w:pPr>
        <w:tabs>
          <w:tab w:val="num" w:pos="2880"/>
        </w:tabs>
        <w:ind w:left="2880" w:hanging="360"/>
      </w:pPr>
      <w:rPr>
        <w:rFonts w:ascii="Arial" w:hAnsi="Arial" w:hint="default"/>
      </w:rPr>
    </w:lvl>
    <w:lvl w:ilvl="4" w:tplc="C26AE44E" w:tentative="1">
      <w:start w:val="1"/>
      <w:numFmt w:val="bullet"/>
      <w:lvlText w:val="•"/>
      <w:lvlJc w:val="left"/>
      <w:pPr>
        <w:tabs>
          <w:tab w:val="num" w:pos="3600"/>
        </w:tabs>
        <w:ind w:left="3600" w:hanging="360"/>
      </w:pPr>
      <w:rPr>
        <w:rFonts w:ascii="Arial" w:hAnsi="Arial" w:hint="default"/>
      </w:rPr>
    </w:lvl>
    <w:lvl w:ilvl="5" w:tplc="27FAEE38" w:tentative="1">
      <w:start w:val="1"/>
      <w:numFmt w:val="bullet"/>
      <w:lvlText w:val="•"/>
      <w:lvlJc w:val="left"/>
      <w:pPr>
        <w:tabs>
          <w:tab w:val="num" w:pos="4320"/>
        </w:tabs>
        <w:ind w:left="4320" w:hanging="360"/>
      </w:pPr>
      <w:rPr>
        <w:rFonts w:ascii="Arial" w:hAnsi="Arial" w:hint="default"/>
      </w:rPr>
    </w:lvl>
    <w:lvl w:ilvl="6" w:tplc="57E2D6B8" w:tentative="1">
      <w:start w:val="1"/>
      <w:numFmt w:val="bullet"/>
      <w:lvlText w:val="•"/>
      <w:lvlJc w:val="left"/>
      <w:pPr>
        <w:tabs>
          <w:tab w:val="num" w:pos="5040"/>
        </w:tabs>
        <w:ind w:left="5040" w:hanging="360"/>
      </w:pPr>
      <w:rPr>
        <w:rFonts w:ascii="Arial" w:hAnsi="Arial" w:hint="default"/>
      </w:rPr>
    </w:lvl>
    <w:lvl w:ilvl="7" w:tplc="EE606B2C" w:tentative="1">
      <w:start w:val="1"/>
      <w:numFmt w:val="bullet"/>
      <w:lvlText w:val="•"/>
      <w:lvlJc w:val="left"/>
      <w:pPr>
        <w:tabs>
          <w:tab w:val="num" w:pos="5760"/>
        </w:tabs>
        <w:ind w:left="5760" w:hanging="360"/>
      </w:pPr>
      <w:rPr>
        <w:rFonts w:ascii="Arial" w:hAnsi="Arial" w:hint="default"/>
      </w:rPr>
    </w:lvl>
    <w:lvl w:ilvl="8" w:tplc="E3BC45CC" w:tentative="1">
      <w:start w:val="1"/>
      <w:numFmt w:val="bullet"/>
      <w:lvlText w:val="•"/>
      <w:lvlJc w:val="left"/>
      <w:pPr>
        <w:tabs>
          <w:tab w:val="num" w:pos="6480"/>
        </w:tabs>
        <w:ind w:left="6480" w:hanging="360"/>
      </w:pPr>
      <w:rPr>
        <w:rFonts w:ascii="Arial" w:hAnsi="Arial" w:hint="default"/>
      </w:rPr>
    </w:lvl>
  </w:abstractNum>
  <w:abstractNum w:abstractNumId="15">
    <w:nsid w:val="2F0758DE"/>
    <w:multiLevelType w:val="hybridMultilevel"/>
    <w:tmpl w:val="15E8E5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CE1CC2"/>
    <w:multiLevelType w:val="hybridMultilevel"/>
    <w:tmpl w:val="04C67232"/>
    <w:lvl w:ilvl="0" w:tplc="FFFFFFFF">
      <w:start w:val="1"/>
      <w:numFmt w:val="decimal"/>
      <w:lvlText w:val="%1)"/>
      <w:lvlJc w:val="left"/>
      <w:pPr>
        <w:tabs>
          <w:tab w:val="num" w:pos="680"/>
        </w:tabs>
        <w:ind w:left="0" w:firstLine="680"/>
      </w:pPr>
      <w:rPr>
        <w:rFonts w:hint="default"/>
      </w:rPr>
    </w:lvl>
    <w:lvl w:ilvl="1" w:tplc="4DB22ED4">
      <w:start w:val="1"/>
      <w:numFmt w:val="decimal"/>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967939"/>
    <w:multiLevelType w:val="hybridMultilevel"/>
    <w:tmpl w:val="F582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732CD"/>
    <w:multiLevelType w:val="singleLevel"/>
    <w:tmpl w:val="D33E6C70"/>
    <w:lvl w:ilvl="0">
      <w:start w:val="1"/>
      <w:numFmt w:val="decimal"/>
      <w:lvlText w:val="%1."/>
      <w:lvlJc w:val="left"/>
      <w:pPr>
        <w:tabs>
          <w:tab w:val="num" w:pos="360"/>
        </w:tabs>
        <w:ind w:left="360" w:hanging="360"/>
      </w:pPr>
      <w:rPr>
        <w:rFonts w:hint="default"/>
      </w:rPr>
    </w:lvl>
  </w:abstractNum>
  <w:abstractNum w:abstractNumId="19">
    <w:nsid w:val="3EF21894"/>
    <w:multiLevelType w:val="hybridMultilevel"/>
    <w:tmpl w:val="5706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05800"/>
    <w:multiLevelType w:val="singleLevel"/>
    <w:tmpl w:val="75BAE75E"/>
    <w:lvl w:ilvl="0">
      <w:start w:val="1"/>
      <w:numFmt w:val="decimal"/>
      <w:lvlText w:val="%1."/>
      <w:lvlJc w:val="left"/>
      <w:pPr>
        <w:tabs>
          <w:tab w:val="num" w:pos="420"/>
        </w:tabs>
        <w:ind w:left="420" w:hanging="360"/>
      </w:pPr>
      <w:rPr>
        <w:rFonts w:hint="default"/>
      </w:rPr>
    </w:lvl>
  </w:abstractNum>
  <w:abstractNum w:abstractNumId="21">
    <w:nsid w:val="4A032968"/>
    <w:multiLevelType w:val="hybridMultilevel"/>
    <w:tmpl w:val="79367B66"/>
    <w:lvl w:ilvl="0" w:tplc="0C0EB0DC">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B14FF8"/>
    <w:multiLevelType w:val="hybridMultilevel"/>
    <w:tmpl w:val="6C22E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B41FE"/>
    <w:multiLevelType w:val="singleLevel"/>
    <w:tmpl w:val="97E241D0"/>
    <w:lvl w:ilvl="0">
      <w:start w:val="1"/>
      <w:numFmt w:val="decimal"/>
      <w:lvlText w:val="%1."/>
      <w:lvlJc w:val="left"/>
      <w:pPr>
        <w:tabs>
          <w:tab w:val="num" w:pos="360"/>
        </w:tabs>
        <w:ind w:left="360" w:hanging="360"/>
      </w:pPr>
    </w:lvl>
  </w:abstractNum>
  <w:abstractNum w:abstractNumId="24">
    <w:nsid w:val="59CC4356"/>
    <w:multiLevelType w:val="hybridMultilevel"/>
    <w:tmpl w:val="399C64BC"/>
    <w:lvl w:ilvl="0" w:tplc="EB9A07DC">
      <w:start w:val="2"/>
      <w:numFmt w:val="decimal"/>
      <w:lvlText w:val="%1."/>
      <w:lvlJc w:val="left"/>
      <w:pPr>
        <w:tabs>
          <w:tab w:val="num" w:pos="1080"/>
        </w:tabs>
        <w:ind w:left="1080" w:hanging="360"/>
      </w:pPr>
      <w:rPr>
        <w:rFonts w:hint="default"/>
        <w:b/>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A332ED5"/>
    <w:multiLevelType w:val="hybridMultilevel"/>
    <w:tmpl w:val="CBC61A3E"/>
    <w:lvl w:ilvl="0" w:tplc="FFFFFFFF">
      <w:start w:val="1"/>
      <w:numFmt w:val="bullet"/>
      <w:lvlText w:val=""/>
      <w:lvlJc w:val="left"/>
      <w:pPr>
        <w:tabs>
          <w:tab w:val="num" w:pos="1072"/>
        </w:tabs>
        <w:ind w:left="0" w:firstLine="680"/>
      </w:pPr>
      <w:rPr>
        <w:rFonts w:ascii="Symbol" w:hAnsi="Symbol" w:hint="default"/>
        <w:color w:val="auto"/>
      </w:rPr>
    </w:lvl>
    <w:lvl w:ilvl="1" w:tplc="FFFFFFFF">
      <w:start w:val="1"/>
      <w:numFmt w:val="decimal"/>
      <w:lvlText w:val="%2."/>
      <w:lvlJc w:val="left"/>
      <w:pPr>
        <w:tabs>
          <w:tab w:val="num" w:pos="1040"/>
        </w:tabs>
        <w:ind w:left="1040" w:hanging="360"/>
      </w:pPr>
      <w:rPr>
        <w:rFonts w:ascii="Times New Roman" w:hAnsi="Times New Roman" w:hint="default"/>
        <w:b/>
        <w:i w:val="0"/>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3D0021"/>
    <w:multiLevelType w:val="hybridMultilevel"/>
    <w:tmpl w:val="1AC43594"/>
    <w:lvl w:ilvl="0" w:tplc="FFFFFFFF">
      <w:start w:val="4"/>
      <w:numFmt w:val="decimal"/>
      <w:lvlText w:val="%1."/>
      <w:lvlJc w:val="left"/>
      <w:pPr>
        <w:tabs>
          <w:tab w:val="num" w:pos="1021"/>
        </w:tabs>
        <w:ind w:left="0" w:firstLine="1021"/>
      </w:pPr>
      <w:rPr>
        <w:rFonts w:ascii="Times New Roman" w:hAnsi="Times New Roman"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4E0009"/>
    <w:multiLevelType w:val="hybridMultilevel"/>
    <w:tmpl w:val="1C122C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nsid w:val="62BA4DAA"/>
    <w:multiLevelType w:val="hybridMultilevel"/>
    <w:tmpl w:val="9A763D60"/>
    <w:lvl w:ilvl="0" w:tplc="F3EC2F5E">
      <w:start w:val="1"/>
      <w:numFmt w:val="decimal"/>
      <w:lvlText w:val="%1."/>
      <w:lvlJc w:val="left"/>
      <w:pPr>
        <w:tabs>
          <w:tab w:val="num" w:pos="1863"/>
        </w:tabs>
        <w:ind w:left="1863" w:hanging="1155"/>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6F03FEF"/>
    <w:multiLevelType w:val="singleLevel"/>
    <w:tmpl w:val="F634F084"/>
    <w:lvl w:ilvl="0">
      <w:start w:val="1"/>
      <w:numFmt w:val="decimal"/>
      <w:lvlText w:val="%1."/>
      <w:lvlJc w:val="left"/>
      <w:pPr>
        <w:tabs>
          <w:tab w:val="num" w:pos="420"/>
        </w:tabs>
        <w:ind w:left="420" w:hanging="360"/>
      </w:pPr>
      <w:rPr>
        <w:rFonts w:hint="default"/>
      </w:rPr>
    </w:lvl>
  </w:abstractNum>
  <w:abstractNum w:abstractNumId="30">
    <w:nsid w:val="682C3DAF"/>
    <w:multiLevelType w:val="hybridMultilevel"/>
    <w:tmpl w:val="D83608B0"/>
    <w:lvl w:ilvl="0" w:tplc="FFFFFFFF">
      <w:start w:val="1"/>
      <w:numFmt w:val="decimal"/>
      <w:lvlText w:val="%1."/>
      <w:lvlJc w:val="left"/>
      <w:pPr>
        <w:tabs>
          <w:tab w:val="num" w:pos="1021"/>
        </w:tabs>
        <w:ind w:left="0" w:firstLine="1021"/>
      </w:pPr>
      <w:rPr>
        <w:rFonts w:ascii="Times New Roman" w:hAnsi="Times New Roman"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B47515"/>
    <w:multiLevelType w:val="hybridMultilevel"/>
    <w:tmpl w:val="5EE4EB9A"/>
    <w:lvl w:ilvl="0" w:tplc="98DCA8D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16C46"/>
    <w:multiLevelType w:val="singleLevel"/>
    <w:tmpl w:val="97E241D0"/>
    <w:lvl w:ilvl="0">
      <w:start w:val="1"/>
      <w:numFmt w:val="decimal"/>
      <w:lvlText w:val="%1."/>
      <w:lvlJc w:val="left"/>
      <w:pPr>
        <w:tabs>
          <w:tab w:val="num" w:pos="360"/>
        </w:tabs>
        <w:ind w:left="360" w:hanging="360"/>
      </w:pPr>
    </w:lvl>
  </w:abstractNum>
  <w:abstractNum w:abstractNumId="33">
    <w:nsid w:val="7037487C"/>
    <w:multiLevelType w:val="hybridMultilevel"/>
    <w:tmpl w:val="29285366"/>
    <w:lvl w:ilvl="0" w:tplc="925445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E97ACD"/>
    <w:multiLevelType w:val="hybridMultilevel"/>
    <w:tmpl w:val="D50E1064"/>
    <w:lvl w:ilvl="0" w:tplc="FFFFFFFF">
      <w:start w:val="1"/>
      <w:numFmt w:val="decimal"/>
      <w:lvlText w:val="%1)"/>
      <w:lvlJc w:val="left"/>
      <w:pPr>
        <w:tabs>
          <w:tab w:val="num" w:pos="680"/>
        </w:tabs>
        <w:ind w:left="0" w:firstLine="68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6"/>
  </w:num>
  <w:num w:numId="4">
    <w:abstractNumId w:val="16"/>
  </w:num>
  <w:num w:numId="5">
    <w:abstractNumId w:val="18"/>
  </w:num>
  <w:num w:numId="6">
    <w:abstractNumId w:val="12"/>
  </w:num>
  <w:num w:numId="7">
    <w:abstractNumId w:val="30"/>
  </w:num>
  <w:num w:numId="8">
    <w:abstractNumId w:val="26"/>
  </w:num>
  <w:num w:numId="9">
    <w:abstractNumId w:val="23"/>
  </w:num>
  <w:num w:numId="10">
    <w:abstractNumId w:val="32"/>
  </w:num>
  <w:num w:numId="11">
    <w:abstractNumId w:val="11"/>
  </w:num>
  <w:num w:numId="12">
    <w:abstractNumId w:val="24"/>
  </w:num>
  <w:num w:numId="13">
    <w:abstractNumId w:val="9"/>
  </w:num>
  <w:num w:numId="14">
    <w:abstractNumId w:val="28"/>
  </w:num>
  <w:num w:numId="15">
    <w:abstractNumId w:val="5"/>
  </w:num>
  <w:num w:numId="16">
    <w:abstractNumId w:val="30"/>
  </w:num>
  <w:num w:numId="17">
    <w:abstractNumId w:val="12"/>
    <w:lvlOverride w:ilvl="0">
      <w:startOverride w:val="1"/>
    </w:lvlOverride>
  </w:num>
  <w:num w:numId="18">
    <w:abstractNumId w:val="21"/>
  </w:num>
  <w:num w:numId="19">
    <w:abstractNumId w:val="17"/>
  </w:num>
  <w:num w:numId="20">
    <w:abstractNumId w:val="29"/>
  </w:num>
  <w:num w:numId="21">
    <w:abstractNumId w:val="20"/>
  </w:num>
  <w:num w:numId="22">
    <w:abstractNumId w:val="34"/>
  </w:num>
  <w:num w:numId="23">
    <w:abstractNumId w:val="3"/>
  </w:num>
  <w:num w:numId="24">
    <w:abstractNumId w:val="31"/>
  </w:num>
  <w:num w:numId="25">
    <w:abstractNumId w:val="19"/>
  </w:num>
  <w:num w:numId="26">
    <w:abstractNumId w:val="13"/>
  </w:num>
  <w:num w:numId="27">
    <w:abstractNumId w:val="22"/>
  </w:num>
  <w:num w:numId="28">
    <w:abstractNumId w:val="15"/>
  </w:num>
  <w:num w:numId="29">
    <w:abstractNumId w:val="33"/>
  </w:num>
  <w:num w:numId="30">
    <w:abstractNumId w:val="1"/>
  </w:num>
  <w:num w:numId="31">
    <w:abstractNumId w:val="8"/>
  </w:num>
  <w:num w:numId="32">
    <w:abstractNumId w:val="27"/>
  </w:num>
  <w:num w:numId="33">
    <w:abstractNumId w:val="10"/>
  </w:num>
  <w:num w:numId="34">
    <w:abstractNumId w:val="2"/>
  </w:num>
  <w:num w:numId="35">
    <w:abstractNumId w:val="7"/>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6ED8"/>
    <w:rsid w:val="00040D00"/>
    <w:rsid w:val="00046E7D"/>
    <w:rsid w:val="00073515"/>
    <w:rsid w:val="001113F4"/>
    <w:rsid w:val="001D4415"/>
    <w:rsid w:val="001E6403"/>
    <w:rsid w:val="003279C5"/>
    <w:rsid w:val="00333759"/>
    <w:rsid w:val="00373624"/>
    <w:rsid w:val="0038713E"/>
    <w:rsid w:val="004C3291"/>
    <w:rsid w:val="0051606C"/>
    <w:rsid w:val="005E78A1"/>
    <w:rsid w:val="00634862"/>
    <w:rsid w:val="00645A0B"/>
    <w:rsid w:val="006A1552"/>
    <w:rsid w:val="006B4855"/>
    <w:rsid w:val="007D36B4"/>
    <w:rsid w:val="007E700E"/>
    <w:rsid w:val="00823142"/>
    <w:rsid w:val="008312C4"/>
    <w:rsid w:val="00843AF9"/>
    <w:rsid w:val="00874409"/>
    <w:rsid w:val="00884BB5"/>
    <w:rsid w:val="00894E2C"/>
    <w:rsid w:val="0094086B"/>
    <w:rsid w:val="0094798B"/>
    <w:rsid w:val="009B650D"/>
    <w:rsid w:val="00A1027F"/>
    <w:rsid w:val="00AB6ED8"/>
    <w:rsid w:val="00AD51A3"/>
    <w:rsid w:val="00AE0424"/>
    <w:rsid w:val="00B427DB"/>
    <w:rsid w:val="00B534A1"/>
    <w:rsid w:val="00BE49CB"/>
    <w:rsid w:val="00C376DD"/>
    <w:rsid w:val="00C434FB"/>
    <w:rsid w:val="00C831FC"/>
    <w:rsid w:val="00CA40DB"/>
    <w:rsid w:val="00D05F24"/>
    <w:rsid w:val="00DC5996"/>
    <w:rsid w:val="00E56E6F"/>
    <w:rsid w:val="00E85AAD"/>
    <w:rsid w:val="00ED0BBE"/>
    <w:rsid w:val="00F26958"/>
    <w:rsid w:val="00F4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52"/>
  </w:style>
  <w:style w:type="paragraph" w:styleId="1">
    <w:name w:val="heading 1"/>
    <w:basedOn w:val="a"/>
    <w:next w:val="a"/>
    <w:link w:val="10"/>
    <w:qFormat/>
    <w:rsid w:val="00AB6ED8"/>
    <w:pPr>
      <w:keepNext/>
      <w:spacing w:after="0" w:line="240" w:lineRule="auto"/>
      <w:jc w:val="right"/>
      <w:outlineLvl w:val="0"/>
    </w:pPr>
    <w:rPr>
      <w:rFonts w:ascii="Times New Roman" w:eastAsia="Times New Roman" w:hAnsi="Times New Roman" w:cs="Times New Roman"/>
      <w:sz w:val="32"/>
      <w:szCs w:val="20"/>
    </w:rPr>
  </w:style>
  <w:style w:type="paragraph" w:styleId="2">
    <w:name w:val="heading 2"/>
    <w:basedOn w:val="a"/>
    <w:next w:val="a"/>
    <w:link w:val="21"/>
    <w:qFormat/>
    <w:rsid w:val="00AB6ED8"/>
    <w:pPr>
      <w:keepNext/>
      <w:spacing w:after="0" w:line="240" w:lineRule="auto"/>
      <w:ind w:firstLine="709"/>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AB6ED8"/>
    <w:pPr>
      <w:keepNext/>
      <w:spacing w:after="0" w:line="240" w:lineRule="auto"/>
      <w:ind w:left="680"/>
      <w:outlineLvl w:val="2"/>
    </w:pPr>
    <w:rPr>
      <w:rFonts w:ascii="Times New Roman" w:eastAsia="Times New Roman" w:hAnsi="Times New Roman" w:cs="Times New Roman"/>
      <w:sz w:val="28"/>
      <w:szCs w:val="24"/>
    </w:rPr>
  </w:style>
  <w:style w:type="paragraph" w:styleId="4">
    <w:name w:val="heading 4"/>
    <w:basedOn w:val="a"/>
    <w:next w:val="a"/>
    <w:link w:val="40"/>
    <w:qFormat/>
    <w:rsid w:val="00AB6ED8"/>
    <w:pPr>
      <w:keepNext/>
      <w:spacing w:after="0" w:line="240" w:lineRule="auto"/>
      <w:jc w:val="right"/>
      <w:outlineLvl w:val="3"/>
    </w:pPr>
    <w:rPr>
      <w:rFonts w:ascii="Times New Roman" w:eastAsia="Times New Roman" w:hAnsi="Times New Roman" w:cs="Times New Roman"/>
      <w:sz w:val="40"/>
      <w:szCs w:val="24"/>
    </w:rPr>
  </w:style>
  <w:style w:type="paragraph" w:styleId="5">
    <w:name w:val="heading 5"/>
    <w:basedOn w:val="a"/>
    <w:next w:val="a"/>
    <w:link w:val="50"/>
    <w:qFormat/>
    <w:rsid w:val="00AB6ED8"/>
    <w:pPr>
      <w:keepNext/>
      <w:spacing w:after="0" w:line="240" w:lineRule="auto"/>
      <w:jc w:val="center"/>
      <w:outlineLvl w:val="4"/>
    </w:pPr>
    <w:rPr>
      <w:rFonts w:ascii="Times New Roman" w:eastAsia="Times New Roman" w:hAnsi="Times New Roman" w:cs="Times New Roman"/>
      <w:sz w:val="32"/>
      <w:szCs w:val="24"/>
    </w:rPr>
  </w:style>
  <w:style w:type="paragraph" w:styleId="6">
    <w:name w:val="heading 6"/>
    <w:basedOn w:val="a"/>
    <w:next w:val="a"/>
    <w:link w:val="60"/>
    <w:qFormat/>
    <w:rsid w:val="00AB6ED8"/>
    <w:pPr>
      <w:keepNext/>
      <w:spacing w:after="0" w:line="240" w:lineRule="auto"/>
      <w:ind w:left="180"/>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AB6ED8"/>
    <w:pPr>
      <w:keepNext/>
      <w:spacing w:after="0" w:line="240" w:lineRule="auto"/>
      <w:jc w:val="center"/>
      <w:outlineLvl w:val="6"/>
    </w:pPr>
    <w:rPr>
      <w:rFonts w:ascii="Times New Roman" w:eastAsia="Times New Roman" w:hAnsi="Times New Roman" w:cs="Times New Roman"/>
      <w:b/>
      <w:sz w:val="32"/>
      <w:szCs w:val="24"/>
    </w:rPr>
  </w:style>
  <w:style w:type="paragraph" w:styleId="8">
    <w:name w:val="heading 8"/>
    <w:basedOn w:val="a"/>
    <w:next w:val="a"/>
    <w:link w:val="80"/>
    <w:qFormat/>
    <w:rsid w:val="00AB6ED8"/>
    <w:pPr>
      <w:keepNext/>
      <w:spacing w:after="0" w:line="240" w:lineRule="auto"/>
      <w:outlineLvl w:val="7"/>
    </w:pPr>
    <w:rPr>
      <w:rFonts w:ascii="Times New Roman" w:eastAsia="Times New Roman" w:hAnsi="Times New Roman" w:cs="Times New Roman"/>
      <w:sz w:val="28"/>
      <w:szCs w:val="24"/>
    </w:rPr>
  </w:style>
  <w:style w:type="paragraph" w:styleId="9">
    <w:name w:val="heading 9"/>
    <w:basedOn w:val="a"/>
    <w:next w:val="a"/>
    <w:link w:val="90"/>
    <w:qFormat/>
    <w:rsid w:val="00AB6ED8"/>
    <w:pPr>
      <w:keepNext/>
      <w:spacing w:after="0" w:line="240" w:lineRule="auto"/>
      <w:jc w:val="right"/>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ED8"/>
    <w:rPr>
      <w:rFonts w:ascii="Times New Roman" w:eastAsia="Times New Roman" w:hAnsi="Times New Roman" w:cs="Times New Roman"/>
      <w:sz w:val="32"/>
      <w:szCs w:val="20"/>
    </w:rPr>
  </w:style>
  <w:style w:type="character" w:customStyle="1" w:styleId="20">
    <w:name w:val="Заголовок 2 Знак"/>
    <w:basedOn w:val="a0"/>
    <w:rsid w:val="00AB6E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B6ED8"/>
    <w:rPr>
      <w:rFonts w:ascii="Times New Roman" w:eastAsia="Times New Roman" w:hAnsi="Times New Roman" w:cs="Times New Roman"/>
      <w:sz w:val="28"/>
      <w:szCs w:val="24"/>
    </w:rPr>
  </w:style>
  <w:style w:type="character" w:customStyle="1" w:styleId="40">
    <w:name w:val="Заголовок 4 Знак"/>
    <w:basedOn w:val="a0"/>
    <w:link w:val="4"/>
    <w:rsid w:val="00AB6ED8"/>
    <w:rPr>
      <w:rFonts w:ascii="Times New Roman" w:eastAsia="Times New Roman" w:hAnsi="Times New Roman" w:cs="Times New Roman"/>
      <w:sz w:val="40"/>
      <w:szCs w:val="24"/>
    </w:rPr>
  </w:style>
  <w:style w:type="character" w:customStyle="1" w:styleId="50">
    <w:name w:val="Заголовок 5 Знак"/>
    <w:basedOn w:val="a0"/>
    <w:link w:val="5"/>
    <w:rsid w:val="00AB6ED8"/>
    <w:rPr>
      <w:rFonts w:ascii="Times New Roman" w:eastAsia="Times New Roman" w:hAnsi="Times New Roman" w:cs="Times New Roman"/>
      <w:sz w:val="32"/>
      <w:szCs w:val="24"/>
    </w:rPr>
  </w:style>
  <w:style w:type="character" w:customStyle="1" w:styleId="60">
    <w:name w:val="Заголовок 6 Знак"/>
    <w:basedOn w:val="a0"/>
    <w:link w:val="6"/>
    <w:rsid w:val="00AB6ED8"/>
    <w:rPr>
      <w:rFonts w:ascii="Times New Roman" w:eastAsia="Times New Roman" w:hAnsi="Times New Roman" w:cs="Times New Roman"/>
      <w:b/>
      <w:sz w:val="28"/>
      <w:szCs w:val="24"/>
    </w:rPr>
  </w:style>
  <w:style w:type="character" w:customStyle="1" w:styleId="70">
    <w:name w:val="Заголовок 7 Знак"/>
    <w:basedOn w:val="a0"/>
    <w:link w:val="7"/>
    <w:rsid w:val="00AB6ED8"/>
    <w:rPr>
      <w:rFonts w:ascii="Times New Roman" w:eastAsia="Times New Roman" w:hAnsi="Times New Roman" w:cs="Times New Roman"/>
      <w:b/>
      <w:sz w:val="32"/>
      <w:szCs w:val="24"/>
    </w:rPr>
  </w:style>
  <w:style w:type="character" w:customStyle="1" w:styleId="80">
    <w:name w:val="Заголовок 8 Знак"/>
    <w:basedOn w:val="a0"/>
    <w:link w:val="8"/>
    <w:rsid w:val="00AB6ED8"/>
    <w:rPr>
      <w:rFonts w:ascii="Times New Roman" w:eastAsia="Times New Roman" w:hAnsi="Times New Roman" w:cs="Times New Roman"/>
      <w:sz w:val="28"/>
      <w:szCs w:val="24"/>
    </w:rPr>
  </w:style>
  <w:style w:type="character" w:customStyle="1" w:styleId="90">
    <w:name w:val="Заголовок 9 Знак"/>
    <w:basedOn w:val="a0"/>
    <w:link w:val="9"/>
    <w:rsid w:val="00AB6ED8"/>
    <w:rPr>
      <w:rFonts w:ascii="Times New Roman" w:eastAsia="Times New Roman" w:hAnsi="Times New Roman" w:cs="Times New Roman"/>
      <w:sz w:val="28"/>
      <w:szCs w:val="24"/>
    </w:rPr>
  </w:style>
  <w:style w:type="paragraph" w:styleId="a3">
    <w:name w:val="Body Text"/>
    <w:basedOn w:val="a"/>
    <w:link w:val="a4"/>
    <w:rsid w:val="00AB6ED8"/>
    <w:pPr>
      <w:spacing w:after="0" w:line="240" w:lineRule="auto"/>
    </w:pPr>
    <w:rPr>
      <w:rFonts w:ascii="Times New Roman" w:eastAsia="Times New Roman" w:hAnsi="Times New Roman" w:cs="Times New Roman"/>
      <w:sz w:val="36"/>
      <w:szCs w:val="20"/>
    </w:rPr>
  </w:style>
  <w:style w:type="character" w:customStyle="1" w:styleId="a4">
    <w:name w:val="Основной текст Знак"/>
    <w:basedOn w:val="a0"/>
    <w:link w:val="a3"/>
    <w:rsid w:val="00AB6ED8"/>
    <w:rPr>
      <w:rFonts w:ascii="Times New Roman" w:eastAsia="Times New Roman" w:hAnsi="Times New Roman" w:cs="Times New Roman"/>
      <w:sz w:val="36"/>
      <w:szCs w:val="20"/>
    </w:rPr>
  </w:style>
  <w:style w:type="paragraph" w:styleId="a5">
    <w:name w:val="Body Text Indent"/>
    <w:basedOn w:val="a"/>
    <w:link w:val="a6"/>
    <w:rsid w:val="00AB6ED8"/>
    <w:pPr>
      <w:widowControl w:val="0"/>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AB6ED8"/>
    <w:rPr>
      <w:rFonts w:ascii="Times New Roman" w:eastAsia="Times New Roman" w:hAnsi="Times New Roman" w:cs="Times New Roman"/>
      <w:sz w:val="28"/>
      <w:szCs w:val="20"/>
    </w:rPr>
  </w:style>
  <w:style w:type="paragraph" w:styleId="22">
    <w:name w:val="Body Text Indent 2"/>
    <w:basedOn w:val="a"/>
    <w:link w:val="23"/>
    <w:rsid w:val="00AB6ED8"/>
    <w:pPr>
      <w:spacing w:after="0" w:line="240" w:lineRule="auto"/>
      <w:ind w:firstLine="709"/>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B6ED8"/>
    <w:rPr>
      <w:rFonts w:ascii="Times New Roman" w:eastAsia="Times New Roman" w:hAnsi="Times New Roman" w:cs="Times New Roman"/>
      <w:sz w:val="28"/>
      <w:szCs w:val="24"/>
    </w:rPr>
  </w:style>
  <w:style w:type="paragraph" w:styleId="a7">
    <w:name w:val="Title"/>
    <w:basedOn w:val="a"/>
    <w:link w:val="a8"/>
    <w:qFormat/>
    <w:rsid w:val="00AB6ED8"/>
    <w:pPr>
      <w:spacing w:after="0" w:line="240" w:lineRule="auto"/>
      <w:jc w:val="center"/>
    </w:pPr>
    <w:rPr>
      <w:rFonts w:ascii="Times New Roman" w:eastAsia="Times New Roman" w:hAnsi="Times New Roman" w:cs="Times New Roman"/>
      <w:sz w:val="32"/>
      <w:szCs w:val="24"/>
    </w:rPr>
  </w:style>
  <w:style w:type="character" w:customStyle="1" w:styleId="a8">
    <w:name w:val="Название Знак"/>
    <w:basedOn w:val="a0"/>
    <w:link w:val="a7"/>
    <w:rsid w:val="00AB6ED8"/>
    <w:rPr>
      <w:rFonts w:ascii="Times New Roman" w:eastAsia="Times New Roman" w:hAnsi="Times New Roman" w:cs="Times New Roman"/>
      <w:sz w:val="32"/>
      <w:szCs w:val="24"/>
    </w:rPr>
  </w:style>
  <w:style w:type="paragraph" w:styleId="24">
    <w:name w:val="Body Text 2"/>
    <w:basedOn w:val="a"/>
    <w:link w:val="25"/>
    <w:rsid w:val="00AB6ED8"/>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AB6ED8"/>
    <w:rPr>
      <w:rFonts w:ascii="Times New Roman" w:eastAsia="Times New Roman" w:hAnsi="Times New Roman" w:cs="Times New Roman"/>
      <w:sz w:val="28"/>
      <w:szCs w:val="24"/>
    </w:rPr>
  </w:style>
  <w:style w:type="paragraph" w:styleId="31">
    <w:name w:val="Body Text Indent 3"/>
    <w:basedOn w:val="a"/>
    <w:link w:val="32"/>
    <w:rsid w:val="00AB6ED8"/>
    <w:pPr>
      <w:spacing w:after="0" w:line="240" w:lineRule="auto"/>
      <w:ind w:left="18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AB6ED8"/>
    <w:rPr>
      <w:rFonts w:ascii="Times New Roman" w:eastAsia="Times New Roman" w:hAnsi="Times New Roman" w:cs="Times New Roman"/>
      <w:sz w:val="28"/>
      <w:szCs w:val="24"/>
    </w:rPr>
  </w:style>
  <w:style w:type="paragraph" w:styleId="a9">
    <w:name w:val="footer"/>
    <w:basedOn w:val="a"/>
    <w:link w:val="aa"/>
    <w:uiPriority w:val="99"/>
    <w:rsid w:val="00AB6ED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B6ED8"/>
    <w:rPr>
      <w:rFonts w:ascii="Times New Roman" w:eastAsia="Times New Roman" w:hAnsi="Times New Roman" w:cs="Times New Roman"/>
      <w:sz w:val="24"/>
      <w:szCs w:val="24"/>
    </w:rPr>
  </w:style>
  <w:style w:type="character" w:styleId="ab">
    <w:name w:val="page number"/>
    <w:basedOn w:val="a0"/>
    <w:rsid w:val="00AB6ED8"/>
  </w:style>
  <w:style w:type="paragraph" w:styleId="33">
    <w:name w:val="Body Text 3"/>
    <w:basedOn w:val="a"/>
    <w:link w:val="34"/>
    <w:rsid w:val="00AB6ED8"/>
    <w:pPr>
      <w:spacing w:after="0" w:line="240" w:lineRule="auto"/>
      <w:jc w:val="right"/>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AB6ED8"/>
    <w:rPr>
      <w:rFonts w:ascii="Times New Roman" w:eastAsia="Times New Roman" w:hAnsi="Times New Roman" w:cs="Times New Roman"/>
      <w:sz w:val="24"/>
      <w:szCs w:val="24"/>
    </w:rPr>
  </w:style>
  <w:style w:type="paragraph" w:customStyle="1" w:styleId="FR1">
    <w:name w:val="FR1"/>
    <w:rsid w:val="00AB6ED8"/>
    <w:pPr>
      <w:widowControl w:val="0"/>
      <w:autoSpaceDE w:val="0"/>
      <w:autoSpaceDN w:val="0"/>
      <w:adjustRightInd w:val="0"/>
      <w:spacing w:after="0" w:line="240" w:lineRule="auto"/>
      <w:jc w:val="right"/>
    </w:pPr>
    <w:rPr>
      <w:rFonts w:ascii="Arial" w:eastAsia="Times New Roman" w:hAnsi="Arial" w:cs="Times New Roman"/>
      <w:b/>
      <w:noProof/>
      <w:sz w:val="72"/>
      <w:szCs w:val="20"/>
    </w:rPr>
  </w:style>
  <w:style w:type="paragraph" w:styleId="11">
    <w:name w:val="toc 1"/>
    <w:basedOn w:val="a"/>
    <w:next w:val="a"/>
    <w:autoRedefine/>
    <w:semiHidden/>
    <w:rsid w:val="00AB6ED8"/>
    <w:pPr>
      <w:tabs>
        <w:tab w:val="left" w:pos="2700"/>
        <w:tab w:val="right" w:leader="dot" w:pos="9714"/>
      </w:tabs>
      <w:spacing w:after="0" w:line="240" w:lineRule="auto"/>
    </w:pPr>
    <w:rPr>
      <w:rFonts w:ascii="Times New Roman" w:eastAsia="Times New Roman" w:hAnsi="Times New Roman" w:cs="Times New Roman"/>
      <w:sz w:val="24"/>
      <w:szCs w:val="24"/>
    </w:rPr>
  </w:style>
  <w:style w:type="character" w:styleId="ac">
    <w:name w:val="Hyperlink"/>
    <w:basedOn w:val="a0"/>
    <w:rsid w:val="00AB6ED8"/>
    <w:rPr>
      <w:color w:val="0000FF"/>
      <w:u w:val="single"/>
    </w:rPr>
  </w:style>
  <w:style w:type="table" w:styleId="ad">
    <w:name w:val="Table Grid"/>
    <w:basedOn w:val="a1"/>
    <w:uiPriority w:val="59"/>
    <w:rsid w:val="00AB6E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Знак Знак"/>
    <w:basedOn w:val="a0"/>
    <w:locked/>
    <w:rsid w:val="00AB6ED8"/>
    <w:rPr>
      <w:sz w:val="36"/>
      <w:lang w:val="ru-RU" w:eastAsia="ru-RU" w:bidi="ar-SA"/>
    </w:rPr>
  </w:style>
  <w:style w:type="paragraph" w:styleId="35">
    <w:name w:val="toc 3"/>
    <w:basedOn w:val="a"/>
    <w:next w:val="a"/>
    <w:autoRedefine/>
    <w:semiHidden/>
    <w:rsid w:val="00AB6ED8"/>
    <w:pPr>
      <w:spacing w:after="0" w:line="240" w:lineRule="auto"/>
      <w:ind w:left="480"/>
    </w:pPr>
    <w:rPr>
      <w:rFonts w:ascii="Times New Roman" w:eastAsia="Times New Roman" w:hAnsi="Times New Roman" w:cs="Times New Roman"/>
      <w:sz w:val="24"/>
      <w:szCs w:val="24"/>
    </w:rPr>
  </w:style>
  <w:style w:type="paragraph" w:styleId="af">
    <w:name w:val="List Paragraph"/>
    <w:basedOn w:val="a"/>
    <w:uiPriority w:val="34"/>
    <w:qFormat/>
    <w:rsid w:val="00AB6ED8"/>
    <w:pPr>
      <w:ind w:left="720"/>
      <w:contextualSpacing/>
    </w:pPr>
    <w:rPr>
      <w:rFonts w:ascii="Calibri" w:eastAsia="Calibri" w:hAnsi="Calibri" w:cs="Times New Roman"/>
      <w:lang w:eastAsia="en-US"/>
    </w:rPr>
  </w:style>
  <w:style w:type="paragraph" w:styleId="26">
    <w:name w:val="toc 2"/>
    <w:basedOn w:val="a"/>
    <w:next w:val="a"/>
    <w:autoRedefine/>
    <w:semiHidden/>
    <w:rsid w:val="00333759"/>
    <w:pPr>
      <w:tabs>
        <w:tab w:val="right" w:leader="dot" w:pos="9498"/>
      </w:tabs>
      <w:spacing w:after="0" w:line="360" w:lineRule="auto"/>
      <w:ind w:left="240"/>
    </w:pPr>
    <w:rPr>
      <w:rFonts w:ascii="Times New Roman" w:eastAsia="Times New Roman" w:hAnsi="Times New Roman" w:cs="Times New Roman"/>
      <w:sz w:val="24"/>
      <w:szCs w:val="24"/>
    </w:rPr>
  </w:style>
  <w:style w:type="paragraph" w:styleId="af0">
    <w:name w:val="header"/>
    <w:basedOn w:val="a"/>
    <w:link w:val="af1"/>
    <w:rsid w:val="00AB6E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AB6ED8"/>
    <w:rPr>
      <w:rFonts w:ascii="Times New Roman" w:eastAsia="Times New Roman" w:hAnsi="Times New Roman" w:cs="Times New Roman"/>
      <w:sz w:val="24"/>
      <w:szCs w:val="24"/>
    </w:rPr>
  </w:style>
  <w:style w:type="character" w:styleId="af2">
    <w:name w:val="Emphasis"/>
    <w:basedOn w:val="a0"/>
    <w:qFormat/>
    <w:rsid w:val="00AB6ED8"/>
    <w:rPr>
      <w:i/>
      <w:iCs/>
    </w:rPr>
  </w:style>
  <w:style w:type="character" w:customStyle="1" w:styleId="21">
    <w:name w:val="Заголовок 2 Знак1"/>
    <w:basedOn w:val="a0"/>
    <w:link w:val="2"/>
    <w:rsid w:val="00AB6ED8"/>
    <w:rPr>
      <w:rFonts w:ascii="Times New Roman" w:eastAsia="Times New Roman" w:hAnsi="Times New Roman" w:cs="Times New Roman"/>
      <w:b/>
      <w:bCs/>
      <w:sz w:val="32"/>
      <w:szCs w:val="24"/>
    </w:rPr>
  </w:style>
  <w:style w:type="paragraph" w:styleId="af3">
    <w:name w:val="Balloon Text"/>
    <w:basedOn w:val="a"/>
    <w:link w:val="af4"/>
    <w:uiPriority w:val="99"/>
    <w:semiHidden/>
    <w:unhideWhenUsed/>
    <w:rsid w:val="00645A0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45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5985">
      <w:bodyDiv w:val="1"/>
      <w:marLeft w:val="0"/>
      <w:marRight w:val="0"/>
      <w:marTop w:val="0"/>
      <w:marBottom w:val="0"/>
      <w:divBdr>
        <w:top w:val="none" w:sz="0" w:space="0" w:color="auto"/>
        <w:left w:val="none" w:sz="0" w:space="0" w:color="auto"/>
        <w:bottom w:val="none" w:sz="0" w:space="0" w:color="auto"/>
        <w:right w:val="none" w:sz="0" w:space="0" w:color="auto"/>
      </w:divBdr>
      <w:divsChild>
        <w:div w:id="1858155193">
          <w:marLeft w:val="547"/>
          <w:marRight w:val="0"/>
          <w:marTop w:val="130"/>
          <w:marBottom w:val="0"/>
          <w:divBdr>
            <w:top w:val="none" w:sz="0" w:space="0" w:color="auto"/>
            <w:left w:val="none" w:sz="0" w:space="0" w:color="auto"/>
            <w:bottom w:val="none" w:sz="0" w:space="0" w:color="auto"/>
            <w:right w:val="none" w:sz="0" w:space="0" w:color="auto"/>
          </w:divBdr>
        </w:div>
      </w:divsChild>
    </w:div>
    <w:div w:id="920411390">
      <w:bodyDiv w:val="1"/>
      <w:marLeft w:val="0"/>
      <w:marRight w:val="0"/>
      <w:marTop w:val="0"/>
      <w:marBottom w:val="0"/>
      <w:divBdr>
        <w:top w:val="none" w:sz="0" w:space="0" w:color="auto"/>
        <w:left w:val="none" w:sz="0" w:space="0" w:color="auto"/>
        <w:bottom w:val="none" w:sz="0" w:space="0" w:color="auto"/>
        <w:right w:val="none" w:sz="0" w:space="0" w:color="auto"/>
      </w:divBdr>
      <w:divsChild>
        <w:div w:id="1766271199">
          <w:marLeft w:val="547"/>
          <w:marRight w:val="0"/>
          <w:marTop w:val="144"/>
          <w:marBottom w:val="0"/>
          <w:divBdr>
            <w:top w:val="none" w:sz="0" w:space="0" w:color="auto"/>
            <w:left w:val="none" w:sz="0" w:space="0" w:color="auto"/>
            <w:bottom w:val="none" w:sz="0" w:space="0" w:color="auto"/>
            <w:right w:val="none" w:sz="0" w:space="0" w:color="auto"/>
          </w:divBdr>
        </w:div>
        <w:div w:id="108551486">
          <w:marLeft w:val="547"/>
          <w:marRight w:val="0"/>
          <w:marTop w:val="144"/>
          <w:marBottom w:val="0"/>
          <w:divBdr>
            <w:top w:val="none" w:sz="0" w:space="0" w:color="auto"/>
            <w:left w:val="none" w:sz="0" w:space="0" w:color="auto"/>
            <w:bottom w:val="none" w:sz="0" w:space="0" w:color="auto"/>
            <w:right w:val="none" w:sz="0" w:space="0" w:color="auto"/>
          </w:divBdr>
        </w:div>
      </w:divsChild>
    </w:div>
    <w:div w:id="1860463635">
      <w:bodyDiv w:val="1"/>
      <w:marLeft w:val="0"/>
      <w:marRight w:val="0"/>
      <w:marTop w:val="0"/>
      <w:marBottom w:val="0"/>
      <w:divBdr>
        <w:top w:val="none" w:sz="0" w:space="0" w:color="auto"/>
        <w:left w:val="none" w:sz="0" w:space="0" w:color="auto"/>
        <w:bottom w:val="none" w:sz="0" w:space="0" w:color="auto"/>
        <w:right w:val="none" w:sz="0" w:space="0" w:color="auto"/>
      </w:divBdr>
      <w:divsChild>
        <w:div w:id="213351138">
          <w:marLeft w:val="547"/>
          <w:marRight w:val="0"/>
          <w:marTop w:val="130"/>
          <w:marBottom w:val="0"/>
          <w:divBdr>
            <w:top w:val="none" w:sz="0" w:space="0" w:color="auto"/>
            <w:left w:val="none" w:sz="0" w:space="0" w:color="auto"/>
            <w:bottom w:val="none" w:sz="0" w:space="0" w:color="auto"/>
            <w:right w:val="none" w:sz="0" w:space="0" w:color="auto"/>
          </w:divBdr>
        </w:div>
        <w:div w:id="1505822113">
          <w:marLeft w:val="547"/>
          <w:marRight w:val="0"/>
          <w:marTop w:val="130"/>
          <w:marBottom w:val="0"/>
          <w:divBdr>
            <w:top w:val="none" w:sz="0" w:space="0" w:color="auto"/>
            <w:left w:val="none" w:sz="0" w:space="0" w:color="auto"/>
            <w:bottom w:val="none" w:sz="0" w:space="0" w:color="auto"/>
            <w:right w:val="none" w:sz="0" w:space="0" w:color="auto"/>
          </w:divBdr>
        </w:div>
      </w:divsChild>
    </w:div>
    <w:div w:id="2082214368">
      <w:bodyDiv w:val="1"/>
      <w:marLeft w:val="0"/>
      <w:marRight w:val="0"/>
      <w:marTop w:val="0"/>
      <w:marBottom w:val="0"/>
      <w:divBdr>
        <w:top w:val="none" w:sz="0" w:space="0" w:color="auto"/>
        <w:left w:val="none" w:sz="0" w:space="0" w:color="auto"/>
        <w:bottom w:val="none" w:sz="0" w:space="0" w:color="auto"/>
        <w:right w:val="none" w:sz="0" w:space="0" w:color="auto"/>
      </w:divBdr>
      <w:divsChild>
        <w:div w:id="59718288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yperlink" Target="mailto:snguuo@mail.sakha.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9;&#1057;&#1055;&#1045;&#1064;&#1053;&#1054;&#1057;&#1058;&#1068;%20&#1054;&#1041;&#1059;&#1063;&#1045;&#1053;&#1048;&#107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1;&#1091;&#1089;&#1082;&#1072;&#1085;&#1086;&#1074;&#1072;\&#1085;&#1072;&#1075;&#1083;&#1103;&#1076;&#1085;&#1099;&#1077;%20&#1087;&#1086;&#1082;&#1072;&#1079;&#1072;&#1090;&#1077;&#1083;&#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1;&#1091;&#1089;&#1082;&#1072;&#1085;&#1086;&#1074;&#1072;\&#1085;&#1072;&#1075;&#1083;&#1103;&#1076;&#1085;&#1099;&#1077;%20&#1087;&#1086;&#1082;&#1072;&#1079;&#1072;&#1090;&#1077;&#1083;&#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0;&#1085;&#1076;&#1088;&#1077;&#1081;\Desktop\&#1076;&#1086;&#1082;&#1091;&#1084;&#1077;&#1085;&#1090;&#1099;%202016-2017\&#1055;&#1077;&#1076;&#1089;&#1086;&#1074;&#1077;&#1090;&#1099;\&#1055;&#1077;&#1076;&#1089;&#1086;&#1074;&#1077;&#1090;%20&#1086;&#1090;%2026.12.2016%20&#1055;&#1086;&#1074;&#1099;&#1096;&#1077;&#1085;&#1080;&#1077;%20&#1091;&#1095;&#1077;&#1073;&#1085;&#1086;&#1081;%20&#1084;&#1086;&#1090;&#1080;&#1074;&#1072;&#1094;&#1080;&#1080;\&#1085;&#1072;&#1075;&#1083;&#1103;&#1076;&#1085;&#1099;&#1077;%20&#1087;&#1086;&#1082;&#1072;&#1079;&#1072;&#1090;&#1077;&#108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9;&#1057;&#1055;&#1045;&#1064;&#1053;&#1054;&#1057;&#1058;&#1068;%20&#1054;&#1041;&#1059;&#1063;&#1045;&#1053;&#1048;&#1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9;&#1063;&#1045;&#1041;&#1053;&#1040;&#1071;%20&#1052;&#1054;&#1058;&#1048;&#1042;&#1040;&#1062;&#1048;&#1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4;&#1058;&#1053;&#1054;&#1064;&#1045;&#1053;&#1048;&#1045;%20&#1050;%20&#1055;&#1056;&#1045;&#1044;&#1052;&#1045;&#1058;&#1040;&#105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4;&#1058;&#1053;&#1054;&#1064;&#1045;&#1053;&#1048;&#1045;%20&#1050;%20&#1055;&#1056;&#1045;&#1044;&#1052;&#1045;&#1058;&#1040;&#10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76;&#1088;&#1077;&#1081;\Desktop\&#1044;&#1054;&#1050;&#1059;&#1052;&#1045;&#1053;&#1058;&#1067;\2015-2016%20&#1091;&#1095;&#1077;&#1073;&#1085;&#1099;&#1081;%20&#1075;&#1086;&#1076;\+&#1059;&#1095;&#1077;&#1073;&#1085;&#1072;&#1103;%20&#1084;&#1086;&#1090;&#1080;&#1074;&#1072;&#1094;&#1080;&#1103;\&#1052;&#1054;&#1058;&#1048;&#1042;&#1040;&#1062;&#1048;&#1071;.%20&#1080;&#1090;&#1086;&#1075;&#1080;%20&#1086;&#1087;&#1088;&#1086;&#1089;&#1085;&#1080;&#1082;&#1072;%209-11%20&#1082;&#1083;&#1072;&#1089;&#1089;&#1086;&#1074;\&#1080;&#1090;&#1086;&#1075;&#1080;%20&#1086;&#1087;&#1088;&#1086;&#1089;&#1085;&#1080;&#1082;&#1072;%20&#1054;&#1058;&#1053;&#1054;&#1064;&#1045;&#1053;&#1048;&#1045;%20&#1050;%20&#1055;&#1056;&#1045;&#1044;&#1052;&#1045;&#1058;&#1040;&#105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76;&#1088;&#1077;&#1081;\Desktop\&#1076;&#1086;&#1082;&#1091;&#1084;&#1077;&#1085;&#1090;&#1099;%202016-2017\&#1055;&#1077;&#1076;&#1089;&#1086;&#1074;&#1077;&#1090;&#1099;\&#1055;&#1077;&#1076;&#1089;&#1086;&#1074;&#1077;&#1090;%20&#1086;&#1090;%2026.12.2016%20&#1055;&#1086;&#1074;&#1099;&#1096;&#1077;&#1085;&#1080;&#1077;%20&#1091;&#1095;&#1077;&#1073;&#1085;&#1086;&#1081;%20&#1084;&#1086;&#1090;&#1080;&#1074;&#1072;&#1094;&#1080;&#1080;\&#1085;&#1072;&#1075;&#1083;&#1103;&#1076;&#1085;&#1099;&#1077;%20&#1087;&#1086;&#1082;&#1072;&#1079;&#1072;&#1090;&#1077;&#1083;&#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76;&#1088;&#1077;&#1081;\Desktop\&#1076;&#1086;&#1082;&#1091;&#1084;&#1077;&#1085;&#1090;&#1099;%202016-2017\&#1055;&#1077;&#1076;&#1089;&#1086;&#1074;&#1077;&#1090;&#1099;\&#1055;&#1077;&#1076;&#1089;&#1086;&#1074;&#1077;&#1090;%20&#1086;&#1090;%2026.12.2016%20&#1055;&#1086;&#1074;&#1099;&#1096;&#1077;&#1085;&#1080;&#1077;%20&#1091;&#1095;&#1077;&#1073;&#1085;&#1086;&#1081;%20&#1084;&#1086;&#1090;&#1080;&#1074;&#1072;&#1094;&#1080;&#1080;\&#1085;&#1072;&#1075;&#1083;&#1103;&#1076;&#1085;&#1099;&#1077;%20&#1087;&#1086;&#1082;&#1072;&#1079;&#1072;&#1090;&#1077;&#1083;&#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76;&#1088;&#1077;&#1081;\Desktop\&#1076;&#1086;&#1082;&#1091;&#1084;&#1077;&#1085;&#1090;&#1099;%202016-2017\&#1055;&#1077;&#1076;&#1089;&#1086;&#1074;&#1077;&#1090;&#1099;\&#1055;&#1077;&#1076;&#1089;&#1086;&#1074;&#1077;&#1090;%20&#1086;&#1090;%2026.12.2016%20&#1055;&#1086;&#1074;&#1099;&#1096;&#1077;&#1085;&#1080;&#1077;%20&#1091;&#1095;&#1077;&#1073;&#1085;&#1086;&#1081;%20&#1084;&#1086;&#1090;&#1080;&#1074;&#1072;&#1094;&#1080;&#1080;\&#1085;&#1072;&#1075;&#1083;&#1103;&#1076;&#1085;&#1099;&#1077;%20&#1087;&#1086;&#1082;&#1072;&#1079;&#1072;&#1090;&#1077;&#108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Лист3!$C$4</c:f>
              <c:strCache>
                <c:ptCount val="1"/>
                <c:pt idx="0">
                  <c:v>хорошо</c:v>
                </c:pt>
              </c:strCache>
            </c:strRef>
          </c:tx>
          <c:invertIfNegative val="0"/>
          <c:dLbls>
            <c:showLegendKey val="0"/>
            <c:showVal val="1"/>
            <c:showCatName val="0"/>
            <c:showSerName val="0"/>
            <c:showPercent val="0"/>
            <c:showBubbleSize val="0"/>
            <c:showLeaderLines val="0"/>
          </c:dLbls>
          <c:cat>
            <c:strRef>
              <c:f>Лист3!$B$5:$B$11</c:f>
              <c:strCache>
                <c:ptCount val="7"/>
                <c:pt idx="0">
                  <c:v>расписание занятий</c:v>
                </c:pt>
                <c:pt idx="1">
                  <c:v>нагрузка</c:v>
                </c:pt>
                <c:pt idx="2">
                  <c:v>правильность выбора профильных предметов</c:v>
                </c:pt>
                <c:pt idx="3">
                  <c:v>требования учителей по проф. предметам</c:v>
                </c:pt>
                <c:pt idx="4">
                  <c:v>требования учителей по другим предметам</c:v>
                </c:pt>
                <c:pt idx="5">
                  <c:v>формы и методы проведения занятий</c:v>
                </c:pt>
                <c:pt idx="6">
                  <c:v>проф.подготовка учителей по проф.предметам </c:v>
                </c:pt>
              </c:strCache>
            </c:strRef>
          </c:cat>
          <c:val>
            <c:numRef>
              <c:f>Лист3!$C$5:$C$11</c:f>
              <c:numCache>
                <c:formatCode>General</c:formatCode>
                <c:ptCount val="7"/>
                <c:pt idx="0">
                  <c:v>17</c:v>
                </c:pt>
                <c:pt idx="1">
                  <c:v>6</c:v>
                </c:pt>
                <c:pt idx="2">
                  <c:v>20</c:v>
                </c:pt>
                <c:pt idx="3">
                  <c:v>20</c:v>
                </c:pt>
                <c:pt idx="4">
                  <c:v>18</c:v>
                </c:pt>
                <c:pt idx="5">
                  <c:v>21</c:v>
                </c:pt>
                <c:pt idx="6">
                  <c:v>21</c:v>
                </c:pt>
              </c:numCache>
            </c:numRef>
          </c:val>
        </c:ser>
        <c:ser>
          <c:idx val="1"/>
          <c:order val="1"/>
          <c:tx>
            <c:strRef>
              <c:f>Лист3!$D$4</c:f>
              <c:strCache>
                <c:ptCount val="1"/>
                <c:pt idx="0">
                  <c:v>плохо</c:v>
                </c:pt>
              </c:strCache>
            </c:strRef>
          </c:tx>
          <c:invertIfNegative val="0"/>
          <c:dLbls>
            <c:showLegendKey val="0"/>
            <c:showVal val="1"/>
            <c:showCatName val="0"/>
            <c:showSerName val="0"/>
            <c:showPercent val="0"/>
            <c:showBubbleSize val="0"/>
            <c:showLeaderLines val="0"/>
          </c:dLbls>
          <c:cat>
            <c:strRef>
              <c:f>Лист3!$B$5:$B$11</c:f>
              <c:strCache>
                <c:ptCount val="7"/>
                <c:pt idx="0">
                  <c:v>расписание занятий</c:v>
                </c:pt>
                <c:pt idx="1">
                  <c:v>нагрузка</c:v>
                </c:pt>
                <c:pt idx="2">
                  <c:v>правильность выбора профильных предметов</c:v>
                </c:pt>
                <c:pt idx="3">
                  <c:v>требования учителей по проф. предметам</c:v>
                </c:pt>
                <c:pt idx="4">
                  <c:v>требования учителей по другим предметам</c:v>
                </c:pt>
                <c:pt idx="5">
                  <c:v>формы и методы проведения занятий</c:v>
                </c:pt>
                <c:pt idx="6">
                  <c:v>проф.подготовка учителей по проф.предметам </c:v>
                </c:pt>
              </c:strCache>
            </c:strRef>
          </c:cat>
          <c:val>
            <c:numRef>
              <c:f>Лист3!$D$5:$D$11</c:f>
              <c:numCache>
                <c:formatCode>General</c:formatCode>
                <c:ptCount val="7"/>
                <c:pt idx="0">
                  <c:v>4</c:v>
                </c:pt>
                <c:pt idx="1">
                  <c:v>15</c:v>
                </c:pt>
                <c:pt idx="2">
                  <c:v>1</c:v>
                </c:pt>
                <c:pt idx="3">
                  <c:v>1</c:v>
                </c:pt>
                <c:pt idx="4">
                  <c:v>3</c:v>
                </c:pt>
              </c:numCache>
            </c:numRef>
          </c:val>
        </c:ser>
        <c:dLbls>
          <c:showLegendKey val="0"/>
          <c:showVal val="0"/>
          <c:showCatName val="0"/>
          <c:showSerName val="0"/>
          <c:showPercent val="0"/>
          <c:showBubbleSize val="0"/>
        </c:dLbls>
        <c:gapWidth val="150"/>
        <c:shape val="cylinder"/>
        <c:axId val="314935168"/>
        <c:axId val="314936704"/>
        <c:axId val="0"/>
      </c:bar3DChart>
      <c:catAx>
        <c:axId val="314935168"/>
        <c:scaling>
          <c:orientation val="minMax"/>
        </c:scaling>
        <c:delete val="0"/>
        <c:axPos val="b"/>
        <c:majorTickMark val="out"/>
        <c:minorTickMark val="none"/>
        <c:tickLblPos val="nextTo"/>
        <c:crossAx val="314936704"/>
        <c:crosses val="autoZero"/>
        <c:auto val="1"/>
        <c:lblAlgn val="ctr"/>
        <c:lblOffset val="100"/>
        <c:noMultiLvlLbl val="0"/>
      </c:catAx>
      <c:valAx>
        <c:axId val="314936704"/>
        <c:scaling>
          <c:orientation val="minMax"/>
        </c:scaling>
        <c:delete val="0"/>
        <c:axPos val="l"/>
        <c:majorGridlines/>
        <c:numFmt formatCode="General" sourceLinked="1"/>
        <c:majorTickMark val="out"/>
        <c:minorTickMark val="none"/>
        <c:tickLblPos val="nextTo"/>
        <c:crossAx val="3149351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1666324775535325E-2"/>
          <c:y val="5.3908811289339012E-2"/>
          <c:w val="0.7107448567177802"/>
          <c:h val="0.64763592431593398"/>
        </c:manualLayout>
      </c:layout>
      <c:bar3DChart>
        <c:barDir val="col"/>
        <c:grouping val="clustered"/>
        <c:varyColors val="0"/>
        <c:ser>
          <c:idx val="1"/>
          <c:order val="0"/>
          <c:tx>
            <c:strRef>
              <c:f>'Николаева В.Е. 10 класс'!$M$2</c:f>
              <c:strCache>
                <c:ptCount val="1"/>
                <c:pt idx="0">
                  <c:v>низкая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'Николаева В.Е. 10 класс'!$K$3:$K$12</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'Николаева В.Е. 10 класс'!$M$3:$M$12</c:f>
              <c:numCache>
                <c:formatCode>General</c:formatCode>
                <c:ptCount val="10"/>
                <c:pt idx="0">
                  <c:v>1</c:v>
                </c:pt>
                <c:pt idx="1">
                  <c:v>2</c:v>
                </c:pt>
                <c:pt idx="4">
                  <c:v>2</c:v>
                </c:pt>
                <c:pt idx="5">
                  <c:v>1</c:v>
                </c:pt>
                <c:pt idx="6">
                  <c:v>1</c:v>
                </c:pt>
                <c:pt idx="7">
                  <c:v>1</c:v>
                </c:pt>
                <c:pt idx="8">
                  <c:v>2</c:v>
                </c:pt>
                <c:pt idx="9">
                  <c:v>1</c:v>
                </c:pt>
              </c:numCache>
            </c:numRef>
          </c:val>
        </c:ser>
        <c:ser>
          <c:idx val="2"/>
          <c:order val="1"/>
          <c:tx>
            <c:strRef>
              <c:f>'Николаева В.Е. 10 класс'!$N$2</c:f>
              <c:strCache>
                <c:ptCount val="1"/>
                <c:pt idx="0">
                  <c:v>положительная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'Николаева В.Е. 10 класс'!$K$3:$K$12</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'Николаева В.Е. 10 класс'!$N$3:$N$12</c:f>
              <c:numCache>
                <c:formatCode>General</c:formatCode>
                <c:ptCount val="10"/>
                <c:pt idx="0">
                  <c:v>1</c:v>
                </c:pt>
                <c:pt idx="1">
                  <c:v>7</c:v>
                </c:pt>
                <c:pt idx="2">
                  <c:v>8</c:v>
                </c:pt>
                <c:pt idx="3">
                  <c:v>6</c:v>
                </c:pt>
                <c:pt idx="4">
                  <c:v>3</c:v>
                </c:pt>
                <c:pt idx="5">
                  <c:v>4</c:v>
                </c:pt>
                <c:pt idx="6">
                  <c:v>7</c:v>
                </c:pt>
                <c:pt idx="7">
                  <c:v>7</c:v>
                </c:pt>
                <c:pt idx="8">
                  <c:v>5</c:v>
                </c:pt>
                <c:pt idx="9">
                  <c:v>7</c:v>
                </c:pt>
              </c:numCache>
            </c:numRef>
          </c:val>
        </c:ser>
        <c:ser>
          <c:idx val="3"/>
          <c:order val="2"/>
          <c:tx>
            <c:strRef>
              <c:f>'Николаева В.Е. 10 класс'!$O$2</c:f>
              <c:strCache>
                <c:ptCount val="1"/>
                <c:pt idx="0">
                  <c:v>хорошая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'Николаева В.Е. 10 класс'!$K$3:$K$12</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'Николаева В.Е. 10 класс'!$O$3:$O$12</c:f>
              <c:numCache>
                <c:formatCode>General</c:formatCode>
                <c:ptCount val="10"/>
                <c:pt idx="0">
                  <c:v>4</c:v>
                </c:pt>
                <c:pt idx="3">
                  <c:v>3</c:v>
                </c:pt>
                <c:pt idx="4">
                  <c:v>4</c:v>
                </c:pt>
                <c:pt idx="5">
                  <c:v>5</c:v>
                </c:pt>
                <c:pt idx="6">
                  <c:v>2</c:v>
                </c:pt>
                <c:pt idx="7">
                  <c:v>1</c:v>
                </c:pt>
                <c:pt idx="8">
                  <c:v>3</c:v>
                </c:pt>
                <c:pt idx="9">
                  <c:v>3</c:v>
                </c:pt>
              </c:numCache>
            </c:numRef>
          </c:val>
        </c:ser>
        <c:ser>
          <c:idx val="4"/>
          <c:order val="3"/>
          <c:tx>
            <c:strRef>
              <c:f>'Николаева В.Е. 10 класс'!$P$2</c:f>
              <c:strCache>
                <c:ptCount val="1"/>
                <c:pt idx="0">
                  <c:v>высокая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'Николаева В.Е. 10 класс'!$K$3:$K$12</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'Николаева В.Е. 10 класс'!$P$3:$P$12</c:f>
              <c:numCache>
                <c:formatCode>General</c:formatCode>
                <c:ptCount val="10"/>
                <c:pt idx="0">
                  <c:v>3</c:v>
                </c:pt>
                <c:pt idx="2">
                  <c:v>1</c:v>
                </c:pt>
                <c:pt idx="3">
                  <c:v>1</c:v>
                </c:pt>
                <c:pt idx="4">
                  <c:v>2</c:v>
                </c:pt>
                <c:pt idx="6">
                  <c:v>1</c:v>
                </c:pt>
                <c:pt idx="7">
                  <c:v>2</c:v>
                </c:pt>
                <c:pt idx="9">
                  <c:v>1</c:v>
                </c:pt>
              </c:numCache>
            </c:numRef>
          </c:val>
        </c:ser>
        <c:dLbls>
          <c:showLegendKey val="0"/>
          <c:showVal val="0"/>
          <c:showCatName val="0"/>
          <c:showSerName val="0"/>
          <c:showPercent val="0"/>
          <c:showBubbleSize val="0"/>
        </c:dLbls>
        <c:gapWidth val="150"/>
        <c:shape val="cylinder"/>
        <c:axId val="321999616"/>
        <c:axId val="322001152"/>
        <c:axId val="0"/>
      </c:bar3DChart>
      <c:catAx>
        <c:axId val="321999616"/>
        <c:scaling>
          <c:orientation val="minMax"/>
        </c:scaling>
        <c:delete val="0"/>
        <c:axPos val="b"/>
        <c:majorTickMark val="out"/>
        <c:minorTickMark val="none"/>
        <c:tickLblPos val="nextTo"/>
        <c:txPr>
          <a:bodyPr/>
          <a:lstStyle/>
          <a:p>
            <a:pPr>
              <a:defRPr sz="1200" b="0"/>
            </a:pPr>
            <a:endParaRPr lang="ru-RU"/>
          </a:p>
        </c:txPr>
        <c:crossAx val="322001152"/>
        <c:crosses val="autoZero"/>
        <c:auto val="1"/>
        <c:lblAlgn val="ctr"/>
        <c:lblOffset val="100"/>
        <c:noMultiLvlLbl val="0"/>
      </c:catAx>
      <c:valAx>
        <c:axId val="322001152"/>
        <c:scaling>
          <c:orientation val="minMax"/>
        </c:scaling>
        <c:delete val="0"/>
        <c:axPos val="l"/>
        <c:majorGridlines/>
        <c:numFmt formatCode="General" sourceLinked="1"/>
        <c:majorTickMark val="out"/>
        <c:minorTickMark val="none"/>
        <c:tickLblPos val="nextTo"/>
        <c:crossAx val="321999616"/>
        <c:crosses val="autoZero"/>
        <c:crossBetween val="between"/>
      </c:valAx>
    </c:plotArea>
    <c:legend>
      <c:legendPos val="r"/>
      <c:overlay val="0"/>
      <c:txPr>
        <a:bodyPr/>
        <a:lstStyle/>
        <a:p>
          <a:pPr>
            <a:defRPr sz="1200" b="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'Алексеева А.В. 11 класс'!$L$2</c:f>
              <c:strCache>
                <c:ptCount val="1"/>
                <c:pt idx="0">
                  <c:v>низкая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'Алексеева А.В. 11 класс'!$K$3:$K$13</c:f>
              <c:strCache>
                <c:ptCount val="11"/>
                <c:pt idx="0">
                  <c:v>2005-2006</c:v>
                </c:pt>
                <c:pt idx="1">
                  <c:v>2005-2007</c:v>
                </c:pt>
                <c:pt idx="2">
                  <c:v>2005-2008</c:v>
                </c:pt>
                <c:pt idx="3">
                  <c:v>2005-2009</c:v>
                </c:pt>
                <c:pt idx="4">
                  <c:v>2005-2010</c:v>
                </c:pt>
                <c:pt idx="5">
                  <c:v>2005-2011</c:v>
                </c:pt>
                <c:pt idx="6">
                  <c:v>2005-2012</c:v>
                </c:pt>
                <c:pt idx="7">
                  <c:v>2005-2013</c:v>
                </c:pt>
                <c:pt idx="8">
                  <c:v>2005-2014</c:v>
                </c:pt>
                <c:pt idx="9">
                  <c:v>2005-2015</c:v>
                </c:pt>
                <c:pt idx="10">
                  <c:v>2005-2016</c:v>
                </c:pt>
              </c:strCache>
            </c:strRef>
          </c:cat>
          <c:val>
            <c:numRef>
              <c:f>'Алексеева А.В. 11 класс'!$L$3:$L$13</c:f>
              <c:numCache>
                <c:formatCode>General</c:formatCode>
                <c:ptCount val="11"/>
                <c:pt idx="4">
                  <c:v>1</c:v>
                </c:pt>
                <c:pt idx="6">
                  <c:v>2</c:v>
                </c:pt>
                <c:pt idx="7">
                  <c:v>1</c:v>
                </c:pt>
                <c:pt idx="10">
                  <c:v>1</c:v>
                </c:pt>
              </c:numCache>
            </c:numRef>
          </c:val>
        </c:ser>
        <c:ser>
          <c:idx val="1"/>
          <c:order val="1"/>
          <c:tx>
            <c:strRef>
              <c:f>'Алексеева А.В. 11 класс'!$M$2</c:f>
              <c:strCache>
                <c:ptCount val="1"/>
                <c:pt idx="0">
                  <c:v>положительная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'Алексеева А.В. 11 класс'!$K$3:$K$13</c:f>
              <c:strCache>
                <c:ptCount val="11"/>
                <c:pt idx="0">
                  <c:v>2005-2006</c:v>
                </c:pt>
                <c:pt idx="1">
                  <c:v>2005-2007</c:v>
                </c:pt>
                <c:pt idx="2">
                  <c:v>2005-2008</c:v>
                </c:pt>
                <c:pt idx="3">
                  <c:v>2005-2009</c:v>
                </c:pt>
                <c:pt idx="4">
                  <c:v>2005-2010</c:v>
                </c:pt>
                <c:pt idx="5">
                  <c:v>2005-2011</c:v>
                </c:pt>
                <c:pt idx="6">
                  <c:v>2005-2012</c:v>
                </c:pt>
                <c:pt idx="7">
                  <c:v>2005-2013</c:v>
                </c:pt>
                <c:pt idx="8">
                  <c:v>2005-2014</c:v>
                </c:pt>
                <c:pt idx="9">
                  <c:v>2005-2015</c:v>
                </c:pt>
                <c:pt idx="10">
                  <c:v>2005-2016</c:v>
                </c:pt>
              </c:strCache>
            </c:strRef>
          </c:cat>
          <c:val>
            <c:numRef>
              <c:f>'Алексеева А.В. 11 класс'!$M$3:$M$13</c:f>
              <c:numCache>
                <c:formatCode>General</c:formatCode>
                <c:ptCount val="11"/>
                <c:pt idx="1">
                  <c:v>2</c:v>
                </c:pt>
                <c:pt idx="2">
                  <c:v>2</c:v>
                </c:pt>
                <c:pt idx="3">
                  <c:v>1</c:v>
                </c:pt>
                <c:pt idx="4">
                  <c:v>1</c:v>
                </c:pt>
                <c:pt idx="6">
                  <c:v>2</c:v>
                </c:pt>
                <c:pt idx="7">
                  <c:v>1</c:v>
                </c:pt>
                <c:pt idx="8">
                  <c:v>3</c:v>
                </c:pt>
                <c:pt idx="9">
                  <c:v>3</c:v>
                </c:pt>
                <c:pt idx="10">
                  <c:v>4</c:v>
                </c:pt>
              </c:numCache>
            </c:numRef>
          </c:val>
        </c:ser>
        <c:ser>
          <c:idx val="2"/>
          <c:order val="2"/>
          <c:tx>
            <c:strRef>
              <c:f>'Алексеева А.В. 11 класс'!$N$2</c:f>
              <c:strCache>
                <c:ptCount val="1"/>
                <c:pt idx="0">
                  <c:v>хорошая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'Алексеева А.В. 11 класс'!$K$3:$K$13</c:f>
              <c:strCache>
                <c:ptCount val="11"/>
                <c:pt idx="0">
                  <c:v>2005-2006</c:v>
                </c:pt>
                <c:pt idx="1">
                  <c:v>2005-2007</c:v>
                </c:pt>
                <c:pt idx="2">
                  <c:v>2005-2008</c:v>
                </c:pt>
                <c:pt idx="3">
                  <c:v>2005-2009</c:v>
                </c:pt>
                <c:pt idx="4">
                  <c:v>2005-2010</c:v>
                </c:pt>
                <c:pt idx="5">
                  <c:v>2005-2011</c:v>
                </c:pt>
                <c:pt idx="6">
                  <c:v>2005-2012</c:v>
                </c:pt>
                <c:pt idx="7">
                  <c:v>2005-2013</c:v>
                </c:pt>
                <c:pt idx="8">
                  <c:v>2005-2014</c:v>
                </c:pt>
                <c:pt idx="9">
                  <c:v>2005-2015</c:v>
                </c:pt>
                <c:pt idx="10">
                  <c:v>2005-2016</c:v>
                </c:pt>
              </c:strCache>
            </c:strRef>
          </c:cat>
          <c:val>
            <c:numRef>
              <c:f>'Алексеева А.В. 11 класс'!$N$3:$N$13</c:f>
              <c:numCache>
                <c:formatCode>General</c:formatCode>
                <c:ptCount val="11"/>
                <c:pt idx="0">
                  <c:v>1</c:v>
                </c:pt>
                <c:pt idx="1">
                  <c:v>3</c:v>
                </c:pt>
                <c:pt idx="2">
                  <c:v>1</c:v>
                </c:pt>
                <c:pt idx="3">
                  <c:v>3</c:v>
                </c:pt>
                <c:pt idx="4">
                  <c:v>4</c:v>
                </c:pt>
                <c:pt idx="5">
                  <c:v>5</c:v>
                </c:pt>
                <c:pt idx="7">
                  <c:v>4</c:v>
                </c:pt>
                <c:pt idx="8">
                  <c:v>3</c:v>
                </c:pt>
                <c:pt idx="9">
                  <c:v>3</c:v>
                </c:pt>
                <c:pt idx="10">
                  <c:v>2</c:v>
                </c:pt>
              </c:numCache>
            </c:numRef>
          </c:val>
        </c:ser>
        <c:ser>
          <c:idx val="3"/>
          <c:order val="3"/>
          <c:tx>
            <c:strRef>
              <c:f>'Алексеева А.В. 11 класс'!$O$2</c:f>
              <c:strCache>
                <c:ptCount val="1"/>
                <c:pt idx="0">
                  <c:v>высокая</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'Алексеева А.В. 11 класс'!$K$3:$K$13</c:f>
              <c:strCache>
                <c:ptCount val="11"/>
                <c:pt idx="0">
                  <c:v>2005-2006</c:v>
                </c:pt>
                <c:pt idx="1">
                  <c:v>2005-2007</c:v>
                </c:pt>
                <c:pt idx="2">
                  <c:v>2005-2008</c:v>
                </c:pt>
                <c:pt idx="3">
                  <c:v>2005-2009</c:v>
                </c:pt>
                <c:pt idx="4">
                  <c:v>2005-2010</c:v>
                </c:pt>
                <c:pt idx="5">
                  <c:v>2005-2011</c:v>
                </c:pt>
                <c:pt idx="6">
                  <c:v>2005-2012</c:v>
                </c:pt>
                <c:pt idx="7">
                  <c:v>2005-2013</c:v>
                </c:pt>
                <c:pt idx="8">
                  <c:v>2005-2014</c:v>
                </c:pt>
                <c:pt idx="9">
                  <c:v>2005-2015</c:v>
                </c:pt>
                <c:pt idx="10">
                  <c:v>2005-2016</c:v>
                </c:pt>
              </c:strCache>
            </c:strRef>
          </c:cat>
          <c:val>
            <c:numRef>
              <c:f>'Алексеева А.В. 11 класс'!$O$3:$O$13</c:f>
              <c:numCache>
                <c:formatCode>General</c:formatCode>
                <c:ptCount val="11"/>
                <c:pt idx="0">
                  <c:v>6</c:v>
                </c:pt>
                <c:pt idx="2">
                  <c:v>4</c:v>
                </c:pt>
                <c:pt idx="3">
                  <c:v>2</c:v>
                </c:pt>
                <c:pt idx="4">
                  <c:v>1</c:v>
                </c:pt>
                <c:pt idx="5">
                  <c:v>2</c:v>
                </c:pt>
                <c:pt idx="6">
                  <c:v>3</c:v>
                </c:pt>
                <c:pt idx="8">
                  <c:v>1</c:v>
                </c:pt>
                <c:pt idx="10">
                  <c:v>1</c:v>
                </c:pt>
              </c:numCache>
            </c:numRef>
          </c:val>
        </c:ser>
        <c:dLbls>
          <c:showLegendKey val="0"/>
          <c:showVal val="0"/>
          <c:showCatName val="0"/>
          <c:showSerName val="0"/>
          <c:showPercent val="0"/>
          <c:showBubbleSize val="0"/>
        </c:dLbls>
        <c:gapWidth val="150"/>
        <c:shape val="cylinder"/>
        <c:axId val="322083456"/>
        <c:axId val="322187648"/>
        <c:axId val="0"/>
      </c:bar3DChart>
      <c:catAx>
        <c:axId val="322083456"/>
        <c:scaling>
          <c:orientation val="minMax"/>
        </c:scaling>
        <c:delete val="0"/>
        <c:axPos val="b"/>
        <c:majorTickMark val="out"/>
        <c:minorTickMark val="none"/>
        <c:tickLblPos val="nextTo"/>
        <c:txPr>
          <a:bodyPr/>
          <a:lstStyle/>
          <a:p>
            <a:pPr>
              <a:defRPr sz="1200" b="0"/>
            </a:pPr>
            <a:endParaRPr lang="ru-RU"/>
          </a:p>
        </c:txPr>
        <c:crossAx val="322187648"/>
        <c:crosses val="autoZero"/>
        <c:auto val="1"/>
        <c:lblAlgn val="ctr"/>
        <c:lblOffset val="100"/>
        <c:noMultiLvlLbl val="0"/>
      </c:catAx>
      <c:valAx>
        <c:axId val="322187648"/>
        <c:scaling>
          <c:orientation val="minMax"/>
        </c:scaling>
        <c:delete val="0"/>
        <c:axPos val="l"/>
        <c:majorGridlines/>
        <c:numFmt formatCode="General" sourceLinked="1"/>
        <c:majorTickMark val="out"/>
        <c:minorTickMark val="none"/>
        <c:tickLblPos val="nextTo"/>
        <c:crossAx val="322083456"/>
        <c:crosses val="autoZero"/>
        <c:crossBetween val="between"/>
      </c:valAx>
    </c:plotArea>
    <c:legend>
      <c:legendPos val="r"/>
      <c:overlay val="0"/>
      <c:txPr>
        <a:bodyPr/>
        <a:lstStyle/>
        <a:p>
          <a:pPr>
            <a:defRPr sz="1200" b="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7047625457074276E-2"/>
          <c:y val="4.314623773632574E-2"/>
          <c:w val="0.66384795657727835"/>
          <c:h val="0.71573738449656321"/>
        </c:manualLayout>
      </c:layout>
      <c:bar3DChart>
        <c:barDir val="col"/>
        <c:grouping val="clustered"/>
        <c:varyColors val="0"/>
        <c:ser>
          <c:idx val="0"/>
          <c:order val="0"/>
          <c:tx>
            <c:strRef>
              <c:f>'с 2005 г. по школе'!$A$4</c:f>
              <c:strCache>
                <c:ptCount val="1"/>
                <c:pt idx="0">
                  <c:v>2005-2006  </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школе'!$B$4:$H$4</c:f>
              <c:numCache>
                <c:formatCode>General</c:formatCode>
                <c:ptCount val="7"/>
                <c:pt idx="0">
                  <c:v>7</c:v>
                </c:pt>
                <c:pt idx="1">
                  <c:v>7</c:v>
                </c:pt>
                <c:pt idx="5">
                  <c:v>1</c:v>
                </c:pt>
                <c:pt idx="6">
                  <c:v>6</c:v>
                </c:pt>
              </c:numCache>
            </c:numRef>
          </c:val>
        </c:ser>
        <c:ser>
          <c:idx val="1"/>
          <c:order val="1"/>
          <c:tx>
            <c:strRef>
              <c:f>'с 2005 г. по школе'!$A$5</c:f>
              <c:strCache>
                <c:ptCount val="1"/>
                <c:pt idx="0">
                  <c:v>2006-2007</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школе'!$B$5:$H$5</c:f>
              <c:numCache>
                <c:formatCode>General</c:formatCode>
                <c:ptCount val="7"/>
                <c:pt idx="0">
                  <c:v>14</c:v>
                </c:pt>
                <c:pt idx="1">
                  <c:v>14</c:v>
                </c:pt>
                <c:pt idx="3">
                  <c:v>1</c:v>
                </c:pt>
                <c:pt idx="4">
                  <c:v>3</c:v>
                </c:pt>
                <c:pt idx="5">
                  <c:v>7</c:v>
                </c:pt>
                <c:pt idx="6">
                  <c:v>3</c:v>
                </c:pt>
              </c:numCache>
            </c:numRef>
          </c:val>
        </c:ser>
        <c:ser>
          <c:idx val="2"/>
          <c:order val="2"/>
          <c:tx>
            <c:strRef>
              <c:f>'с 2005 г. по школе'!$A$6</c:f>
              <c:strCache>
                <c:ptCount val="1"/>
                <c:pt idx="0">
                  <c:v>2007-2008</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школе'!$B$6:$H$6</c:f>
              <c:numCache>
                <c:formatCode>General</c:formatCode>
                <c:ptCount val="7"/>
                <c:pt idx="0">
                  <c:v>25</c:v>
                </c:pt>
                <c:pt idx="1">
                  <c:v>25</c:v>
                </c:pt>
                <c:pt idx="3">
                  <c:v>3</c:v>
                </c:pt>
                <c:pt idx="4">
                  <c:v>12</c:v>
                </c:pt>
                <c:pt idx="5">
                  <c:v>5</c:v>
                </c:pt>
                <c:pt idx="6">
                  <c:v>5</c:v>
                </c:pt>
              </c:numCache>
            </c:numRef>
          </c:val>
        </c:ser>
        <c:ser>
          <c:idx val="3"/>
          <c:order val="3"/>
          <c:tx>
            <c:strRef>
              <c:f>'с 2005 г. по школе'!$A$7</c:f>
              <c:strCache>
                <c:ptCount val="1"/>
                <c:pt idx="0">
                  <c:v>2008-2009</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школе'!$B$7:$H$7</c:f>
              <c:numCache>
                <c:formatCode>General</c:formatCode>
                <c:ptCount val="7"/>
                <c:pt idx="0">
                  <c:v>32</c:v>
                </c:pt>
                <c:pt idx="1">
                  <c:v>32</c:v>
                </c:pt>
                <c:pt idx="3">
                  <c:v>1</c:v>
                </c:pt>
                <c:pt idx="4">
                  <c:v>15</c:v>
                </c:pt>
                <c:pt idx="5">
                  <c:v>11</c:v>
                </c:pt>
                <c:pt idx="6">
                  <c:v>5</c:v>
                </c:pt>
              </c:numCache>
            </c:numRef>
          </c:val>
        </c:ser>
        <c:ser>
          <c:idx val="4"/>
          <c:order val="4"/>
          <c:tx>
            <c:strRef>
              <c:f>'с 2005 г. по школе'!$A$8</c:f>
              <c:strCache>
                <c:ptCount val="1"/>
                <c:pt idx="0">
                  <c:v>2009-2010</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школе'!$B$8:$H$8</c:f>
              <c:numCache>
                <c:formatCode>General</c:formatCode>
                <c:ptCount val="7"/>
                <c:pt idx="0">
                  <c:v>40</c:v>
                </c:pt>
                <c:pt idx="1">
                  <c:v>40</c:v>
                </c:pt>
                <c:pt idx="3">
                  <c:v>10</c:v>
                </c:pt>
                <c:pt idx="4">
                  <c:v>16</c:v>
                </c:pt>
                <c:pt idx="5">
                  <c:v>9</c:v>
                </c:pt>
                <c:pt idx="6">
                  <c:v>5</c:v>
                </c:pt>
              </c:numCache>
            </c:numRef>
          </c:val>
        </c:ser>
        <c:ser>
          <c:idx val="5"/>
          <c:order val="5"/>
          <c:tx>
            <c:strRef>
              <c:f>'с 2005 г. по школе'!$A$9</c:f>
              <c:strCache>
                <c:ptCount val="1"/>
                <c:pt idx="0">
                  <c:v>2010-2011</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школе'!$B$9:$H$9</c:f>
              <c:numCache>
                <c:formatCode>General</c:formatCode>
                <c:ptCount val="7"/>
                <c:pt idx="0">
                  <c:v>47</c:v>
                </c:pt>
                <c:pt idx="1">
                  <c:v>47</c:v>
                </c:pt>
                <c:pt idx="2">
                  <c:v>1</c:v>
                </c:pt>
                <c:pt idx="3">
                  <c:v>3</c:v>
                </c:pt>
                <c:pt idx="4">
                  <c:v>11</c:v>
                </c:pt>
                <c:pt idx="5">
                  <c:v>16</c:v>
                </c:pt>
                <c:pt idx="6">
                  <c:v>16</c:v>
                </c:pt>
              </c:numCache>
            </c:numRef>
          </c:val>
        </c:ser>
        <c:ser>
          <c:idx val="6"/>
          <c:order val="6"/>
          <c:tx>
            <c:strRef>
              <c:f>'с 2005 г. по школе'!$A$10</c:f>
              <c:strCache>
                <c:ptCount val="1"/>
                <c:pt idx="0">
                  <c:v>2011-2012</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школе'!$B$10:$H$10</c:f>
              <c:numCache>
                <c:formatCode>General</c:formatCode>
                <c:ptCount val="7"/>
                <c:pt idx="0">
                  <c:v>48</c:v>
                </c:pt>
                <c:pt idx="1">
                  <c:v>48</c:v>
                </c:pt>
                <c:pt idx="3">
                  <c:v>10</c:v>
                </c:pt>
                <c:pt idx="4">
                  <c:v>21</c:v>
                </c:pt>
                <c:pt idx="5">
                  <c:v>12</c:v>
                </c:pt>
                <c:pt idx="6">
                  <c:v>5</c:v>
                </c:pt>
              </c:numCache>
            </c:numRef>
          </c:val>
        </c:ser>
        <c:ser>
          <c:idx val="7"/>
          <c:order val="7"/>
          <c:tx>
            <c:strRef>
              <c:f>'с 2005 г. по школе'!$A$11</c:f>
              <c:strCache>
                <c:ptCount val="1"/>
                <c:pt idx="0">
                  <c:v>2012-2013</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школе'!$B$11:$H$11</c:f>
              <c:numCache>
                <c:formatCode>General</c:formatCode>
                <c:ptCount val="7"/>
                <c:pt idx="0">
                  <c:v>54</c:v>
                </c:pt>
                <c:pt idx="1">
                  <c:v>54</c:v>
                </c:pt>
                <c:pt idx="2">
                  <c:v>1</c:v>
                </c:pt>
                <c:pt idx="3">
                  <c:v>3</c:v>
                </c:pt>
                <c:pt idx="4">
                  <c:v>20</c:v>
                </c:pt>
                <c:pt idx="5">
                  <c:v>20</c:v>
                </c:pt>
                <c:pt idx="6">
                  <c:v>10</c:v>
                </c:pt>
              </c:numCache>
            </c:numRef>
          </c:val>
        </c:ser>
        <c:ser>
          <c:idx val="8"/>
          <c:order val="8"/>
          <c:tx>
            <c:strRef>
              <c:f>'с 2005 г. по школе'!$A$12</c:f>
              <c:strCache>
                <c:ptCount val="1"/>
                <c:pt idx="0">
                  <c:v>2013-2014</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школе'!$B$12:$H$12</c:f>
              <c:numCache>
                <c:formatCode>General</c:formatCode>
                <c:ptCount val="7"/>
                <c:pt idx="0">
                  <c:v>62</c:v>
                </c:pt>
                <c:pt idx="1">
                  <c:v>62</c:v>
                </c:pt>
                <c:pt idx="2">
                  <c:v>1</c:v>
                </c:pt>
                <c:pt idx="3">
                  <c:v>4</c:v>
                </c:pt>
                <c:pt idx="4">
                  <c:v>32</c:v>
                </c:pt>
                <c:pt idx="5">
                  <c:v>12</c:v>
                </c:pt>
                <c:pt idx="6">
                  <c:v>13</c:v>
                </c:pt>
              </c:numCache>
            </c:numRef>
          </c:val>
        </c:ser>
        <c:ser>
          <c:idx val="9"/>
          <c:order val="9"/>
          <c:tx>
            <c:strRef>
              <c:f>'с 2005 г. по школе'!$A$13</c:f>
              <c:strCache>
                <c:ptCount val="1"/>
                <c:pt idx="0">
                  <c:v>2014-2015</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школе'!$B$13:$H$13</c:f>
              <c:numCache>
                <c:formatCode>General</c:formatCode>
                <c:ptCount val="7"/>
                <c:pt idx="0">
                  <c:v>70</c:v>
                </c:pt>
                <c:pt idx="1">
                  <c:v>70</c:v>
                </c:pt>
                <c:pt idx="2">
                  <c:v>1</c:v>
                </c:pt>
                <c:pt idx="3">
                  <c:v>6</c:v>
                </c:pt>
                <c:pt idx="4">
                  <c:v>28</c:v>
                </c:pt>
                <c:pt idx="5">
                  <c:v>23</c:v>
                </c:pt>
                <c:pt idx="6">
                  <c:v>12</c:v>
                </c:pt>
              </c:numCache>
            </c:numRef>
          </c:val>
        </c:ser>
        <c:ser>
          <c:idx val="10"/>
          <c:order val="10"/>
          <c:tx>
            <c:strRef>
              <c:f>'с 2005 г. по школе'!$A$14</c:f>
              <c:strCache>
                <c:ptCount val="1"/>
                <c:pt idx="0">
                  <c:v>2015-2016</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школе'!$B$14:$H$14</c:f>
              <c:numCache>
                <c:formatCode>General</c:formatCode>
                <c:ptCount val="7"/>
                <c:pt idx="0">
                  <c:v>95</c:v>
                </c:pt>
                <c:pt idx="1">
                  <c:v>90</c:v>
                </c:pt>
                <c:pt idx="2">
                  <c:v>1</c:v>
                </c:pt>
                <c:pt idx="3">
                  <c:v>7</c:v>
                </c:pt>
                <c:pt idx="4">
                  <c:v>29</c:v>
                </c:pt>
                <c:pt idx="5">
                  <c:v>41</c:v>
                </c:pt>
                <c:pt idx="6">
                  <c:v>12</c:v>
                </c:pt>
              </c:numCache>
            </c:numRef>
          </c:val>
        </c:ser>
        <c:ser>
          <c:idx val="11"/>
          <c:order val="11"/>
          <c:tx>
            <c:strRef>
              <c:f>'с 2005 г. по школе'!$A$15</c:f>
              <c:strCache>
                <c:ptCount val="1"/>
                <c:pt idx="0">
                  <c:v>2015-2017 октябрь</c:v>
                </c:pt>
              </c:strCache>
            </c:strRef>
          </c:tx>
          <c:invertIfNegative val="0"/>
          <c:cat>
            <c:strRef>
              <c:f>'с 2005 г. по школе'!$B$3:$H$3</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 2005 г. по школе'!$B$15:$H$15</c:f>
              <c:numCache>
                <c:formatCode>General</c:formatCode>
                <c:ptCount val="7"/>
                <c:pt idx="0">
                  <c:v>99</c:v>
                </c:pt>
                <c:pt idx="1">
                  <c:v>97</c:v>
                </c:pt>
                <c:pt idx="3">
                  <c:v>5</c:v>
                </c:pt>
                <c:pt idx="4">
                  <c:v>35</c:v>
                </c:pt>
                <c:pt idx="5">
                  <c:v>46</c:v>
                </c:pt>
                <c:pt idx="6">
                  <c:v>11</c:v>
                </c:pt>
              </c:numCache>
            </c:numRef>
          </c:val>
        </c:ser>
        <c:dLbls>
          <c:showLegendKey val="0"/>
          <c:showVal val="0"/>
          <c:showCatName val="0"/>
          <c:showSerName val="0"/>
          <c:showPercent val="0"/>
          <c:showBubbleSize val="0"/>
        </c:dLbls>
        <c:gapWidth val="150"/>
        <c:shape val="cylinder"/>
        <c:axId val="322499712"/>
        <c:axId val="322501248"/>
        <c:axId val="0"/>
      </c:bar3DChart>
      <c:catAx>
        <c:axId val="322499712"/>
        <c:scaling>
          <c:orientation val="minMax"/>
        </c:scaling>
        <c:delete val="0"/>
        <c:axPos val="b"/>
        <c:majorTickMark val="out"/>
        <c:minorTickMark val="none"/>
        <c:tickLblPos val="nextTo"/>
        <c:crossAx val="322501248"/>
        <c:crosses val="autoZero"/>
        <c:auto val="1"/>
        <c:lblAlgn val="ctr"/>
        <c:lblOffset val="100"/>
        <c:noMultiLvlLbl val="0"/>
      </c:catAx>
      <c:valAx>
        <c:axId val="322501248"/>
        <c:scaling>
          <c:orientation val="minMax"/>
        </c:scaling>
        <c:delete val="0"/>
        <c:axPos val="l"/>
        <c:majorGridlines/>
        <c:numFmt formatCode="General" sourceLinked="1"/>
        <c:majorTickMark val="out"/>
        <c:minorTickMark val="none"/>
        <c:tickLblPos val="nextTo"/>
        <c:crossAx val="322499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'оценка организации обучения '!$A$29</c:f>
              <c:strCache>
                <c:ptCount val="1"/>
                <c:pt idx="0">
                  <c:v>Удовлетворенность учащихся организацией обучения в классе (количество выбравших)9-11 классы</c:v>
                </c:pt>
              </c:strCache>
            </c:strRef>
          </c:tx>
          <c:invertIfNegative val="0"/>
          <c:val>
            <c:numRef>
              <c:f>'оценка организации обучения '!$B$29:$K$29</c:f>
              <c:numCache>
                <c:formatCode>General</c:formatCode>
                <c:ptCount val="10"/>
              </c:numCache>
            </c:numRef>
          </c:val>
        </c:ser>
        <c:ser>
          <c:idx val="2"/>
          <c:order val="1"/>
          <c:tx>
            <c:strRef>
              <c:f>'оценка организации обучения '!$A$31</c:f>
              <c:strCache>
                <c:ptCount val="1"/>
                <c:pt idx="0">
                  <c:v>всего </c:v>
                </c:pt>
              </c:strCache>
            </c:strRef>
          </c:tx>
          <c:invertIfNegative val="0"/>
          <c:dLbls>
            <c:txPr>
              <a:bodyPr/>
              <a:lstStyle/>
              <a:p>
                <a:pPr>
                  <a:defRPr b="1"/>
                </a:pPr>
                <a:endParaRPr lang="ru-RU"/>
              </a:p>
            </c:txPr>
            <c:showLegendKey val="0"/>
            <c:showVal val="1"/>
            <c:showCatName val="0"/>
            <c:showSerName val="0"/>
            <c:showPercent val="0"/>
            <c:showBubbleSize val="0"/>
            <c:showLeaderLines val="0"/>
          </c:dLbls>
          <c:val>
            <c:numRef>
              <c:f>'оценка организации обучения '!$B$31:$K$31</c:f>
              <c:numCache>
                <c:formatCode>General</c:formatCode>
                <c:ptCount val="10"/>
                <c:pt idx="2">
                  <c:v>1</c:v>
                </c:pt>
                <c:pt idx="4">
                  <c:v>1</c:v>
                </c:pt>
                <c:pt idx="5">
                  <c:v>3</c:v>
                </c:pt>
                <c:pt idx="6">
                  <c:v>5</c:v>
                </c:pt>
                <c:pt idx="7">
                  <c:v>7</c:v>
                </c:pt>
                <c:pt idx="8">
                  <c:v>8</c:v>
                </c:pt>
                <c:pt idx="9">
                  <c:v>7</c:v>
                </c:pt>
              </c:numCache>
            </c:numRef>
          </c:val>
        </c:ser>
        <c:dLbls>
          <c:showLegendKey val="0"/>
          <c:showVal val="0"/>
          <c:showCatName val="0"/>
          <c:showSerName val="0"/>
          <c:showPercent val="0"/>
          <c:showBubbleSize val="0"/>
        </c:dLbls>
        <c:gapWidth val="150"/>
        <c:shape val="cylinder"/>
        <c:axId val="321274624"/>
        <c:axId val="321276160"/>
        <c:axId val="0"/>
      </c:bar3DChart>
      <c:catAx>
        <c:axId val="321274624"/>
        <c:scaling>
          <c:orientation val="minMax"/>
        </c:scaling>
        <c:delete val="0"/>
        <c:axPos val="b"/>
        <c:majorTickMark val="out"/>
        <c:minorTickMark val="none"/>
        <c:tickLblPos val="nextTo"/>
        <c:crossAx val="321276160"/>
        <c:crosses val="autoZero"/>
        <c:auto val="1"/>
        <c:lblAlgn val="ctr"/>
        <c:lblOffset val="100"/>
        <c:noMultiLvlLbl val="0"/>
      </c:catAx>
      <c:valAx>
        <c:axId val="321276160"/>
        <c:scaling>
          <c:orientation val="minMax"/>
        </c:scaling>
        <c:delete val="0"/>
        <c:axPos val="l"/>
        <c:majorGridlines/>
        <c:numFmt formatCode="General" sourceLinked="1"/>
        <c:majorTickMark val="out"/>
        <c:minorTickMark val="none"/>
        <c:tickLblPos val="nextTo"/>
        <c:crossAx val="3212746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'учебная мотивация 10-11 классы'!$B$2</c:f>
              <c:strCache>
                <c:ptCount val="1"/>
                <c:pt idx="0">
                  <c:v>10 класс</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'учебная мотивация 10-11 классы'!$A$3:$A$10</c:f>
              <c:strCache>
                <c:ptCount val="8"/>
                <c:pt idx="0">
                  <c:v>познавательные</c:v>
                </c:pt>
                <c:pt idx="1">
                  <c:v>коммуникативные</c:v>
                </c:pt>
                <c:pt idx="2">
                  <c:v>эмоциональные</c:v>
                </c:pt>
                <c:pt idx="3">
                  <c:v>саморазвития</c:v>
                </c:pt>
                <c:pt idx="4">
                  <c:v>позиция школьника</c:v>
                </c:pt>
                <c:pt idx="5">
                  <c:v>достижения</c:v>
                </c:pt>
                <c:pt idx="6">
                  <c:v>внешние (поощрение, наказание)</c:v>
                </c:pt>
                <c:pt idx="7">
                  <c:v>проф.-жизн.самоопреде ление</c:v>
                </c:pt>
              </c:strCache>
            </c:strRef>
          </c:cat>
          <c:val>
            <c:numRef>
              <c:f>'учебная мотивация 10-11 классы'!$B$3:$B$10</c:f>
              <c:numCache>
                <c:formatCode>General</c:formatCode>
                <c:ptCount val="8"/>
                <c:pt idx="0">
                  <c:v>5.4</c:v>
                </c:pt>
                <c:pt idx="1">
                  <c:v>4.41</c:v>
                </c:pt>
                <c:pt idx="2">
                  <c:v>4.8</c:v>
                </c:pt>
                <c:pt idx="3">
                  <c:v>5.9</c:v>
                </c:pt>
                <c:pt idx="4">
                  <c:v>7.4</c:v>
                </c:pt>
                <c:pt idx="5">
                  <c:v>5</c:v>
                </c:pt>
                <c:pt idx="6">
                  <c:v>4.5</c:v>
                </c:pt>
                <c:pt idx="7">
                  <c:v>7</c:v>
                </c:pt>
              </c:numCache>
            </c:numRef>
          </c:val>
        </c:ser>
        <c:ser>
          <c:idx val="1"/>
          <c:order val="1"/>
          <c:tx>
            <c:strRef>
              <c:f>'учебная мотивация 10-11 классы'!$C$2</c:f>
              <c:strCache>
                <c:ptCount val="1"/>
                <c:pt idx="0">
                  <c:v>11 класс</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'учебная мотивация 10-11 классы'!$A$3:$A$10</c:f>
              <c:strCache>
                <c:ptCount val="8"/>
                <c:pt idx="0">
                  <c:v>познавательные</c:v>
                </c:pt>
                <c:pt idx="1">
                  <c:v>коммуникативные</c:v>
                </c:pt>
                <c:pt idx="2">
                  <c:v>эмоциональные</c:v>
                </c:pt>
                <c:pt idx="3">
                  <c:v>саморазвития</c:v>
                </c:pt>
                <c:pt idx="4">
                  <c:v>позиция школьника</c:v>
                </c:pt>
                <c:pt idx="5">
                  <c:v>достижения</c:v>
                </c:pt>
                <c:pt idx="6">
                  <c:v>внешние (поощрение, наказание)</c:v>
                </c:pt>
                <c:pt idx="7">
                  <c:v>проф.-жизн.самоопреде ление</c:v>
                </c:pt>
              </c:strCache>
            </c:strRef>
          </c:cat>
          <c:val>
            <c:numRef>
              <c:f>'учебная мотивация 10-11 классы'!$C$3:$C$10</c:f>
              <c:numCache>
                <c:formatCode>General</c:formatCode>
                <c:ptCount val="8"/>
                <c:pt idx="0">
                  <c:v>6.5</c:v>
                </c:pt>
                <c:pt idx="1">
                  <c:v>5.4</c:v>
                </c:pt>
                <c:pt idx="2">
                  <c:v>4.88</c:v>
                </c:pt>
                <c:pt idx="3">
                  <c:v>6.5</c:v>
                </c:pt>
                <c:pt idx="4">
                  <c:v>8.1</c:v>
                </c:pt>
                <c:pt idx="5">
                  <c:v>5.0999999999999996</c:v>
                </c:pt>
                <c:pt idx="6">
                  <c:v>3.88</c:v>
                </c:pt>
                <c:pt idx="7">
                  <c:v>5.7</c:v>
                </c:pt>
              </c:numCache>
            </c:numRef>
          </c:val>
        </c:ser>
        <c:dLbls>
          <c:showLegendKey val="0"/>
          <c:showVal val="0"/>
          <c:showCatName val="0"/>
          <c:showSerName val="0"/>
          <c:showPercent val="0"/>
          <c:showBubbleSize val="0"/>
        </c:dLbls>
        <c:gapWidth val="150"/>
        <c:shape val="cylinder"/>
        <c:axId val="321301888"/>
        <c:axId val="321311872"/>
        <c:axId val="0"/>
      </c:bar3DChart>
      <c:catAx>
        <c:axId val="321301888"/>
        <c:scaling>
          <c:orientation val="minMax"/>
        </c:scaling>
        <c:delete val="0"/>
        <c:axPos val="b"/>
        <c:majorTickMark val="out"/>
        <c:minorTickMark val="none"/>
        <c:tickLblPos val="nextTo"/>
        <c:txPr>
          <a:bodyPr/>
          <a:lstStyle/>
          <a:p>
            <a:pPr>
              <a:defRPr sz="1200" b="1"/>
            </a:pPr>
            <a:endParaRPr lang="ru-RU"/>
          </a:p>
        </c:txPr>
        <c:crossAx val="321311872"/>
        <c:crosses val="autoZero"/>
        <c:auto val="1"/>
        <c:lblAlgn val="ctr"/>
        <c:lblOffset val="100"/>
        <c:noMultiLvlLbl val="0"/>
      </c:catAx>
      <c:valAx>
        <c:axId val="321311872"/>
        <c:scaling>
          <c:orientation val="minMax"/>
        </c:scaling>
        <c:delete val="0"/>
        <c:axPos val="l"/>
        <c:majorGridlines/>
        <c:numFmt formatCode="General" sourceLinked="1"/>
        <c:majorTickMark val="out"/>
        <c:minorTickMark val="none"/>
        <c:tickLblPos val="nextTo"/>
        <c:crossAx val="321301888"/>
        <c:crosses val="autoZero"/>
        <c:crossBetween val="between"/>
      </c:valAx>
    </c:plotArea>
    <c:legend>
      <c:legendPos val="r"/>
      <c:overlay val="0"/>
      <c:txPr>
        <a:bodyPr/>
        <a:lstStyle/>
        <a:p>
          <a:pPr>
            <a:defRPr sz="12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'сравнение 9-11 кл ИНТЕРЕСНО'!$N$3:$N$4</c:f>
              <c:strCache>
                <c:ptCount val="1"/>
                <c:pt idx="0">
                  <c:v>Предмет 10 класс</c:v>
                </c:pt>
              </c:strCache>
            </c:strRef>
          </c:tx>
          <c:invertIfNegative val="0"/>
          <c:cat>
            <c:strRef>
              <c:f>'сравнение 9-11 кл ИНТЕРЕСНО'!$M$5:$M$20</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'сравнение 9-11 кл ИНТЕРЕСНО'!$N$5:$N$20</c:f>
              <c:numCache>
                <c:formatCode>General</c:formatCode>
                <c:ptCount val="16"/>
                <c:pt idx="0">
                  <c:v>75</c:v>
                </c:pt>
                <c:pt idx="1">
                  <c:v>100</c:v>
                </c:pt>
                <c:pt idx="2">
                  <c:v>83</c:v>
                </c:pt>
                <c:pt idx="3">
                  <c:v>83</c:v>
                </c:pt>
                <c:pt idx="4">
                  <c:v>75</c:v>
                </c:pt>
                <c:pt idx="5">
                  <c:v>75</c:v>
                </c:pt>
                <c:pt idx="6">
                  <c:v>100</c:v>
                </c:pt>
                <c:pt idx="7">
                  <c:v>75</c:v>
                </c:pt>
                <c:pt idx="8">
                  <c:v>75</c:v>
                </c:pt>
                <c:pt idx="9">
                  <c:v>83</c:v>
                </c:pt>
                <c:pt idx="10">
                  <c:v>83</c:v>
                </c:pt>
                <c:pt idx="11">
                  <c:v>92</c:v>
                </c:pt>
                <c:pt idx="12">
                  <c:v>83</c:v>
                </c:pt>
                <c:pt idx="13">
                  <c:v>100</c:v>
                </c:pt>
                <c:pt idx="15">
                  <c:v>100</c:v>
                </c:pt>
              </c:numCache>
            </c:numRef>
          </c:val>
        </c:ser>
        <c:ser>
          <c:idx val="2"/>
          <c:order val="1"/>
          <c:tx>
            <c:strRef>
              <c:f>'сравнение 9-11 кл ИНТЕРЕСНО'!$O$3:$O$4</c:f>
              <c:strCache>
                <c:ptCount val="1"/>
                <c:pt idx="0">
                  <c:v>Предмет 11 класс</c:v>
                </c:pt>
              </c:strCache>
            </c:strRef>
          </c:tx>
          <c:invertIfNegative val="0"/>
          <c:cat>
            <c:strRef>
              <c:f>'сравнение 9-11 кл ИНТЕРЕСНО'!$M$5:$M$20</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'сравнение 9-11 кл ИНТЕРЕСНО'!$O$5:$O$20</c:f>
              <c:numCache>
                <c:formatCode>General</c:formatCode>
                <c:ptCount val="16"/>
                <c:pt idx="0">
                  <c:v>100</c:v>
                </c:pt>
                <c:pt idx="1">
                  <c:v>100</c:v>
                </c:pt>
                <c:pt idx="2">
                  <c:v>78</c:v>
                </c:pt>
                <c:pt idx="3">
                  <c:v>100</c:v>
                </c:pt>
                <c:pt idx="4">
                  <c:v>89</c:v>
                </c:pt>
                <c:pt idx="5">
                  <c:v>89</c:v>
                </c:pt>
                <c:pt idx="6">
                  <c:v>100</c:v>
                </c:pt>
                <c:pt idx="7">
                  <c:v>78</c:v>
                </c:pt>
                <c:pt idx="8">
                  <c:v>67</c:v>
                </c:pt>
                <c:pt idx="9">
                  <c:v>78</c:v>
                </c:pt>
                <c:pt idx="10">
                  <c:v>89</c:v>
                </c:pt>
                <c:pt idx="11">
                  <c:v>100</c:v>
                </c:pt>
                <c:pt idx="12">
                  <c:v>89</c:v>
                </c:pt>
                <c:pt idx="13">
                  <c:v>100</c:v>
                </c:pt>
                <c:pt idx="14">
                  <c:v>100</c:v>
                </c:pt>
              </c:numCache>
            </c:numRef>
          </c:val>
        </c:ser>
        <c:dLbls>
          <c:showLegendKey val="0"/>
          <c:showVal val="0"/>
          <c:showCatName val="0"/>
          <c:showSerName val="0"/>
          <c:showPercent val="0"/>
          <c:showBubbleSize val="0"/>
        </c:dLbls>
        <c:gapWidth val="150"/>
        <c:shape val="cylinder"/>
        <c:axId val="321353600"/>
        <c:axId val="321355136"/>
        <c:axId val="0"/>
      </c:bar3DChart>
      <c:catAx>
        <c:axId val="321353600"/>
        <c:scaling>
          <c:orientation val="minMax"/>
        </c:scaling>
        <c:delete val="0"/>
        <c:axPos val="b"/>
        <c:majorTickMark val="out"/>
        <c:minorTickMark val="none"/>
        <c:tickLblPos val="nextTo"/>
        <c:txPr>
          <a:bodyPr/>
          <a:lstStyle/>
          <a:p>
            <a:pPr>
              <a:defRPr sz="1100" b="1"/>
            </a:pPr>
            <a:endParaRPr lang="ru-RU"/>
          </a:p>
        </c:txPr>
        <c:crossAx val="321355136"/>
        <c:crosses val="autoZero"/>
        <c:auto val="1"/>
        <c:lblAlgn val="ctr"/>
        <c:lblOffset val="100"/>
        <c:noMultiLvlLbl val="0"/>
      </c:catAx>
      <c:valAx>
        <c:axId val="321355136"/>
        <c:scaling>
          <c:orientation val="minMax"/>
        </c:scaling>
        <c:delete val="0"/>
        <c:axPos val="l"/>
        <c:majorGridlines/>
        <c:numFmt formatCode="General" sourceLinked="1"/>
        <c:majorTickMark val="out"/>
        <c:minorTickMark val="none"/>
        <c:tickLblPos val="nextTo"/>
        <c:crossAx val="32135360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1"/>
          <c:order val="0"/>
          <c:tx>
            <c:strRef>
              <c:f>ВАЖНО!$B$2:$B$3</c:f>
              <c:strCache>
                <c:ptCount val="1"/>
                <c:pt idx="0">
                  <c:v>Предмет 10 класс</c:v>
                </c:pt>
              </c:strCache>
            </c:strRef>
          </c:tx>
          <c:invertIfNegative val="0"/>
          <c:cat>
            <c:strRef>
              <c:f>ВАЖНО!$A$4:$A$19</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ВАЖНО!$B$4:$B$19</c:f>
              <c:numCache>
                <c:formatCode>General</c:formatCode>
                <c:ptCount val="16"/>
                <c:pt idx="0">
                  <c:v>100</c:v>
                </c:pt>
                <c:pt idx="1">
                  <c:v>92</c:v>
                </c:pt>
                <c:pt idx="2">
                  <c:v>100</c:v>
                </c:pt>
                <c:pt idx="3">
                  <c:v>100</c:v>
                </c:pt>
                <c:pt idx="4">
                  <c:v>100</c:v>
                </c:pt>
                <c:pt idx="5">
                  <c:v>83</c:v>
                </c:pt>
                <c:pt idx="6">
                  <c:v>83</c:v>
                </c:pt>
                <c:pt idx="7">
                  <c:v>83</c:v>
                </c:pt>
                <c:pt idx="8">
                  <c:v>83</c:v>
                </c:pt>
                <c:pt idx="9">
                  <c:v>83</c:v>
                </c:pt>
                <c:pt idx="10">
                  <c:v>58</c:v>
                </c:pt>
                <c:pt idx="11">
                  <c:v>58</c:v>
                </c:pt>
                <c:pt idx="12">
                  <c:v>83</c:v>
                </c:pt>
                <c:pt idx="13">
                  <c:v>67</c:v>
                </c:pt>
                <c:pt idx="15">
                  <c:v>50</c:v>
                </c:pt>
              </c:numCache>
            </c:numRef>
          </c:val>
        </c:ser>
        <c:ser>
          <c:idx val="2"/>
          <c:order val="1"/>
          <c:tx>
            <c:strRef>
              <c:f>ВАЖНО!$C$2:$C$3</c:f>
              <c:strCache>
                <c:ptCount val="1"/>
                <c:pt idx="0">
                  <c:v>Предмет 11 класс</c:v>
                </c:pt>
              </c:strCache>
            </c:strRef>
          </c:tx>
          <c:invertIfNegative val="0"/>
          <c:cat>
            <c:strRef>
              <c:f>ВАЖНО!$A$4:$A$19</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ВАЖНО!$C$4:$C$19</c:f>
              <c:numCache>
                <c:formatCode>General</c:formatCode>
                <c:ptCount val="16"/>
                <c:pt idx="0">
                  <c:v>100</c:v>
                </c:pt>
                <c:pt idx="1">
                  <c:v>89</c:v>
                </c:pt>
                <c:pt idx="2">
                  <c:v>56</c:v>
                </c:pt>
                <c:pt idx="3">
                  <c:v>100</c:v>
                </c:pt>
                <c:pt idx="4">
                  <c:v>78</c:v>
                </c:pt>
                <c:pt idx="5">
                  <c:v>78</c:v>
                </c:pt>
                <c:pt idx="6">
                  <c:v>89</c:v>
                </c:pt>
                <c:pt idx="7">
                  <c:v>78</c:v>
                </c:pt>
                <c:pt idx="8">
                  <c:v>67</c:v>
                </c:pt>
                <c:pt idx="9">
                  <c:v>78</c:v>
                </c:pt>
                <c:pt idx="10">
                  <c:v>67</c:v>
                </c:pt>
                <c:pt idx="11">
                  <c:v>100</c:v>
                </c:pt>
                <c:pt idx="12">
                  <c:v>78</c:v>
                </c:pt>
                <c:pt idx="13">
                  <c:v>78</c:v>
                </c:pt>
                <c:pt idx="14">
                  <c:v>78</c:v>
                </c:pt>
              </c:numCache>
            </c:numRef>
          </c:val>
        </c:ser>
        <c:dLbls>
          <c:showLegendKey val="0"/>
          <c:showVal val="0"/>
          <c:showCatName val="0"/>
          <c:showSerName val="0"/>
          <c:showPercent val="0"/>
          <c:showBubbleSize val="0"/>
        </c:dLbls>
        <c:gapWidth val="150"/>
        <c:shape val="cylinder"/>
        <c:axId val="321483136"/>
        <c:axId val="321484672"/>
        <c:axId val="0"/>
      </c:bar3DChart>
      <c:catAx>
        <c:axId val="321483136"/>
        <c:scaling>
          <c:orientation val="minMax"/>
        </c:scaling>
        <c:delete val="0"/>
        <c:axPos val="b"/>
        <c:majorTickMark val="out"/>
        <c:minorTickMark val="none"/>
        <c:tickLblPos val="nextTo"/>
        <c:txPr>
          <a:bodyPr/>
          <a:lstStyle/>
          <a:p>
            <a:pPr>
              <a:defRPr sz="1200" b="1"/>
            </a:pPr>
            <a:endParaRPr lang="ru-RU"/>
          </a:p>
        </c:txPr>
        <c:crossAx val="321484672"/>
        <c:crosses val="autoZero"/>
        <c:auto val="1"/>
        <c:lblAlgn val="ctr"/>
        <c:lblOffset val="100"/>
        <c:noMultiLvlLbl val="0"/>
      </c:catAx>
      <c:valAx>
        <c:axId val="321484672"/>
        <c:scaling>
          <c:orientation val="minMax"/>
        </c:scaling>
        <c:delete val="0"/>
        <c:axPos val="l"/>
        <c:majorGridlines/>
        <c:numFmt formatCode="General" sourceLinked="1"/>
        <c:majorTickMark val="out"/>
        <c:minorTickMark val="none"/>
        <c:tickLblPos val="nextTo"/>
        <c:crossAx val="321483136"/>
        <c:crosses val="autoZero"/>
        <c:crossBetween val="between"/>
      </c:valAx>
    </c:plotArea>
    <c:legend>
      <c:legendPos val="r"/>
      <c:overlay val="0"/>
      <c:txPr>
        <a:bodyPr/>
        <a:lstStyle/>
        <a:p>
          <a:pPr>
            <a:defRPr sz="1100"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ПОНЯТНО!$B$2:$B$3</c:f>
              <c:strCache>
                <c:ptCount val="1"/>
                <c:pt idx="0">
                  <c:v>Предмет 10 класс</c:v>
                </c:pt>
              </c:strCache>
            </c:strRef>
          </c:tx>
          <c:invertIfNegative val="0"/>
          <c:cat>
            <c:strRef>
              <c:f>ПОНЯТНО!$A$4:$A$19</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ПОНЯТНО!$B$4:$B$19</c:f>
              <c:numCache>
                <c:formatCode>General</c:formatCode>
                <c:ptCount val="16"/>
                <c:pt idx="0">
                  <c:v>67</c:v>
                </c:pt>
                <c:pt idx="1">
                  <c:v>83</c:v>
                </c:pt>
                <c:pt idx="2">
                  <c:v>67</c:v>
                </c:pt>
                <c:pt idx="3">
                  <c:v>67</c:v>
                </c:pt>
                <c:pt idx="4">
                  <c:v>83</c:v>
                </c:pt>
                <c:pt idx="5">
                  <c:v>67</c:v>
                </c:pt>
                <c:pt idx="6">
                  <c:v>92</c:v>
                </c:pt>
                <c:pt idx="7">
                  <c:v>75</c:v>
                </c:pt>
                <c:pt idx="8">
                  <c:v>50</c:v>
                </c:pt>
                <c:pt idx="9">
                  <c:v>50</c:v>
                </c:pt>
                <c:pt idx="10">
                  <c:v>83</c:v>
                </c:pt>
                <c:pt idx="11">
                  <c:v>92</c:v>
                </c:pt>
                <c:pt idx="12">
                  <c:v>83</c:v>
                </c:pt>
                <c:pt idx="13">
                  <c:v>83</c:v>
                </c:pt>
                <c:pt idx="15">
                  <c:v>92</c:v>
                </c:pt>
              </c:numCache>
            </c:numRef>
          </c:val>
        </c:ser>
        <c:ser>
          <c:idx val="2"/>
          <c:order val="1"/>
          <c:tx>
            <c:strRef>
              <c:f>ПОНЯТНО!$C$2:$C$3</c:f>
              <c:strCache>
                <c:ptCount val="1"/>
                <c:pt idx="0">
                  <c:v>Предмет 11 класс</c:v>
                </c:pt>
              </c:strCache>
            </c:strRef>
          </c:tx>
          <c:invertIfNegative val="0"/>
          <c:cat>
            <c:strRef>
              <c:f>ПОНЯТНО!$A$4:$A$19</c:f>
              <c:strCache>
                <c:ptCount val="16"/>
                <c:pt idx="0">
                  <c:v>Русский язык</c:v>
                </c:pt>
                <c:pt idx="1">
                  <c:v>Литература</c:v>
                </c:pt>
                <c:pt idx="2">
                  <c:v>Английский язык</c:v>
                </c:pt>
                <c:pt idx="3">
                  <c:v>Алгебра</c:v>
                </c:pt>
                <c:pt idx="4">
                  <c:v>Геометрия</c:v>
                </c:pt>
                <c:pt idx="5">
                  <c:v>Физика</c:v>
                </c:pt>
                <c:pt idx="6">
                  <c:v>Биология</c:v>
                </c:pt>
                <c:pt idx="7">
                  <c:v>Химия</c:v>
                </c:pt>
                <c:pt idx="8">
                  <c:v>История</c:v>
                </c:pt>
                <c:pt idx="9">
                  <c:v>Обществознание</c:v>
                </c:pt>
                <c:pt idx="10">
                  <c:v>ОБЖ</c:v>
                </c:pt>
                <c:pt idx="11">
                  <c:v>Физкультура</c:v>
                </c:pt>
                <c:pt idx="12">
                  <c:v>Якутская литература</c:v>
                </c:pt>
                <c:pt idx="13">
                  <c:v>КНРС(Я)</c:v>
                </c:pt>
                <c:pt idx="14">
                  <c:v>География (11 кл)</c:v>
                </c:pt>
                <c:pt idx="15">
                  <c:v>МХК</c:v>
                </c:pt>
              </c:strCache>
            </c:strRef>
          </c:cat>
          <c:val>
            <c:numRef>
              <c:f>ПОНЯТНО!$C$4:$C$19</c:f>
              <c:numCache>
                <c:formatCode>General</c:formatCode>
                <c:ptCount val="16"/>
                <c:pt idx="0">
                  <c:v>89</c:v>
                </c:pt>
                <c:pt idx="1">
                  <c:v>89</c:v>
                </c:pt>
                <c:pt idx="2">
                  <c:v>22</c:v>
                </c:pt>
                <c:pt idx="3">
                  <c:v>89</c:v>
                </c:pt>
                <c:pt idx="4">
                  <c:v>67</c:v>
                </c:pt>
                <c:pt idx="5">
                  <c:v>67</c:v>
                </c:pt>
                <c:pt idx="6">
                  <c:v>78</c:v>
                </c:pt>
                <c:pt idx="7">
                  <c:v>78</c:v>
                </c:pt>
                <c:pt idx="8">
                  <c:v>56</c:v>
                </c:pt>
                <c:pt idx="9">
                  <c:v>56</c:v>
                </c:pt>
                <c:pt idx="10">
                  <c:v>89</c:v>
                </c:pt>
                <c:pt idx="11">
                  <c:v>100</c:v>
                </c:pt>
                <c:pt idx="12">
                  <c:v>89</c:v>
                </c:pt>
                <c:pt idx="13">
                  <c:v>100</c:v>
                </c:pt>
                <c:pt idx="14">
                  <c:v>89</c:v>
                </c:pt>
              </c:numCache>
            </c:numRef>
          </c:val>
        </c:ser>
        <c:dLbls>
          <c:showLegendKey val="0"/>
          <c:showVal val="0"/>
          <c:showCatName val="0"/>
          <c:showSerName val="0"/>
          <c:showPercent val="0"/>
          <c:showBubbleSize val="0"/>
        </c:dLbls>
        <c:gapWidth val="150"/>
        <c:shape val="cylinder"/>
        <c:axId val="321514112"/>
        <c:axId val="321520000"/>
        <c:axId val="0"/>
      </c:bar3DChart>
      <c:catAx>
        <c:axId val="321514112"/>
        <c:scaling>
          <c:orientation val="minMax"/>
        </c:scaling>
        <c:delete val="0"/>
        <c:axPos val="b"/>
        <c:majorTickMark val="out"/>
        <c:minorTickMark val="none"/>
        <c:tickLblPos val="nextTo"/>
        <c:txPr>
          <a:bodyPr/>
          <a:lstStyle/>
          <a:p>
            <a:pPr>
              <a:defRPr sz="1100" b="1"/>
            </a:pPr>
            <a:endParaRPr lang="ru-RU"/>
          </a:p>
        </c:txPr>
        <c:crossAx val="321520000"/>
        <c:crosses val="autoZero"/>
        <c:auto val="1"/>
        <c:lblAlgn val="ctr"/>
        <c:lblOffset val="100"/>
        <c:noMultiLvlLbl val="0"/>
      </c:catAx>
      <c:valAx>
        <c:axId val="321520000"/>
        <c:scaling>
          <c:orientation val="minMax"/>
        </c:scaling>
        <c:delete val="0"/>
        <c:axPos val="l"/>
        <c:majorGridlines/>
        <c:numFmt formatCode="General" sourceLinked="1"/>
        <c:majorTickMark val="out"/>
        <c:minorTickMark val="none"/>
        <c:tickLblPos val="nextTo"/>
        <c:crossAx val="321514112"/>
        <c:crosses val="autoZero"/>
        <c:crossBetween val="between"/>
      </c:valAx>
    </c:plotArea>
    <c:legend>
      <c:legendPos val="r"/>
      <c:overlay val="0"/>
      <c:txPr>
        <a:bodyPr/>
        <a:lstStyle/>
        <a:p>
          <a:pPr>
            <a:defRPr sz="1100"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174447307928698E-2"/>
          <c:y val="4.0557149534390394E-2"/>
          <c:w val="0.68591888853068117"/>
          <c:h val="0.70878319028222703"/>
        </c:manualLayout>
      </c:layout>
      <c:bar3DChart>
        <c:barDir val="col"/>
        <c:grouping val="clustered"/>
        <c:varyColors val="0"/>
        <c:ser>
          <c:idx val="0"/>
          <c:order val="0"/>
          <c:tx>
            <c:strRef>
              <c:f>'начальная ступень'!$A$3</c:f>
              <c:strCache>
                <c:ptCount val="1"/>
                <c:pt idx="0">
                  <c:v>2005-2006  </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ступень'!$B$3:$H$3</c:f>
              <c:numCache>
                <c:formatCode>General</c:formatCode>
                <c:ptCount val="7"/>
                <c:pt idx="0">
                  <c:v>7</c:v>
                </c:pt>
                <c:pt idx="1">
                  <c:v>7</c:v>
                </c:pt>
                <c:pt idx="5">
                  <c:v>1</c:v>
                </c:pt>
                <c:pt idx="6">
                  <c:v>6</c:v>
                </c:pt>
              </c:numCache>
            </c:numRef>
          </c:val>
        </c:ser>
        <c:ser>
          <c:idx val="1"/>
          <c:order val="1"/>
          <c:tx>
            <c:strRef>
              <c:f>'начальная ступень'!$A$4</c:f>
              <c:strCache>
                <c:ptCount val="1"/>
                <c:pt idx="0">
                  <c:v>2006-2007</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ступень'!$B$4:$H$4</c:f>
              <c:numCache>
                <c:formatCode>General</c:formatCode>
                <c:ptCount val="7"/>
                <c:pt idx="0">
                  <c:v>14</c:v>
                </c:pt>
                <c:pt idx="1">
                  <c:v>14</c:v>
                </c:pt>
                <c:pt idx="3">
                  <c:v>1</c:v>
                </c:pt>
                <c:pt idx="4">
                  <c:v>3</c:v>
                </c:pt>
                <c:pt idx="5">
                  <c:v>7</c:v>
                </c:pt>
                <c:pt idx="6">
                  <c:v>3</c:v>
                </c:pt>
              </c:numCache>
            </c:numRef>
          </c:val>
        </c:ser>
        <c:ser>
          <c:idx val="2"/>
          <c:order val="2"/>
          <c:tx>
            <c:strRef>
              <c:f>'начальная ступень'!$A$5</c:f>
              <c:strCache>
                <c:ptCount val="1"/>
                <c:pt idx="0">
                  <c:v>2007-2008</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ступень'!$B$5:$H$5</c:f>
              <c:numCache>
                <c:formatCode>General</c:formatCode>
                <c:ptCount val="7"/>
                <c:pt idx="0">
                  <c:v>25</c:v>
                </c:pt>
                <c:pt idx="1">
                  <c:v>25</c:v>
                </c:pt>
                <c:pt idx="3">
                  <c:v>3</c:v>
                </c:pt>
                <c:pt idx="4">
                  <c:v>12</c:v>
                </c:pt>
                <c:pt idx="5">
                  <c:v>5</c:v>
                </c:pt>
                <c:pt idx="6">
                  <c:v>5</c:v>
                </c:pt>
              </c:numCache>
            </c:numRef>
          </c:val>
        </c:ser>
        <c:ser>
          <c:idx val="3"/>
          <c:order val="3"/>
          <c:tx>
            <c:strRef>
              <c:f>'начальная ступень'!$A$6</c:f>
              <c:strCache>
                <c:ptCount val="1"/>
                <c:pt idx="0">
                  <c:v>2008-2009</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ступень'!$B$6:$H$6</c:f>
              <c:numCache>
                <c:formatCode>General</c:formatCode>
                <c:ptCount val="7"/>
                <c:pt idx="0">
                  <c:v>32</c:v>
                </c:pt>
                <c:pt idx="1">
                  <c:v>32</c:v>
                </c:pt>
                <c:pt idx="3">
                  <c:v>1</c:v>
                </c:pt>
                <c:pt idx="4">
                  <c:v>15</c:v>
                </c:pt>
                <c:pt idx="5">
                  <c:v>11</c:v>
                </c:pt>
                <c:pt idx="6">
                  <c:v>5</c:v>
                </c:pt>
              </c:numCache>
            </c:numRef>
          </c:val>
        </c:ser>
        <c:ser>
          <c:idx val="4"/>
          <c:order val="4"/>
          <c:tx>
            <c:strRef>
              <c:f>'начальная ступень'!$A$7</c:f>
              <c:strCache>
                <c:ptCount val="1"/>
                <c:pt idx="0">
                  <c:v>2009-2010</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ступень'!$B$7:$H$7</c:f>
              <c:numCache>
                <c:formatCode>General</c:formatCode>
                <c:ptCount val="7"/>
                <c:pt idx="0">
                  <c:v>33</c:v>
                </c:pt>
                <c:pt idx="1">
                  <c:v>33</c:v>
                </c:pt>
                <c:pt idx="3">
                  <c:v>9</c:v>
                </c:pt>
                <c:pt idx="4">
                  <c:v>15</c:v>
                </c:pt>
                <c:pt idx="5">
                  <c:v>5</c:v>
                </c:pt>
                <c:pt idx="6">
                  <c:v>4</c:v>
                </c:pt>
              </c:numCache>
            </c:numRef>
          </c:val>
        </c:ser>
        <c:ser>
          <c:idx val="5"/>
          <c:order val="5"/>
          <c:tx>
            <c:strRef>
              <c:f>'начальная ступень'!$A$8</c:f>
              <c:strCache>
                <c:ptCount val="1"/>
                <c:pt idx="0">
                  <c:v>2010-2011</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ступень'!$B$8:$H$8</c:f>
              <c:numCache>
                <c:formatCode>General</c:formatCode>
                <c:ptCount val="7"/>
                <c:pt idx="0">
                  <c:v>29</c:v>
                </c:pt>
                <c:pt idx="1">
                  <c:v>29</c:v>
                </c:pt>
                <c:pt idx="2">
                  <c:v>1</c:v>
                </c:pt>
                <c:pt idx="3">
                  <c:v>1</c:v>
                </c:pt>
                <c:pt idx="4">
                  <c:v>8</c:v>
                </c:pt>
                <c:pt idx="5">
                  <c:v>7</c:v>
                </c:pt>
                <c:pt idx="6">
                  <c:v>12</c:v>
                </c:pt>
              </c:numCache>
            </c:numRef>
          </c:val>
        </c:ser>
        <c:ser>
          <c:idx val="6"/>
          <c:order val="6"/>
          <c:tx>
            <c:strRef>
              <c:f>'начальная ступень'!$A$9</c:f>
              <c:strCache>
                <c:ptCount val="1"/>
                <c:pt idx="0">
                  <c:v>2011-2012</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ступень'!$B$9:$H$9</c:f>
              <c:numCache>
                <c:formatCode>General</c:formatCode>
                <c:ptCount val="7"/>
                <c:pt idx="0">
                  <c:v>20</c:v>
                </c:pt>
                <c:pt idx="1">
                  <c:v>20</c:v>
                </c:pt>
                <c:pt idx="3">
                  <c:v>3</c:v>
                </c:pt>
                <c:pt idx="4">
                  <c:v>12</c:v>
                </c:pt>
                <c:pt idx="5">
                  <c:v>5</c:v>
                </c:pt>
              </c:numCache>
            </c:numRef>
          </c:val>
        </c:ser>
        <c:ser>
          <c:idx val="7"/>
          <c:order val="7"/>
          <c:tx>
            <c:strRef>
              <c:f>'начальная ступень'!$A$10</c:f>
              <c:strCache>
                <c:ptCount val="1"/>
                <c:pt idx="0">
                  <c:v>2012-2013</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ступень'!$B$10:$H$10</c:f>
              <c:numCache>
                <c:formatCode>General</c:formatCode>
                <c:ptCount val="7"/>
                <c:pt idx="0">
                  <c:v>21</c:v>
                </c:pt>
                <c:pt idx="1">
                  <c:v>21</c:v>
                </c:pt>
                <c:pt idx="2">
                  <c:v>1</c:v>
                </c:pt>
                <c:pt idx="4">
                  <c:v>5</c:v>
                </c:pt>
                <c:pt idx="5">
                  <c:v>9</c:v>
                </c:pt>
                <c:pt idx="6">
                  <c:v>6</c:v>
                </c:pt>
              </c:numCache>
            </c:numRef>
          </c:val>
        </c:ser>
        <c:ser>
          <c:idx val="8"/>
          <c:order val="8"/>
          <c:tx>
            <c:strRef>
              <c:f>'начальная ступень'!$A$11</c:f>
              <c:strCache>
                <c:ptCount val="1"/>
                <c:pt idx="0">
                  <c:v>2013-2014</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ступень'!$B$11:$H$11</c:f>
              <c:numCache>
                <c:formatCode>General</c:formatCode>
                <c:ptCount val="7"/>
                <c:pt idx="0">
                  <c:v>23</c:v>
                </c:pt>
                <c:pt idx="1">
                  <c:v>23</c:v>
                </c:pt>
                <c:pt idx="3">
                  <c:v>1</c:v>
                </c:pt>
                <c:pt idx="4">
                  <c:v>7</c:v>
                </c:pt>
                <c:pt idx="5">
                  <c:v>7</c:v>
                </c:pt>
                <c:pt idx="6">
                  <c:v>8</c:v>
                </c:pt>
              </c:numCache>
            </c:numRef>
          </c:val>
        </c:ser>
        <c:ser>
          <c:idx val="9"/>
          <c:order val="9"/>
          <c:tx>
            <c:strRef>
              <c:f>'начальная ступень'!$A$12</c:f>
              <c:strCache>
                <c:ptCount val="1"/>
                <c:pt idx="0">
                  <c:v>2014-2015</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ступень'!$B$12:$H$12</c:f>
              <c:numCache>
                <c:formatCode>General</c:formatCode>
                <c:ptCount val="7"/>
                <c:pt idx="0">
                  <c:v>32</c:v>
                </c:pt>
                <c:pt idx="1">
                  <c:v>32</c:v>
                </c:pt>
                <c:pt idx="2">
                  <c:v>2</c:v>
                </c:pt>
                <c:pt idx="3">
                  <c:v>1</c:v>
                </c:pt>
                <c:pt idx="4">
                  <c:v>9</c:v>
                </c:pt>
                <c:pt idx="5">
                  <c:v>11</c:v>
                </c:pt>
                <c:pt idx="6">
                  <c:v>9</c:v>
                </c:pt>
              </c:numCache>
            </c:numRef>
          </c:val>
        </c:ser>
        <c:ser>
          <c:idx val="10"/>
          <c:order val="10"/>
          <c:tx>
            <c:strRef>
              <c:f>'начальная ступень'!$A$13</c:f>
              <c:strCache>
                <c:ptCount val="1"/>
                <c:pt idx="0">
                  <c:v>2015-2016</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ступень'!$B$13:$H$13</c:f>
              <c:numCache>
                <c:formatCode>General</c:formatCode>
                <c:ptCount val="7"/>
                <c:pt idx="0">
                  <c:v>39</c:v>
                </c:pt>
                <c:pt idx="1">
                  <c:v>38</c:v>
                </c:pt>
                <c:pt idx="2">
                  <c:v>1</c:v>
                </c:pt>
                <c:pt idx="3">
                  <c:v>5</c:v>
                </c:pt>
                <c:pt idx="4">
                  <c:v>11</c:v>
                </c:pt>
                <c:pt idx="5">
                  <c:v>13</c:v>
                </c:pt>
                <c:pt idx="6">
                  <c:v>8</c:v>
                </c:pt>
              </c:numCache>
            </c:numRef>
          </c:val>
        </c:ser>
        <c:ser>
          <c:idx val="11"/>
          <c:order val="11"/>
          <c:tx>
            <c:strRef>
              <c:f>'начальная ступень'!$A$14</c:f>
              <c:strCache>
                <c:ptCount val="1"/>
                <c:pt idx="0">
                  <c:v>2016-2017 октябрь</c:v>
                </c:pt>
              </c:strCache>
            </c:strRef>
          </c:tx>
          <c:invertIfNegative val="0"/>
          <c:cat>
            <c:strRef>
              <c:f>'начальная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'начальная ступень'!$B$14:$H$14</c:f>
              <c:numCache>
                <c:formatCode>General</c:formatCode>
                <c:ptCount val="7"/>
                <c:pt idx="0">
                  <c:v>45</c:v>
                </c:pt>
                <c:pt idx="1">
                  <c:v>45</c:v>
                </c:pt>
                <c:pt idx="3">
                  <c:v>3</c:v>
                </c:pt>
                <c:pt idx="4">
                  <c:v>12</c:v>
                </c:pt>
                <c:pt idx="5">
                  <c:v>19</c:v>
                </c:pt>
                <c:pt idx="6">
                  <c:v>11</c:v>
                </c:pt>
              </c:numCache>
            </c:numRef>
          </c:val>
        </c:ser>
        <c:dLbls>
          <c:showLegendKey val="0"/>
          <c:showVal val="0"/>
          <c:showCatName val="0"/>
          <c:showSerName val="0"/>
          <c:showPercent val="0"/>
          <c:showBubbleSize val="0"/>
        </c:dLbls>
        <c:gapWidth val="150"/>
        <c:shape val="cylinder"/>
        <c:axId val="321594112"/>
        <c:axId val="321595648"/>
        <c:axId val="0"/>
      </c:bar3DChart>
      <c:catAx>
        <c:axId val="321594112"/>
        <c:scaling>
          <c:orientation val="minMax"/>
        </c:scaling>
        <c:delete val="0"/>
        <c:axPos val="b"/>
        <c:majorTickMark val="out"/>
        <c:minorTickMark val="none"/>
        <c:tickLblPos val="nextTo"/>
        <c:crossAx val="321595648"/>
        <c:crosses val="autoZero"/>
        <c:auto val="1"/>
        <c:lblAlgn val="ctr"/>
        <c:lblOffset val="100"/>
        <c:noMultiLvlLbl val="0"/>
      </c:catAx>
      <c:valAx>
        <c:axId val="321595648"/>
        <c:scaling>
          <c:orientation val="minMax"/>
        </c:scaling>
        <c:delete val="0"/>
        <c:axPos val="l"/>
        <c:majorGridlines/>
        <c:numFmt formatCode="General" sourceLinked="1"/>
        <c:majorTickMark val="out"/>
        <c:minorTickMark val="none"/>
        <c:tickLblPos val="nextTo"/>
        <c:crossAx val="3215941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'средняя ступень'!$A$3</c:f>
              <c:strCache>
                <c:ptCount val="1"/>
                <c:pt idx="0">
                  <c:v>2009-2010</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ступень'!$B$3:$H$3</c:f>
              <c:numCache>
                <c:formatCode>General</c:formatCode>
                <c:ptCount val="7"/>
                <c:pt idx="0">
                  <c:v>7</c:v>
                </c:pt>
                <c:pt idx="1">
                  <c:v>7</c:v>
                </c:pt>
                <c:pt idx="3">
                  <c:v>1</c:v>
                </c:pt>
                <c:pt idx="4">
                  <c:v>1</c:v>
                </c:pt>
                <c:pt idx="5">
                  <c:v>4</c:v>
                </c:pt>
                <c:pt idx="6">
                  <c:v>1</c:v>
                </c:pt>
              </c:numCache>
            </c:numRef>
          </c:val>
        </c:ser>
        <c:ser>
          <c:idx val="1"/>
          <c:order val="1"/>
          <c:tx>
            <c:strRef>
              <c:f>'средняя ступень'!$A$4</c:f>
              <c:strCache>
                <c:ptCount val="1"/>
                <c:pt idx="0">
                  <c:v>2010-2011</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ступень'!$B$4:$H$4</c:f>
              <c:numCache>
                <c:formatCode>General</c:formatCode>
                <c:ptCount val="7"/>
                <c:pt idx="0">
                  <c:v>18</c:v>
                </c:pt>
                <c:pt idx="1">
                  <c:v>18</c:v>
                </c:pt>
                <c:pt idx="3">
                  <c:v>2</c:v>
                </c:pt>
                <c:pt idx="4">
                  <c:v>3</c:v>
                </c:pt>
                <c:pt idx="5">
                  <c:v>9</c:v>
                </c:pt>
                <c:pt idx="6">
                  <c:v>4</c:v>
                </c:pt>
              </c:numCache>
            </c:numRef>
          </c:val>
        </c:ser>
        <c:ser>
          <c:idx val="2"/>
          <c:order val="2"/>
          <c:tx>
            <c:strRef>
              <c:f>'средняя ступень'!$A$5</c:f>
              <c:strCache>
                <c:ptCount val="1"/>
                <c:pt idx="0">
                  <c:v>2011-2012</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ступень'!$B$5:$H$5</c:f>
              <c:numCache>
                <c:formatCode>General</c:formatCode>
                <c:ptCount val="7"/>
                <c:pt idx="0">
                  <c:v>28</c:v>
                </c:pt>
                <c:pt idx="1">
                  <c:v>28</c:v>
                </c:pt>
                <c:pt idx="3">
                  <c:v>7</c:v>
                </c:pt>
                <c:pt idx="4">
                  <c:v>9</c:v>
                </c:pt>
                <c:pt idx="5">
                  <c:v>7</c:v>
                </c:pt>
                <c:pt idx="6">
                  <c:v>5</c:v>
                </c:pt>
              </c:numCache>
            </c:numRef>
          </c:val>
        </c:ser>
        <c:ser>
          <c:idx val="3"/>
          <c:order val="3"/>
          <c:tx>
            <c:strRef>
              <c:f>'средняя ступень'!$A$6</c:f>
              <c:strCache>
                <c:ptCount val="1"/>
                <c:pt idx="0">
                  <c:v>2012-2013</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ступень'!$B$6:$H$6</c:f>
              <c:numCache>
                <c:formatCode>General</c:formatCode>
                <c:ptCount val="7"/>
                <c:pt idx="0">
                  <c:v>33</c:v>
                </c:pt>
                <c:pt idx="1">
                  <c:v>33</c:v>
                </c:pt>
                <c:pt idx="3">
                  <c:v>3</c:v>
                </c:pt>
                <c:pt idx="4">
                  <c:v>15</c:v>
                </c:pt>
                <c:pt idx="5">
                  <c:v>11</c:v>
                </c:pt>
                <c:pt idx="6">
                  <c:v>4</c:v>
                </c:pt>
              </c:numCache>
            </c:numRef>
          </c:val>
        </c:ser>
        <c:ser>
          <c:idx val="4"/>
          <c:order val="4"/>
          <c:tx>
            <c:strRef>
              <c:f>'средняя ступень'!$A$7</c:f>
              <c:strCache>
                <c:ptCount val="1"/>
                <c:pt idx="0">
                  <c:v>2013-2014</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ступень'!$B$7:$H$7</c:f>
              <c:numCache>
                <c:formatCode>General</c:formatCode>
                <c:ptCount val="7"/>
                <c:pt idx="0">
                  <c:v>39</c:v>
                </c:pt>
                <c:pt idx="1">
                  <c:v>39</c:v>
                </c:pt>
                <c:pt idx="2">
                  <c:v>1</c:v>
                </c:pt>
                <c:pt idx="3">
                  <c:v>3</c:v>
                </c:pt>
                <c:pt idx="4">
                  <c:v>25</c:v>
                </c:pt>
                <c:pt idx="5">
                  <c:v>5</c:v>
                </c:pt>
                <c:pt idx="6">
                  <c:v>5</c:v>
                </c:pt>
              </c:numCache>
            </c:numRef>
          </c:val>
        </c:ser>
        <c:ser>
          <c:idx val="5"/>
          <c:order val="5"/>
          <c:tx>
            <c:strRef>
              <c:f>'средняя ступень'!$A$8</c:f>
              <c:strCache>
                <c:ptCount val="1"/>
                <c:pt idx="0">
                  <c:v>2014-2015</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ступень'!$B$8:$H$8</c:f>
              <c:numCache>
                <c:formatCode>General</c:formatCode>
                <c:ptCount val="7"/>
                <c:pt idx="0">
                  <c:v>36</c:v>
                </c:pt>
                <c:pt idx="1">
                  <c:v>36</c:v>
                </c:pt>
                <c:pt idx="2">
                  <c:v>1</c:v>
                </c:pt>
                <c:pt idx="3">
                  <c:v>5</c:v>
                </c:pt>
                <c:pt idx="4">
                  <c:v>16</c:v>
                </c:pt>
                <c:pt idx="5">
                  <c:v>11</c:v>
                </c:pt>
                <c:pt idx="6">
                  <c:v>3</c:v>
                </c:pt>
              </c:numCache>
            </c:numRef>
          </c:val>
        </c:ser>
        <c:ser>
          <c:idx val="6"/>
          <c:order val="6"/>
          <c:tx>
            <c:strRef>
              <c:f>'средняя ступень'!$A$9</c:f>
              <c:strCache>
                <c:ptCount val="1"/>
                <c:pt idx="0">
                  <c:v>2015-2016</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ступень'!$B$9:$H$9</c:f>
              <c:numCache>
                <c:formatCode>General</c:formatCode>
                <c:ptCount val="7"/>
                <c:pt idx="0">
                  <c:v>36</c:v>
                </c:pt>
                <c:pt idx="1">
                  <c:v>32</c:v>
                </c:pt>
                <c:pt idx="3">
                  <c:v>1</c:v>
                </c:pt>
                <c:pt idx="4">
                  <c:v>14</c:v>
                </c:pt>
                <c:pt idx="5">
                  <c:v>15</c:v>
                </c:pt>
                <c:pt idx="6">
                  <c:v>2</c:v>
                </c:pt>
              </c:numCache>
            </c:numRef>
          </c:val>
        </c:ser>
        <c:ser>
          <c:idx val="7"/>
          <c:order val="7"/>
          <c:tx>
            <c:strRef>
              <c:f>'средняя ступень'!$A$10</c:f>
              <c:strCache>
                <c:ptCount val="1"/>
                <c:pt idx="0">
                  <c:v>2016-2017 октябрь</c:v>
                </c:pt>
              </c:strCache>
            </c:strRef>
          </c:tx>
          <c:invertIfNegative val="0"/>
          <c:cat>
            <c:strRef>
              <c:f>'средняя ступень'!$B$2:$H$2</c:f>
              <c:strCache>
                <c:ptCount val="7"/>
                <c:pt idx="0">
                  <c:v>всего учащихся</c:v>
                </c:pt>
                <c:pt idx="1">
                  <c:v>участвовали</c:v>
                </c:pt>
                <c:pt idx="2">
                  <c:v>негативная</c:v>
                </c:pt>
                <c:pt idx="3">
                  <c:v>низкая</c:v>
                </c:pt>
                <c:pt idx="4">
                  <c:v>положительная</c:v>
                </c:pt>
                <c:pt idx="5">
                  <c:v>хорошая</c:v>
                </c:pt>
                <c:pt idx="6">
                  <c:v>высокая</c:v>
                </c:pt>
              </c:strCache>
            </c:strRef>
          </c:cat>
          <c:val>
            <c:numRef>
              <c:f>'средняя ступень'!$B$10:$H$10</c:f>
              <c:numCache>
                <c:formatCode>General</c:formatCode>
                <c:ptCount val="7"/>
                <c:pt idx="0">
                  <c:v>31</c:v>
                </c:pt>
                <c:pt idx="1">
                  <c:v>29</c:v>
                </c:pt>
                <c:pt idx="4">
                  <c:v>15</c:v>
                </c:pt>
                <c:pt idx="5">
                  <c:v>14</c:v>
                </c:pt>
              </c:numCache>
            </c:numRef>
          </c:val>
        </c:ser>
        <c:dLbls>
          <c:showLegendKey val="0"/>
          <c:showVal val="0"/>
          <c:showCatName val="0"/>
          <c:showSerName val="0"/>
          <c:showPercent val="0"/>
          <c:showBubbleSize val="0"/>
        </c:dLbls>
        <c:gapWidth val="150"/>
        <c:shape val="cylinder"/>
        <c:axId val="321658880"/>
        <c:axId val="321660416"/>
        <c:axId val="0"/>
      </c:bar3DChart>
      <c:catAx>
        <c:axId val="321658880"/>
        <c:scaling>
          <c:orientation val="minMax"/>
        </c:scaling>
        <c:delete val="0"/>
        <c:axPos val="b"/>
        <c:majorTickMark val="out"/>
        <c:minorTickMark val="none"/>
        <c:tickLblPos val="nextTo"/>
        <c:crossAx val="321660416"/>
        <c:crosses val="autoZero"/>
        <c:auto val="1"/>
        <c:lblAlgn val="ctr"/>
        <c:lblOffset val="100"/>
        <c:noMultiLvlLbl val="0"/>
      </c:catAx>
      <c:valAx>
        <c:axId val="321660416"/>
        <c:scaling>
          <c:orientation val="minMax"/>
        </c:scaling>
        <c:delete val="0"/>
        <c:axPos val="l"/>
        <c:majorGridlines/>
        <c:numFmt formatCode="General" sourceLinked="1"/>
        <c:majorTickMark val="out"/>
        <c:minorTickMark val="none"/>
        <c:tickLblPos val="nextTo"/>
        <c:crossAx val="32165888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'старшая ступень'!$A$2</c:f>
              <c:strCache>
                <c:ptCount val="1"/>
                <c:pt idx="0">
                  <c:v>2014-2015</c:v>
                </c:pt>
              </c:strCache>
            </c:strRef>
          </c:tx>
          <c:invertIfNegative val="0"/>
          <c:cat>
            <c:strRef>
              <c:f>'старшая ступень'!$B$1:$G$1</c:f>
              <c:strCache>
                <c:ptCount val="6"/>
                <c:pt idx="0">
                  <c:v>всего учащихся</c:v>
                </c:pt>
                <c:pt idx="1">
                  <c:v>участвовали</c:v>
                </c:pt>
                <c:pt idx="2">
                  <c:v>низкая</c:v>
                </c:pt>
                <c:pt idx="3">
                  <c:v>положительная</c:v>
                </c:pt>
                <c:pt idx="4">
                  <c:v>хорошая</c:v>
                </c:pt>
                <c:pt idx="5">
                  <c:v>высокая</c:v>
                </c:pt>
              </c:strCache>
            </c:strRef>
          </c:cat>
          <c:val>
            <c:numRef>
              <c:f>'старшая ступень'!$B$2:$G$2</c:f>
              <c:numCache>
                <c:formatCode>General</c:formatCode>
                <c:ptCount val="6"/>
                <c:pt idx="0">
                  <c:v>6</c:v>
                </c:pt>
                <c:pt idx="1">
                  <c:v>6</c:v>
                </c:pt>
                <c:pt idx="3">
                  <c:v>3</c:v>
                </c:pt>
                <c:pt idx="4">
                  <c:v>3</c:v>
                </c:pt>
              </c:numCache>
            </c:numRef>
          </c:val>
        </c:ser>
        <c:ser>
          <c:idx val="1"/>
          <c:order val="1"/>
          <c:tx>
            <c:strRef>
              <c:f>'старшая ступень'!$A$3</c:f>
              <c:strCache>
                <c:ptCount val="1"/>
                <c:pt idx="0">
                  <c:v>2015-2016</c:v>
                </c:pt>
              </c:strCache>
            </c:strRef>
          </c:tx>
          <c:invertIfNegative val="0"/>
          <c:cat>
            <c:strRef>
              <c:f>'старшая ступень'!$B$1:$G$1</c:f>
              <c:strCache>
                <c:ptCount val="6"/>
                <c:pt idx="0">
                  <c:v>всего учащихся</c:v>
                </c:pt>
                <c:pt idx="1">
                  <c:v>участвовали</c:v>
                </c:pt>
                <c:pt idx="2">
                  <c:v>низкая</c:v>
                </c:pt>
                <c:pt idx="3">
                  <c:v>положительная</c:v>
                </c:pt>
                <c:pt idx="4">
                  <c:v>хорошая</c:v>
                </c:pt>
                <c:pt idx="5">
                  <c:v>высокая</c:v>
                </c:pt>
              </c:strCache>
            </c:strRef>
          </c:cat>
          <c:val>
            <c:numRef>
              <c:f>'старшая ступень'!$B$3:$G$3</c:f>
              <c:numCache>
                <c:formatCode>General</c:formatCode>
                <c:ptCount val="6"/>
                <c:pt idx="0">
                  <c:v>20</c:v>
                </c:pt>
                <c:pt idx="1">
                  <c:v>20</c:v>
                </c:pt>
                <c:pt idx="2">
                  <c:v>1</c:v>
                </c:pt>
                <c:pt idx="3">
                  <c:v>4</c:v>
                </c:pt>
                <c:pt idx="4">
                  <c:v>13</c:v>
                </c:pt>
                <c:pt idx="5">
                  <c:v>2</c:v>
                </c:pt>
              </c:numCache>
            </c:numRef>
          </c:val>
        </c:ser>
        <c:ser>
          <c:idx val="2"/>
          <c:order val="2"/>
          <c:tx>
            <c:strRef>
              <c:f>'старшая ступень'!$A$4</c:f>
              <c:strCache>
                <c:ptCount val="1"/>
                <c:pt idx="0">
                  <c:v>2016-2017 октябрь</c:v>
                </c:pt>
              </c:strCache>
            </c:strRef>
          </c:tx>
          <c:invertIfNegative val="0"/>
          <c:cat>
            <c:strRef>
              <c:f>'старшая ступень'!$B$1:$G$1</c:f>
              <c:strCache>
                <c:ptCount val="6"/>
                <c:pt idx="0">
                  <c:v>всего учащихся</c:v>
                </c:pt>
                <c:pt idx="1">
                  <c:v>участвовали</c:v>
                </c:pt>
                <c:pt idx="2">
                  <c:v>низкая</c:v>
                </c:pt>
                <c:pt idx="3">
                  <c:v>положительная</c:v>
                </c:pt>
                <c:pt idx="4">
                  <c:v>хорошая</c:v>
                </c:pt>
                <c:pt idx="5">
                  <c:v>высокая</c:v>
                </c:pt>
              </c:strCache>
            </c:strRef>
          </c:cat>
          <c:val>
            <c:numRef>
              <c:f>'старшая ступень'!$B$4:$G$4</c:f>
              <c:numCache>
                <c:formatCode>General</c:formatCode>
                <c:ptCount val="6"/>
                <c:pt idx="0">
                  <c:v>23</c:v>
                </c:pt>
                <c:pt idx="1">
                  <c:v>23</c:v>
                </c:pt>
                <c:pt idx="2">
                  <c:v>2</c:v>
                </c:pt>
                <c:pt idx="3">
                  <c:v>8</c:v>
                </c:pt>
                <c:pt idx="4">
                  <c:v>13</c:v>
                </c:pt>
              </c:numCache>
            </c:numRef>
          </c:val>
        </c:ser>
        <c:dLbls>
          <c:showLegendKey val="0"/>
          <c:showVal val="0"/>
          <c:showCatName val="0"/>
          <c:showSerName val="0"/>
          <c:showPercent val="0"/>
          <c:showBubbleSize val="0"/>
        </c:dLbls>
        <c:gapWidth val="150"/>
        <c:shape val="cylinder"/>
        <c:axId val="321793024"/>
        <c:axId val="321839872"/>
        <c:axId val="0"/>
      </c:bar3DChart>
      <c:catAx>
        <c:axId val="321793024"/>
        <c:scaling>
          <c:orientation val="minMax"/>
        </c:scaling>
        <c:delete val="0"/>
        <c:axPos val="b"/>
        <c:majorTickMark val="out"/>
        <c:minorTickMark val="none"/>
        <c:tickLblPos val="nextTo"/>
        <c:crossAx val="321839872"/>
        <c:crosses val="autoZero"/>
        <c:auto val="1"/>
        <c:lblAlgn val="ctr"/>
        <c:lblOffset val="100"/>
        <c:noMultiLvlLbl val="0"/>
      </c:catAx>
      <c:valAx>
        <c:axId val="321839872"/>
        <c:scaling>
          <c:orientation val="minMax"/>
        </c:scaling>
        <c:delete val="0"/>
        <c:axPos val="l"/>
        <c:majorGridlines/>
        <c:numFmt formatCode="General" sourceLinked="1"/>
        <c:majorTickMark val="out"/>
        <c:minorTickMark val="none"/>
        <c:tickLblPos val="nextTo"/>
        <c:crossAx val="321793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31</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2016-12-27T08:04:00Z</cp:lastPrinted>
  <dcterms:created xsi:type="dcterms:W3CDTF">2015-10-23T00:19:00Z</dcterms:created>
  <dcterms:modified xsi:type="dcterms:W3CDTF">2018-03-02T21:18:00Z</dcterms:modified>
</cp:coreProperties>
</file>