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DB" w:rsidRPr="00062ADB" w:rsidRDefault="00062ADB" w:rsidP="00A245BC">
      <w:pPr>
        <w:spacing w:after="0" w:line="36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DB">
        <w:rPr>
          <w:rFonts w:ascii="Times New Roman" w:hAnsi="Times New Roman" w:cs="Times New Roman"/>
          <w:b/>
          <w:sz w:val="24"/>
          <w:szCs w:val="24"/>
        </w:rPr>
        <w:t>Соловьева Ю. С.</w:t>
      </w:r>
    </w:p>
    <w:p w:rsidR="00A245BC" w:rsidRDefault="00062ADB" w:rsidP="00A245BC">
      <w:pPr>
        <w:spacing w:after="0" w:line="360" w:lineRule="auto"/>
        <w:ind w:right="14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</w:t>
      </w:r>
    </w:p>
    <w:p w:rsidR="00062ADB" w:rsidRPr="00062ADB" w:rsidRDefault="00062ADB" w:rsidP="00A245BC">
      <w:pPr>
        <w:spacing w:after="0" w:line="360" w:lineRule="auto"/>
        <w:ind w:right="14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«Лицей № 46» </w:t>
      </w:r>
      <w:proofErr w:type="spellStart"/>
      <w:proofErr w:type="gramStart"/>
      <w:r w:rsidRPr="00062ADB">
        <w:rPr>
          <w:rFonts w:ascii="Times New Roman" w:hAnsi="Times New Roman" w:cs="Times New Roman"/>
          <w:sz w:val="24"/>
          <w:szCs w:val="24"/>
        </w:rPr>
        <w:t>Петропавловск-Камчатского</w:t>
      </w:r>
      <w:proofErr w:type="spellEnd"/>
      <w:proofErr w:type="gramEnd"/>
      <w:r w:rsidRPr="00062AD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062ADB" w:rsidRPr="00062ADB" w:rsidRDefault="00062ADB" w:rsidP="00A245BC">
      <w:pPr>
        <w:spacing w:after="0" w:line="36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95" w:rsidRPr="00062ADB" w:rsidRDefault="004F2895" w:rsidP="00A245BC">
      <w:pPr>
        <w:spacing w:after="0" w:line="36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DB">
        <w:rPr>
          <w:rFonts w:ascii="Times New Roman" w:hAnsi="Times New Roman" w:cs="Times New Roman"/>
          <w:b/>
          <w:sz w:val="24"/>
          <w:szCs w:val="24"/>
        </w:rPr>
        <w:t>МЕТОД «ОТКРЫТЫХ И ЗАКРЫТЫХ ГРУПП» В ОРГАНИЗАЦИИ УЧЕБНОГО ПРОЦЕССА</w:t>
      </w:r>
    </w:p>
    <w:p w:rsidR="00A245BC" w:rsidRDefault="00A245BC" w:rsidP="00A245BC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</w:rPr>
      </w:pPr>
    </w:p>
    <w:p w:rsidR="00A245BC" w:rsidRPr="00A245BC" w:rsidRDefault="00A245BC" w:rsidP="00A245BC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</w:rPr>
      </w:pPr>
      <w:r w:rsidRPr="00A245BC">
        <w:rPr>
          <w:rFonts w:ascii="Times New Roman" w:hAnsi="Times New Roman" w:cs="Times New Roman"/>
          <w:b/>
          <w:i/>
          <w:sz w:val="24"/>
        </w:rPr>
        <w:t xml:space="preserve">Аннотация </w:t>
      </w:r>
    </w:p>
    <w:p w:rsidR="000624FD" w:rsidRPr="00A245BC" w:rsidRDefault="00212054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В статье описывается педагогический метод </w:t>
      </w:r>
      <w:r w:rsidR="00C36982">
        <w:rPr>
          <w:rFonts w:ascii="Times New Roman" w:hAnsi="Times New Roman" w:cs="Times New Roman"/>
          <w:i/>
          <w:sz w:val="24"/>
        </w:rPr>
        <w:t>организации учебного процесса в дистанционном режиме</w:t>
      </w:r>
      <w:r w:rsidR="0005698F">
        <w:rPr>
          <w:rFonts w:ascii="Times New Roman" w:hAnsi="Times New Roman" w:cs="Times New Roman"/>
          <w:i/>
          <w:sz w:val="24"/>
        </w:rPr>
        <w:t xml:space="preserve">. </w:t>
      </w:r>
      <w:r w:rsidR="00AE721E" w:rsidRPr="00AE721E">
        <w:rPr>
          <w:rFonts w:ascii="Times New Roman" w:hAnsi="Times New Roman" w:cs="Times New Roman"/>
          <w:i/>
          <w:sz w:val="24"/>
        </w:rPr>
        <w:t xml:space="preserve">Особое внимание обращено </w:t>
      </w:r>
      <w:r w:rsidR="00AE721E">
        <w:rPr>
          <w:rFonts w:ascii="Times New Roman" w:hAnsi="Times New Roman" w:cs="Times New Roman"/>
          <w:i/>
          <w:sz w:val="24"/>
        </w:rPr>
        <w:t xml:space="preserve">к </w:t>
      </w:r>
      <w:r w:rsidR="00972A8D">
        <w:rPr>
          <w:rFonts w:ascii="Times New Roman" w:hAnsi="Times New Roman" w:cs="Times New Roman"/>
          <w:i/>
          <w:sz w:val="24"/>
        </w:rPr>
        <w:t>условия</w:t>
      </w:r>
      <w:r w:rsidR="00AE721E">
        <w:rPr>
          <w:rFonts w:ascii="Times New Roman" w:hAnsi="Times New Roman" w:cs="Times New Roman"/>
          <w:i/>
          <w:sz w:val="24"/>
        </w:rPr>
        <w:t>м</w:t>
      </w:r>
      <w:r w:rsidR="00972A8D">
        <w:rPr>
          <w:rFonts w:ascii="Times New Roman" w:hAnsi="Times New Roman" w:cs="Times New Roman"/>
          <w:i/>
          <w:sz w:val="24"/>
        </w:rPr>
        <w:t xml:space="preserve"> применения, </w:t>
      </w:r>
      <w:r w:rsidR="00AE721E">
        <w:rPr>
          <w:rFonts w:ascii="Times New Roman" w:hAnsi="Times New Roman" w:cs="Times New Roman"/>
          <w:i/>
          <w:sz w:val="24"/>
        </w:rPr>
        <w:t>практическим</w:t>
      </w:r>
      <w:r w:rsidR="00972A8D">
        <w:rPr>
          <w:rFonts w:ascii="Times New Roman" w:hAnsi="Times New Roman" w:cs="Times New Roman"/>
          <w:i/>
          <w:sz w:val="24"/>
        </w:rPr>
        <w:t xml:space="preserve"> </w:t>
      </w:r>
      <w:r w:rsidR="00AE721E">
        <w:rPr>
          <w:rFonts w:ascii="Times New Roman" w:hAnsi="Times New Roman" w:cs="Times New Roman"/>
          <w:i/>
          <w:sz w:val="24"/>
        </w:rPr>
        <w:t>примерам</w:t>
      </w:r>
      <w:r w:rsidR="00972A8D">
        <w:rPr>
          <w:rFonts w:ascii="Times New Roman" w:hAnsi="Times New Roman" w:cs="Times New Roman"/>
          <w:i/>
          <w:sz w:val="24"/>
        </w:rPr>
        <w:t xml:space="preserve"> работы.</w:t>
      </w:r>
    </w:p>
    <w:p w:rsidR="000624FD" w:rsidRPr="00062ADB" w:rsidRDefault="000624FD" w:rsidP="00A245BC">
      <w:pPr>
        <w:spacing w:after="0" w:line="36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5BC" w:rsidRPr="00A245BC" w:rsidRDefault="00A245BC" w:rsidP="00A245BC">
      <w:pPr>
        <w:spacing w:after="0" w:line="360" w:lineRule="auto"/>
        <w:ind w:right="141" w:firstLine="709"/>
        <w:rPr>
          <w:rFonts w:ascii="Times New Roman" w:hAnsi="Times New Roman" w:cs="Times New Roman"/>
          <w:b/>
          <w:sz w:val="24"/>
          <w:szCs w:val="24"/>
        </w:rPr>
      </w:pPr>
      <w:r w:rsidRPr="00A245BC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метод, дистанционное обучение, группа, открытая, закрытая</w:t>
      </w:r>
    </w:p>
    <w:p w:rsidR="004F2895" w:rsidRPr="00A245BC" w:rsidRDefault="00A245BC" w:rsidP="00A245BC">
      <w:pPr>
        <w:spacing w:after="0" w:line="360" w:lineRule="auto"/>
        <w:ind w:right="141"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45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Keywords: </w:t>
      </w:r>
      <w:r w:rsidRPr="00A245BC">
        <w:rPr>
          <w:rFonts w:ascii="Times New Roman" w:hAnsi="Times New Roman" w:cs="Times New Roman"/>
          <w:sz w:val="24"/>
          <w:szCs w:val="24"/>
          <w:lang w:val="en-US"/>
        </w:rPr>
        <w:t>method, distance learning, group, open, closed</w:t>
      </w:r>
    </w:p>
    <w:p w:rsidR="00A245BC" w:rsidRPr="00A245BC" w:rsidRDefault="00A245BC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0810" w:rsidRPr="00062ADB" w:rsidRDefault="00C55CC3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Современное школьное образование</w:t>
      </w:r>
      <w:r w:rsidR="00D32B59" w:rsidRPr="00062ADB">
        <w:rPr>
          <w:rFonts w:ascii="Times New Roman" w:hAnsi="Times New Roman" w:cs="Times New Roman"/>
          <w:sz w:val="24"/>
          <w:szCs w:val="24"/>
        </w:rPr>
        <w:t>, условия созданные пандемией, максимальная информатизация жизни людей, ак</w:t>
      </w:r>
      <w:r w:rsidR="00E21337" w:rsidRPr="00062ADB">
        <w:rPr>
          <w:rFonts w:ascii="Times New Roman" w:hAnsi="Times New Roman" w:cs="Times New Roman"/>
          <w:sz w:val="24"/>
          <w:szCs w:val="24"/>
        </w:rPr>
        <w:t>тивная мобильность ставят перед</w:t>
      </w:r>
      <w:r w:rsidR="00D32B59" w:rsidRPr="00062ADB">
        <w:rPr>
          <w:rFonts w:ascii="Times New Roman" w:hAnsi="Times New Roman" w:cs="Times New Roman"/>
          <w:sz w:val="24"/>
          <w:szCs w:val="24"/>
        </w:rPr>
        <w:t xml:space="preserve"> системой образования сложные порой затруднительные в решении задачи. Столкнувшись в 2019-2020 учебном году с необходимостью дистанционного ведения учебных занятий, </w:t>
      </w:r>
      <w:r w:rsidR="00B90810" w:rsidRPr="00062ADB">
        <w:rPr>
          <w:rFonts w:ascii="Times New Roman" w:hAnsi="Times New Roman" w:cs="Times New Roman"/>
          <w:sz w:val="24"/>
          <w:szCs w:val="24"/>
        </w:rPr>
        <w:t xml:space="preserve">дополнительного развития учебных навыков, воспитания современного информативно адаптированного ученика наше образовательное учреждение предприняло несколько </w:t>
      </w:r>
      <w:r w:rsidR="0005698F">
        <w:rPr>
          <w:rFonts w:ascii="Times New Roman" w:hAnsi="Times New Roman" w:cs="Times New Roman"/>
          <w:sz w:val="24"/>
          <w:szCs w:val="24"/>
        </w:rPr>
        <w:t xml:space="preserve">методологических </w:t>
      </w:r>
      <w:r w:rsidR="00B90810" w:rsidRPr="00062ADB">
        <w:rPr>
          <w:rFonts w:ascii="Times New Roman" w:hAnsi="Times New Roman" w:cs="Times New Roman"/>
          <w:sz w:val="24"/>
          <w:szCs w:val="24"/>
        </w:rPr>
        <w:t xml:space="preserve">подходов. </w:t>
      </w:r>
      <w:r w:rsidRPr="00062ADB">
        <w:rPr>
          <w:rFonts w:ascii="Times New Roman" w:hAnsi="Times New Roman" w:cs="Times New Roman"/>
          <w:sz w:val="24"/>
          <w:szCs w:val="24"/>
        </w:rPr>
        <w:t xml:space="preserve">В результате, которых был выработан метод, позволивший нам удовлетворить педагогические, воспитательные потребности учащихся, реализовать задумки учителей в повышение профессиональной ориентации современных достижений коммуникативной и информационных технологиях.  </w:t>
      </w:r>
      <w:r w:rsidR="00B90810" w:rsidRPr="00062ADB">
        <w:rPr>
          <w:rFonts w:ascii="Times New Roman" w:hAnsi="Times New Roman" w:cs="Times New Roman"/>
          <w:sz w:val="24"/>
          <w:szCs w:val="24"/>
        </w:rPr>
        <w:t>Об этом свидетельствуют независимые оце</w:t>
      </w:r>
      <w:r w:rsidR="009533EA" w:rsidRPr="00062ADB">
        <w:rPr>
          <w:rFonts w:ascii="Times New Roman" w:hAnsi="Times New Roman" w:cs="Times New Roman"/>
          <w:sz w:val="24"/>
          <w:szCs w:val="24"/>
        </w:rPr>
        <w:t xml:space="preserve">нки качества </w:t>
      </w:r>
      <w:proofErr w:type="gramStart"/>
      <w:r w:rsidR="009533EA" w:rsidRPr="00062A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533EA" w:rsidRPr="00062ADB">
        <w:rPr>
          <w:rFonts w:ascii="Times New Roman" w:hAnsi="Times New Roman" w:cs="Times New Roman"/>
          <w:sz w:val="24"/>
          <w:szCs w:val="24"/>
        </w:rPr>
        <w:t xml:space="preserve"> лицея (государственная итоговая аттестация, всероссийские проверочные работы).</w:t>
      </w:r>
    </w:p>
    <w:p w:rsidR="00B90810" w:rsidRPr="00062ADB" w:rsidRDefault="00B90810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Проблемы</w:t>
      </w:r>
      <w:r w:rsidR="00E21337" w:rsidRPr="00062ADB">
        <w:rPr>
          <w:rFonts w:ascii="Times New Roman" w:hAnsi="Times New Roman" w:cs="Times New Roman"/>
          <w:sz w:val="24"/>
          <w:szCs w:val="24"/>
        </w:rPr>
        <w:t xml:space="preserve"> на начальном этапе:</w:t>
      </w:r>
    </w:p>
    <w:p w:rsidR="00E21337" w:rsidRPr="00062ADB" w:rsidRDefault="00E21337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- вынужденные прерывания очного этапа обучения (метеоусловия, сезонные карантинные каникулы);</w:t>
      </w:r>
    </w:p>
    <w:p w:rsidR="00E21337" w:rsidRPr="00062ADB" w:rsidRDefault="00E21337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- условия пандемии 2020 г.;</w:t>
      </w:r>
    </w:p>
    <w:p w:rsidR="00E21337" w:rsidRPr="00062ADB" w:rsidRDefault="00E21337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lastRenderedPageBreak/>
        <w:t>- частые эпизодические отсутствия обучающихся на занятиях: спортивные и танцевальные соревнования, олимпиадные дни, учеба в группах одаренных детей за пределами края;</w:t>
      </w:r>
    </w:p>
    <w:p w:rsidR="00E21337" w:rsidRPr="00062ADB" w:rsidRDefault="00E21337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 xml:space="preserve"> </w:t>
      </w:r>
      <w:r w:rsidR="00D11763" w:rsidRPr="00062ADB">
        <w:rPr>
          <w:rFonts w:ascii="Times New Roman" w:hAnsi="Times New Roman" w:cs="Times New Roman"/>
          <w:sz w:val="24"/>
          <w:szCs w:val="24"/>
        </w:rPr>
        <w:t>- недостаточная цифровая компетенция педагогического состава</w:t>
      </w:r>
      <w:r w:rsidR="004F586E" w:rsidRPr="00062ADB">
        <w:rPr>
          <w:rFonts w:ascii="Times New Roman" w:hAnsi="Times New Roman" w:cs="Times New Roman"/>
          <w:sz w:val="24"/>
          <w:szCs w:val="24"/>
        </w:rPr>
        <w:t xml:space="preserve">, учащихся и </w:t>
      </w:r>
      <w:r w:rsidR="00F64366" w:rsidRPr="00062ADB">
        <w:rPr>
          <w:rFonts w:ascii="Times New Roman" w:hAnsi="Times New Roman" w:cs="Times New Roman"/>
          <w:sz w:val="24"/>
          <w:szCs w:val="24"/>
        </w:rPr>
        <w:t xml:space="preserve">их </w:t>
      </w:r>
      <w:r w:rsidR="004F586E" w:rsidRPr="00062ADB">
        <w:rPr>
          <w:rFonts w:ascii="Times New Roman" w:hAnsi="Times New Roman" w:cs="Times New Roman"/>
          <w:sz w:val="24"/>
          <w:szCs w:val="24"/>
        </w:rPr>
        <w:t>родителей</w:t>
      </w:r>
      <w:r w:rsidR="00D11763" w:rsidRPr="00062ADB">
        <w:rPr>
          <w:rFonts w:ascii="Times New Roman" w:hAnsi="Times New Roman" w:cs="Times New Roman"/>
          <w:sz w:val="24"/>
          <w:szCs w:val="24"/>
        </w:rPr>
        <w:t>;</w:t>
      </w:r>
    </w:p>
    <w:p w:rsidR="00D11763" w:rsidRPr="00062ADB" w:rsidRDefault="00D11763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- отсутствие в образовательном учреждении технической поддержки дистанционного образовательного процесса;</w:t>
      </w:r>
    </w:p>
    <w:p w:rsidR="004F586E" w:rsidRPr="00062ADB" w:rsidRDefault="004F586E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- техническое обеспечение организации обучения;</w:t>
      </w:r>
    </w:p>
    <w:p w:rsidR="00D11763" w:rsidRPr="00062ADB" w:rsidRDefault="00D11763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- отсутствие методической составляющей дистанционного обучения (лишь отдельные рекомендации);</w:t>
      </w:r>
    </w:p>
    <w:p w:rsidR="00D11763" w:rsidRPr="00062ADB" w:rsidRDefault="00D11763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- опасения и неуверенность всех участников образовательного процесса;</w:t>
      </w:r>
    </w:p>
    <w:p w:rsidR="00E21337" w:rsidRPr="00062ADB" w:rsidRDefault="00D11763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- осторожность, волнительность родителей</w:t>
      </w:r>
      <w:r w:rsidR="00F64366" w:rsidRPr="00062ADB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062A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337" w:rsidRPr="00062ADB" w:rsidRDefault="00E21337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Этапы выработки метода «Открытых и закрытых групп»:</w:t>
      </w:r>
    </w:p>
    <w:p w:rsidR="00E21337" w:rsidRPr="00062ADB" w:rsidRDefault="00E21337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 xml:space="preserve">1) </w:t>
      </w:r>
      <w:r w:rsidR="00DC0CCA" w:rsidRPr="00062ADB">
        <w:rPr>
          <w:rFonts w:ascii="Times New Roman" w:hAnsi="Times New Roman" w:cs="Times New Roman"/>
          <w:sz w:val="24"/>
          <w:szCs w:val="24"/>
        </w:rPr>
        <w:t xml:space="preserve">подбор организационно-методической схемы обучения </w:t>
      </w:r>
    </w:p>
    <w:p w:rsidR="00E21337" w:rsidRPr="00062ADB" w:rsidRDefault="00E21337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 xml:space="preserve">2) </w:t>
      </w:r>
      <w:r w:rsidR="00DC0CCA" w:rsidRPr="00062ADB">
        <w:rPr>
          <w:rFonts w:ascii="Times New Roman" w:hAnsi="Times New Roman" w:cs="Times New Roman"/>
          <w:sz w:val="24"/>
          <w:szCs w:val="24"/>
        </w:rPr>
        <w:t>выбор платформы для дистанционного обучения</w:t>
      </w:r>
    </w:p>
    <w:p w:rsidR="00E21337" w:rsidRPr="00062ADB" w:rsidRDefault="00E21337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 xml:space="preserve">3) мотивация </w:t>
      </w:r>
      <w:proofErr w:type="gramStart"/>
      <w:r w:rsidRPr="00062A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2ADB">
        <w:rPr>
          <w:rFonts w:ascii="Times New Roman" w:hAnsi="Times New Roman" w:cs="Times New Roman"/>
          <w:sz w:val="24"/>
          <w:szCs w:val="24"/>
        </w:rPr>
        <w:t xml:space="preserve"> лицея</w:t>
      </w:r>
    </w:p>
    <w:p w:rsidR="00E21337" w:rsidRPr="00062ADB" w:rsidRDefault="00E21337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4) опрос, анализ предварительных результатов удовлетворенности процессом дистанционной организации учебных занятий (основных, дополнительных)</w:t>
      </w:r>
    </w:p>
    <w:p w:rsidR="00E21337" w:rsidRPr="00062ADB" w:rsidRDefault="00E21337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 xml:space="preserve">5) опрос и анализ мнения учеников и </w:t>
      </w:r>
      <w:r w:rsidR="00F64366" w:rsidRPr="00062ADB">
        <w:rPr>
          <w:rFonts w:ascii="Times New Roman" w:hAnsi="Times New Roman" w:cs="Times New Roman"/>
          <w:sz w:val="24"/>
          <w:szCs w:val="24"/>
        </w:rPr>
        <w:t xml:space="preserve">их </w:t>
      </w:r>
      <w:r w:rsidRPr="00062ADB">
        <w:rPr>
          <w:rFonts w:ascii="Times New Roman" w:hAnsi="Times New Roman" w:cs="Times New Roman"/>
          <w:sz w:val="24"/>
          <w:szCs w:val="24"/>
        </w:rPr>
        <w:t>родителей</w:t>
      </w:r>
    </w:p>
    <w:p w:rsidR="00E21337" w:rsidRPr="00062ADB" w:rsidRDefault="00E21337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6) педагогическое обсуждение</w:t>
      </w:r>
    </w:p>
    <w:p w:rsidR="00DC0CCA" w:rsidRPr="00062ADB" w:rsidRDefault="00DC0CCA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7) организация повышения информационной компетенции учителей</w:t>
      </w:r>
    </w:p>
    <w:p w:rsidR="00E21337" w:rsidRPr="00062ADB" w:rsidRDefault="00E21337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7) выработка единого подхода, с возможностью расширения творческого потенциала учителя, учащихся</w:t>
      </w:r>
    </w:p>
    <w:p w:rsidR="004F586E" w:rsidRPr="00062ADB" w:rsidRDefault="00E21337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8) оформление метода обучения</w:t>
      </w:r>
    </w:p>
    <w:p w:rsidR="004F586E" w:rsidRPr="00062ADB" w:rsidRDefault="004F586E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Описание метода:</w:t>
      </w:r>
    </w:p>
    <w:p w:rsidR="00BD65C5" w:rsidRPr="00062ADB" w:rsidRDefault="001E3FF4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 xml:space="preserve">«Выработка основ» </w:t>
      </w:r>
      <w:r w:rsidR="004F586E" w:rsidRPr="00062ADB">
        <w:rPr>
          <w:rFonts w:ascii="Times New Roman" w:hAnsi="Times New Roman" w:cs="Times New Roman"/>
          <w:sz w:val="24"/>
          <w:szCs w:val="24"/>
        </w:rPr>
        <w:t>- определение платформы обучения: нами были продиагностированы и практиче</w:t>
      </w:r>
      <w:r w:rsidR="00F34068" w:rsidRPr="00062ADB">
        <w:rPr>
          <w:rFonts w:ascii="Times New Roman" w:hAnsi="Times New Roman" w:cs="Times New Roman"/>
          <w:sz w:val="24"/>
          <w:szCs w:val="24"/>
        </w:rPr>
        <w:t>ски опробованы три платформы ор</w:t>
      </w:r>
      <w:r w:rsidR="004F586E" w:rsidRPr="00062ADB">
        <w:rPr>
          <w:rFonts w:ascii="Times New Roman" w:hAnsi="Times New Roman" w:cs="Times New Roman"/>
          <w:sz w:val="24"/>
          <w:szCs w:val="24"/>
        </w:rPr>
        <w:t>г</w:t>
      </w:r>
      <w:r w:rsidR="00F34068" w:rsidRPr="00062ADB">
        <w:rPr>
          <w:rFonts w:ascii="Times New Roman" w:hAnsi="Times New Roman" w:cs="Times New Roman"/>
          <w:sz w:val="24"/>
          <w:szCs w:val="24"/>
        </w:rPr>
        <w:t>а</w:t>
      </w:r>
      <w:r w:rsidR="004F586E" w:rsidRPr="00062ADB">
        <w:rPr>
          <w:rFonts w:ascii="Times New Roman" w:hAnsi="Times New Roman" w:cs="Times New Roman"/>
          <w:sz w:val="24"/>
          <w:szCs w:val="24"/>
        </w:rPr>
        <w:t xml:space="preserve">низации учебного занятия и обратной связью с учителем: </w:t>
      </w:r>
      <w:r w:rsidR="004F586E" w:rsidRPr="00062ADB">
        <w:rPr>
          <w:rFonts w:ascii="Times New Roman" w:hAnsi="Times New Roman" w:cs="Times New Roman"/>
          <w:sz w:val="24"/>
          <w:szCs w:val="24"/>
          <w:lang w:val="en-US"/>
        </w:rPr>
        <w:t>Jitsi</w:t>
      </w:r>
      <w:r w:rsidR="004F586E" w:rsidRPr="00062ADB">
        <w:rPr>
          <w:rFonts w:ascii="Times New Roman" w:hAnsi="Times New Roman" w:cs="Times New Roman"/>
          <w:sz w:val="24"/>
          <w:szCs w:val="24"/>
        </w:rPr>
        <w:t xml:space="preserve"> </w:t>
      </w:r>
      <w:r w:rsidR="004F586E" w:rsidRPr="00062ADB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="004F586E" w:rsidRPr="00062ADB">
        <w:rPr>
          <w:rFonts w:ascii="Times New Roman" w:hAnsi="Times New Roman" w:cs="Times New Roman"/>
          <w:sz w:val="24"/>
          <w:szCs w:val="24"/>
        </w:rPr>
        <w:t xml:space="preserve">, </w:t>
      </w:r>
      <w:r w:rsidR="004F586E" w:rsidRPr="00062AD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F64366" w:rsidRPr="00062ADB">
        <w:rPr>
          <w:rFonts w:ascii="Times New Roman" w:hAnsi="Times New Roman" w:cs="Times New Roman"/>
          <w:sz w:val="24"/>
          <w:szCs w:val="24"/>
        </w:rPr>
        <w:t xml:space="preserve"> и </w:t>
      </w:r>
      <w:r w:rsidR="00F64366" w:rsidRPr="00062AD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F64366" w:rsidRPr="00062ADB">
        <w:rPr>
          <w:rFonts w:ascii="Times New Roman" w:hAnsi="Times New Roman" w:cs="Times New Roman"/>
          <w:sz w:val="24"/>
          <w:szCs w:val="24"/>
        </w:rPr>
        <w:t xml:space="preserve"> </w:t>
      </w:r>
      <w:r w:rsidR="00F64366" w:rsidRPr="00062ADB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="004F586E" w:rsidRPr="00062ADB">
        <w:rPr>
          <w:rFonts w:ascii="Times New Roman" w:hAnsi="Times New Roman" w:cs="Times New Roman"/>
          <w:sz w:val="24"/>
          <w:szCs w:val="24"/>
        </w:rPr>
        <w:t xml:space="preserve">. В каждой из них есть возможность проведения видеоконференции, демонстрации видеоряда, чат общения. </w:t>
      </w:r>
      <w:proofErr w:type="gramStart"/>
      <w:r w:rsidR="004F586E" w:rsidRPr="00062ADB">
        <w:rPr>
          <w:rFonts w:ascii="Times New Roman" w:hAnsi="Times New Roman" w:cs="Times New Roman"/>
          <w:sz w:val="24"/>
          <w:szCs w:val="24"/>
        </w:rPr>
        <w:t xml:space="preserve">Из недостатков </w:t>
      </w:r>
      <w:r w:rsidR="00F64366" w:rsidRPr="00062ADB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="00F64366" w:rsidRPr="00062ADB">
        <w:rPr>
          <w:rFonts w:ascii="Times New Roman" w:hAnsi="Times New Roman" w:cs="Times New Roman"/>
          <w:sz w:val="24"/>
          <w:szCs w:val="24"/>
          <w:lang w:val="en-US"/>
        </w:rPr>
        <w:t>Jitsi</w:t>
      </w:r>
      <w:r w:rsidR="00F64366" w:rsidRPr="00062ADB">
        <w:rPr>
          <w:rFonts w:ascii="Times New Roman" w:hAnsi="Times New Roman" w:cs="Times New Roman"/>
          <w:sz w:val="24"/>
          <w:szCs w:val="24"/>
        </w:rPr>
        <w:t xml:space="preserve"> </w:t>
      </w:r>
      <w:r w:rsidR="00F64366" w:rsidRPr="00062ADB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="00F64366" w:rsidRPr="00062ADB">
        <w:rPr>
          <w:rFonts w:ascii="Times New Roman" w:hAnsi="Times New Roman" w:cs="Times New Roman"/>
          <w:sz w:val="24"/>
          <w:szCs w:val="24"/>
        </w:rPr>
        <w:t xml:space="preserve"> и </w:t>
      </w:r>
      <w:r w:rsidR="00F64366" w:rsidRPr="00062AD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F64366" w:rsidRPr="00062ADB">
        <w:rPr>
          <w:rFonts w:ascii="Times New Roman" w:hAnsi="Times New Roman" w:cs="Times New Roman"/>
          <w:sz w:val="24"/>
          <w:szCs w:val="24"/>
        </w:rPr>
        <w:t xml:space="preserve"> </w:t>
      </w:r>
      <w:r w:rsidR="004F586E" w:rsidRPr="00062ADB">
        <w:rPr>
          <w:rFonts w:ascii="Times New Roman" w:hAnsi="Times New Roman" w:cs="Times New Roman"/>
          <w:sz w:val="24"/>
          <w:szCs w:val="24"/>
        </w:rPr>
        <w:t xml:space="preserve">выделяем общедоступность владельцу ссылки, что приводит к вмешательству в учебное занятие сторонних незаинтересованных лиц, </w:t>
      </w:r>
      <w:r w:rsidR="00BD65C5" w:rsidRPr="00062ADB">
        <w:rPr>
          <w:rFonts w:ascii="Times New Roman" w:hAnsi="Times New Roman" w:cs="Times New Roman"/>
          <w:sz w:val="24"/>
          <w:szCs w:val="24"/>
        </w:rPr>
        <w:t xml:space="preserve">небольшая продолжительность и нестабильная связь между участниками видеосвязи, необходимость привлечения дополнительных приложений для расширения функциональности организации учебного занятия (интерактивной доски, </w:t>
      </w:r>
      <w:r w:rsidR="00BD65C5" w:rsidRPr="00062ADB">
        <w:rPr>
          <w:rFonts w:ascii="Times New Roman" w:hAnsi="Times New Roman" w:cs="Times New Roman"/>
          <w:sz w:val="24"/>
          <w:szCs w:val="24"/>
        </w:rPr>
        <w:lastRenderedPageBreak/>
        <w:t>тестирующих систем и т.д.) что приводит к запутанности участников и невозможности полного и структурного анализа результатов, платность ресурсов</w:t>
      </w:r>
      <w:proofErr w:type="gramEnd"/>
      <w:r w:rsidR="00BD65C5" w:rsidRPr="00062ADB">
        <w:rPr>
          <w:rFonts w:ascii="Times New Roman" w:hAnsi="Times New Roman" w:cs="Times New Roman"/>
          <w:sz w:val="24"/>
          <w:szCs w:val="24"/>
        </w:rPr>
        <w:t xml:space="preserve">, затратность интернет трафика. </w:t>
      </w:r>
      <w:r w:rsidR="00C55CC3" w:rsidRPr="00062ADB">
        <w:rPr>
          <w:rFonts w:ascii="Times New Roman" w:hAnsi="Times New Roman" w:cs="Times New Roman"/>
          <w:sz w:val="24"/>
          <w:szCs w:val="24"/>
        </w:rPr>
        <w:t xml:space="preserve">Но именно эти недостатки привели педагогов к выработке единого подхода и нового метода обучения, которой в полной мере нам удалось раскрыть и реализовать в приложении </w:t>
      </w:r>
      <w:r w:rsidR="00C55CC3" w:rsidRPr="00062AD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C55CC3" w:rsidRPr="00062ADB">
        <w:rPr>
          <w:rFonts w:ascii="Times New Roman" w:hAnsi="Times New Roman" w:cs="Times New Roman"/>
          <w:sz w:val="24"/>
          <w:szCs w:val="24"/>
        </w:rPr>
        <w:t xml:space="preserve"> </w:t>
      </w:r>
      <w:r w:rsidR="00C55CC3" w:rsidRPr="00062ADB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="00C55CC3" w:rsidRPr="00062ADB">
        <w:rPr>
          <w:rFonts w:ascii="Times New Roman" w:hAnsi="Times New Roman" w:cs="Times New Roman"/>
          <w:sz w:val="24"/>
          <w:szCs w:val="24"/>
        </w:rPr>
        <w:t xml:space="preserve">, бесплатной составляющей при закупке учреждением сертифицированного лицензионного программного обеспечения. </w:t>
      </w:r>
    </w:p>
    <w:p w:rsidR="00BD65C5" w:rsidRPr="00062ADB" w:rsidRDefault="00BD65C5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Суть метода:</w:t>
      </w:r>
      <w:r w:rsidR="002777E7" w:rsidRPr="00062ADB">
        <w:rPr>
          <w:rFonts w:ascii="Times New Roman" w:hAnsi="Times New Roman" w:cs="Times New Roman"/>
          <w:sz w:val="24"/>
          <w:szCs w:val="24"/>
        </w:rPr>
        <w:t xml:space="preserve"> в основе психологический метод наблюдения за открытыми и закрытыми группами</w:t>
      </w:r>
      <w:r w:rsidR="00936FBE" w:rsidRPr="00062ADB">
        <w:rPr>
          <w:rFonts w:ascii="Times New Roman" w:hAnsi="Times New Roman" w:cs="Times New Roman"/>
          <w:sz w:val="24"/>
          <w:szCs w:val="24"/>
        </w:rPr>
        <w:t xml:space="preserve"> [1]</w:t>
      </w:r>
      <w:r w:rsidR="00F64366" w:rsidRPr="00062ADB">
        <w:rPr>
          <w:rFonts w:ascii="Times New Roman" w:hAnsi="Times New Roman" w:cs="Times New Roman"/>
          <w:sz w:val="24"/>
          <w:szCs w:val="24"/>
        </w:rPr>
        <w:t>.</w:t>
      </w:r>
    </w:p>
    <w:p w:rsidR="004F586E" w:rsidRPr="00062ADB" w:rsidRDefault="00C55CC3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 xml:space="preserve">На платформе созданы группы учащихся по классам и параллелям, учителями, преподающими в них – это основные отдельные закрытые группы. </w:t>
      </w:r>
      <w:r w:rsidR="003B03A1" w:rsidRPr="00062ADB">
        <w:rPr>
          <w:rFonts w:ascii="Times New Roman" w:hAnsi="Times New Roman" w:cs="Times New Roman"/>
          <w:sz w:val="24"/>
          <w:szCs w:val="24"/>
        </w:rPr>
        <w:t>Каждый учитель имеет возможность создать свою малую закрытую группу</w:t>
      </w:r>
      <w:r w:rsidR="0000173A" w:rsidRPr="00062ADB">
        <w:rPr>
          <w:rFonts w:ascii="Times New Roman" w:hAnsi="Times New Roman" w:cs="Times New Roman"/>
          <w:sz w:val="24"/>
          <w:szCs w:val="24"/>
        </w:rPr>
        <w:t xml:space="preserve"> (мини группа)</w:t>
      </w:r>
      <w:r w:rsidR="003B03A1" w:rsidRPr="00062ADB">
        <w:rPr>
          <w:rFonts w:ascii="Times New Roman" w:hAnsi="Times New Roman" w:cs="Times New Roman"/>
          <w:sz w:val="24"/>
          <w:szCs w:val="24"/>
        </w:rPr>
        <w:t xml:space="preserve">, в которой будут организованны занятия по его предмету (кружку). При проведении занятия под руководством учителя учащиеся могут </w:t>
      </w:r>
      <w:r w:rsidRPr="00062ADB">
        <w:rPr>
          <w:rFonts w:ascii="Times New Roman" w:hAnsi="Times New Roman" w:cs="Times New Roman"/>
          <w:sz w:val="24"/>
          <w:szCs w:val="24"/>
        </w:rPr>
        <w:t>разделиться</w:t>
      </w:r>
      <w:r w:rsidR="003B03A1" w:rsidRPr="00062ADB">
        <w:rPr>
          <w:rFonts w:ascii="Times New Roman" w:hAnsi="Times New Roman" w:cs="Times New Roman"/>
          <w:sz w:val="24"/>
          <w:szCs w:val="24"/>
        </w:rPr>
        <w:t xml:space="preserve"> на закрытые </w:t>
      </w:r>
      <w:r w:rsidR="00655C44" w:rsidRPr="00062ADB">
        <w:rPr>
          <w:rFonts w:ascii="Times New Roman" w:hAnsi="Times New Roman" w:cs="Times New Roman"/>
          <w:sz w:val="24"/>
          <w:szCs w:val="24"/>
        </w:rPr>
        <w:t>микро группы</w:t>
      </w:r>
      <w:r w:rsidR="003B03A1" w:rsidRPr="00062ADB">
        <w:rPr>
          <w:rFonts w:ascii="Times New Roman" w:hAnsi="Times New Roman" w:cs="Times New Roman"/>
          <w:sz w:val="24"/>
          <w:szCs w:val="24"/>
        </w:rPr>
        <w:t xml:space="preserve">. Этот прием позволяет продуктивно организовать групповую, исследовательскую, </w:t>
      </w:r>
      <w:r w:rsidR="00655C44" w:rsidRPr="00062ADB">
        <w:rPr>
          <w:rFonts w:ascii="Times New Roman" w:hAnsi="Times New Roman" w:cs="Times New Roman"/>
          <w:sz w:val="24"/>
          <w:szCs w:val="24"/>
        </w:rPr>
        <w:t>мини проектную</w:t>
      </w:r>
      <w:r w:rsidR="003B03A1" w:rsidRPr="00062ADB">
        <w:rPr>
          <w:rFonts w:ascii="Times New Roman" w:hAnsi="Times New Roman" w:cs="Times New Roman"/>
          <w:sz w:val="24"/>
          <w:szCs w:val="24"/>
        </w:rPr>
        <w:t xml:space="preserve"> деятельность в дистанционном режиме. </w:t>
      </w:r>
      <w:r w:rsidRPr="00062ADB">
        <w:rPr>
          <w:rFonts w:ascii="Times New Roman" w:hAnsi="Times New Roman" w:cs="Times New Roman"/>
          <w:sz w:val="24"/>
          <w:szCs w:val="24"/>
        </w:rPr>
        <w:t>Учитель, имея возможность переходить из группы в группу, направляет работу ее членов, оказывая техническую поддержку. Результат работы микро групп учащиеся представляют, возвращая в свою закрытую мини группу, тем самым объединяя общие усилия в познание изучаемой темы.</w:t>
      </w:r>
    </w:p>
    <w:p w:rsidR="00972A8D" w:rsidRDefault="003A22CC" w:rsidP="00972A8D">
      <w:p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3898" cy="1755136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grayscl/>
                    </a:blip>
                    <a:srcRect l="17935" r="17879"/>
                    <a:stretch/>
                  </pic:blipFill>
                  <pic:spPr>
                    <a:xfrm>
                      <a:off x="0" y="0"/>
                      <a:ext cx="1930608" cy="176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A8D" w:rsidRPr="00062A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3421" cy="2177224"/>
            <wp:effectExtent l="19050" t="0" r="3729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grayscl/>
                    </a:blip>
                    <a:srcRect l="13876" t="11292" r="12054" b="14495"/>
                    <a:stretch/>
                  </pic:blipFill>
                  <pic:spPr>
                    <a:xfrm>
                      <a:off x="0" y="0"/>
                      <a:ext cx="3937698" cy="221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810" w:rsidRPr="00062ADB" w:rsidRDefault="00B90810" w:rsidP="00972A8D">
      <w:p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B90810" w:rsidRPr="00062ADB" w:rsidRDefault="003A22CC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 xml:space="preserve">Рис.1. – Схема организации учебного процесса </w:t>
      </w:r>
      <w:r w:rsidR="00F17EE1" w:rsidRPr="00062ADB">
        <w:rPr>
          <w:rFonts w:ascii="Times New Roman" w:hAnsi="Times New Roman" w:cs="Times New Roman"/>
          <w:sz w:val="24"/>
          <w:szCs w:val="24"/>
        </w:rPr>
        <w:t>в</w:t>
      </w:r>
      <w:r w:rsidRPr="00062ADB">
        <w:rPr>
          <w:rFonts w:ascii="Times New Roman" w:hAnsi="Times New Roman" w:cs="Times New Roman"/>
          <w:sz w:val="24"/>
          <w:szCs w:val="24"/>
        </w:rPr>
        <w:t xml:space="preserve"> закрытых групп</w:t>
      </w:r>
      <w:r w:rsidR="00F17EE1" w:rsidRPr="00062ADB">
        <w:rPr>
          <w:rFonts w:ascii="Times New Roman" w:hAnsi="Times New Roman" w:cs="Times New Roman"/>
          <w:sz w:val="24"/>
          <w:szCs w:val="24"/>
        </w:rPr>
        <w:t>ах</w:t>
      </w:r>
    </w:p>
    <w:p w:rsidR="003A22CC" w:rsidRPr="00062ADB" w:rsidRDefault="003A22CC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73A" w:rsidRPr="00062ADB" w:rsidRDefault="0000173A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Данный метод взаимодействия участников образовательного процесса хорошо себя зарекомендовал</w:t>
      </w:r>
      <w:r w:rsidR="00F64366" w:rsidRPr="00062ADB">
        <w:rPr>
          <w:rFonts w:ascii="Times New Roman" w:hAnsi="Times New Roman" w:cs="Times New Roman"/>
          <w:sz w:val="24"/>
          <w:szCs w:val="24"/>
        </w:rPr>
        <w:t>:</w:t>
      </w:r>
      <w:r w:rsidRPr="00062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C44" w:rsidRPr="00062ADB" w:rsidRDefault="0000173A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- в организации работы с родителями учащихся в отдельных класса</w:t>
      </w:r>
      <w:r w:rsidR="00C55CC3" w:rsidRPr="00062ADB">
        <w:rPr>
          <w:rFonts w:ascii="Times New Roman" w:hAnsi="Times New Roman" w:cs="Times New Roman"/>
          <w:sz w:val="24"/>
          <w:szCs w:val="24"/>
        </w:rPr>
        <w:t>х</w:t>
      </w:r>
      <w:r w:rsidRPr="00062ADB">
        <w:rPr>
          <w:rFonts w:ascii="Times New Roman" w:hAnsi="Times New Roman" w:cs="Times New Roman"/>
          <w:sz w:val="24"/>
          <w:szCs w:val="24"/>
        </w:rPr>
        <w:t xml:space="preserve"> и на </w:t>
      </w:r>
      <w:r w:rsidR="00C55CC3" w:rsidRPr="00062ADB">
        <w:rPr>
          <w:rFonts w:ascii="Times New Roman" w:hAnsi="Times New Roman" w:cs="Times New Roman"/>
          <w:sz w:val="24"/>
          <w:szCs w:val="24"/>
        </w:rPr>
        <w:t>обще лицейском</w:t>
      </w:r>
      <w:r w:rsidRPr="00062ADB"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2777E7" w:rsidRPr="00062ADB" w:rsidRDefault="0000173A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lastRenderedPageBreak/>
        <w:t>- в организации проведения школьного и муниципального этапов всероссийской олимпиады школьников по пре</w:t>
      </w:r>
      <w:r w:rsidR="002777E7" w:rsidRPr="00062ADB">
        <w:rPr>
          <w:rFonts w:ascii="Times New Roman" w:hAnsi="Times New Roman" w:cs="Times New Roman"/>
          <w:sz w:val="24"/>
          <w:szCs w:val="24"/>
        </w:rPr>
        <w:t>дметам в 2020-2021 учебном году, для учащихся находящихся в вынужденной изоляции в домашних и больничных условиях.</w:t>
      </w:r>
    </w:p>
    <w:p w:rsidR="002777E7" w:rsidRPr="00062ADB" w:rsidRDefault="002777E7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Суть работы закрытых групп позволяет перенести привычный формат организации уче</w:t>
      </w:r>
      <w:r w:rsidR="007F281E" w:rsidRPr="00062ADB">
        <w:rPr>
          <w:rFonts w:ascii="Times New Roman" w:hAnsi="Times New Roman" w:cs="Times New Roman"/>
          <w:sz w:val="24"/>
          <w:szCs w:val="24"/>
        </w:rPr>
        <w:t>б</w:t>
      </w:r>
      <w:r w:rsidRPr="00062ADB">
        <w:rPr>
          <w:rFonts w:ascii="Times New Roman" w:hAnsi="Times New Roman" w:cs="Times New Roman"/>
          <w:sz w:val="24"/>
          <w:szCs w:val="24"/>
        </w:rPr>
        <w:t>ного процесса взаимодействия всех участников. В условиях санитарно-</w:t>
      </w:r>
      <w:r w:rsidR="007C6C2D" w:rsidRPr="00062ADB">
        <w:rPr>
          <w:rFonts w:ascii="Times New Roman" w:hAnsi="Times New Roman" w:cs="Times New Roman"/>
          <w:sz w:val="24"/>
          <w:szCs w:val="24"/>
        </w:rPr>
        <w:t>эпидемиологических</w:t>
      </w:r>
      <w:r w:rsidRPr="00062ADB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C55CC3" w:rsidRPr="00062ADB">
        <w:rPr>
          <w:rFonts w:ascii="Times New Roman" w:hAnsi="Times New Roman" w:cs="Times New Roman"/>
          <w:sz w:val="24"/>
          <w:szCs w:val="24"/>
        </w:rPr>
        <w:t>й</w:t>
      </w:r>
      <w:r w:rsidRPr="00062ADB">
        <w:rPr>
          <w:rFonts w:ascii="Times New Roman" w:hAnsi="Times New Roman" w:cs="Times New Roman"/>
          <w:sz w:val="24"/>
          <w:szCs w:val="24"/>
        </w:rPr>
        <w:t xml:space="preserve"> нам предстояло расширить возможности отработанного метода. </w:t>
      </w:r>
    </w:p>
    <w:p w:rsidR="002777E7" w:rsidRPr="00062ADB" w:rsidRDefault="00C55CC3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Для у</w:t>
      </w:r>
      <w:r w:rsidR="002777E7" w:rsidRPr="00062ADB">
        <w:rPr>
          <w:rFonts w:ascii="Times New Roman" w:hAnsi="Times New Roman" w:cs="Times New Roman"/>
          <w:sz w:val="24"/>
          <w:szCs w:val="24"/>
        </w:rPr>
        <w:t>чащи</w:t>
      </w:r>
      <w:r w:rsidRPr="00062ADB">
        <w:rPr>
          <w:rFonts w:ascii="Times New Roman" w:hAnsi="Times New Roman" w:cs="Times New Roman"/>
          <w:sz w:val="24"/>
          <w:szCs w:val="24"/>
        </w:rPr>
        <w:t>хся</w:t>
      </w:r>
      <w:r w:rsidR="002777E7" w:rsidRPr="00062ADB">
        <w:rPr>
          <w:rFonts w:ascii="Times New Roman" w:hAnsi="Times New Roman" w:cs="Times New Roman"/>
          <w:sz w:val="24"/>
          <w:szCs w:val="24"/>
        </w:rPr>
        <w:t xml:space="preserve"> лицея отсутствующих на очном обучении или не имеющих возможности принят</w:t>
      </w:r>
      <w:r w:rsidRPr="00062ADB">
        <w:rPr>
          <w:rFonts w:ascii="Times New Roman" w:hAnsi="Times New Roman" w:cs="Times New Roman"/>
          <w:sz w:val="24"/>
          <w:szCs w:val="24"/>
        </w:rPr>
        <w:t>ь</w:t>
      </w:r>
      <w:r w:rsidR="002777E7" w:rsidRPr="00062ADB">
        <w:rPr>
          <w:rFonts w:ascii="Times New Roman" w:hAnsi="Times New Roman" w:cs="Times New Roman"/>
          <w:sz w:val="24"/>
          <w:szCs w:val="24"/>
        </w:rPr>
        <w:t xml:space="preserve"> участи</w:t>
      </w:r>
      <w:r w:rsidRPr="00062ADB">
        <w:rPr>
          <w:rFonts w:ascii="Times New Roman" w:hAnsi="Times New Roman" w:cs="Times New Roman"/>
          <w:sz w:val="24"/>
          <w:szCs w:val="24"/>
        </w:rPr>
        <w:t>е в онлайн встрече</w:t>
      </w:r>
      <w:r w:rsidR="002777E7" w:rsidRPr="00062ADB">
        <w:rPr>
          <w:rFonts w:ascii="Times New Roman" w:hAnsi="Times New Roman" w:cs="Times New Roman"/>
          <w:sz w:val="24"/>
          <w:szCs w:val="24"/>
        </w:rPr>
        <w:t xml:space="preserve"> с учителем и классом</w:t>
      </w:r>
      <w:r w:rsidRPr="00062ADB">
        <w:rPr>
          <w:rFonts w:ascii="Times New Roman" w:hAnsi="Times New Roman" w:cs="Times New Roman"/>
          <w:sz w:val="24"/>
          <w:szCs w:val="24"/>
        </w:rPr>
        <w:t>,</w:t>
      </w:r>
      <w:r w:rsidR="002777E7" w:rsidRPr="00062ADB">
        <w:rPr>
          <w:rFonts w:ascii="Times New Roman" w:hAnsi="Times New Roman" w:cs="Times New Roman"/>
          <w:sz w:val="24"/>
          <w:szCs w:val="24"/>
        </w:rPr>
        <w:t xml:space="preserve"> разработана схема открытой группы. По приглашению учителя или заявки самого учащегося (родителя) предлагается </w:t>
      </w:r>
      <w:r w:rsidRPr="00062ADB">
        <w:rPr>
          <w:rFonts w:ascii="Times New Roman" w:hAnsi="Times New Roman" w:cs="Times New Roman"/>
          <w:sz w:val="24"/>
          <w:szCs w:val="24"/>
        </w:rPr>
        <w:t>присоединиться</w:t>
      </w:r>
      <w:r w:rsidR="002777E7" w:rsidRPr="00062ADB">
        <w:rPr>
          <w:rFonts w:ascii="Times New Roman" w:hAnsi="Times New Roman" w:cs="Times New Roman"/>
          <w:sz w:val="24"/>
          <w:szCs w:val="24"/>
        </w:rPr>
        <w:t xml:space="preserve"> к любой группе нашего учреждения:</w:t>
      </w:r>
    </w:p>
    <w:p w:rsidR="002777E7" w:rsidRPr="00062ADB" w:rsidRDefault="002777E7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- в случае параллельного класса: учащийся из 8а присоединяется к группе учащихся 8б;</w:t>
      </w:r>
    </w:p>
    <w:p w:rsidR="002777E7" w:rsidRPr="00062ADB" w:rsidRDefault="00C55CC3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- в случае проявления желания расширить кругозор знаний: учащийся 8а желает прослушать лекция, поучаствовать в групповой работе, по теме, изучаемой в 9 классе;</w:t>
      </w:r>
    </w:p>
    <w:p w:rsidR="002777E7" w:rsidRPr="00062ADB" w:rsidRDefault="00D33A28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- в</w:t>
      </w:r>
      <w:r w:rsidR="002777E7" w:rsidRPr="00062ADB">
        <w:rPr>
          <w:rFonts w:ascii="Times New Roman" w:hAnsi="Times New Roman" w:cs="Times New Roman"/>
          <w:sz w:val="24"/>
          <w:szCs w:val="24"/>
        </w:rPr>
        <w:t xml:space="preserve"> случае повторения и закрепления уже пройденного учебного материала: учащийся 11 класса при подготовке к ГИА изъявляет желание прослушать лекцию по математики в 7 классе;</w:t>
      </w:r>
    </w:p>
    <w:p w:rsidR="00D33A28" w:rsidRPr="00062ADB" w:rsidRDefault="00D33A28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- старшеклассники проявляют инициативу в наставничестве работы микро группы младших классов.</w:t>
      </w:r>
    </w:p>
    <w:p w:rsidR="00065DDA" w:rsidRPr="00062ADB" w:rsidRDefault="00C55CC3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Организацию</w:t>
      </w:r>
      <w:r w:rsidR="00D33A28" w:rsidRPr="00062ADB">
        <w:rPr>
          <w:rFonts w:ascii="Times New Roman" w:hAnsi="Times New Roman" w:cs="Times New Roman"/>
          <w:sz w:val="24"/>
          <w:szCs w:val="24"/>
        </w:rPr>
        <w:t xml:space="preserve"> вхождения отдельных учащихся осуществляет как сам учитель предметник, так и классный руководитель, админист</w:t>
      </w:r>
      <w:r w:rsidRPr="00062ADB">
        <w:rPr>
          <w:rFonts w:ascii="Times New Roman" w:hAnsi="Times New Roman" w:cs="Times New Roman"/>
          <w:sz w:val="24"/>
          <w:szCs w:val="24"/>
        </w:rPr>
        <w:t>рация лицея при полной поддержке</w:t>
      </w:r>
      <w:r w:rsidR="00D33A28" w:rsidRPr="00062ADB">
        <w:rPr>
          <w:rFonts w:ascii="Times New Roman" w:hAnsi="Times New Roman" w:cs="Times New Roman"/>
          <w:sz w:val="24"/>
          <w:szCs w:val="24"/>
        </w:rPr>
        <w:t xml:space="preserve"> технической службы учреждения. </w:t>
      </w:r>
    </w:p>
    <w:p w:rsidR="00E3388B" w:rsidRPr="00062ADB" w:rsidRDefault="00065DDA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 xml:space="preserve">Метод открытых групп позволяет на высоком уровне консолидировать усилия участников, обобщать и внедрять различные взгляды и уровни знаний, воплощать творческие возможности, проводить профориентационную деятельность на практике. Воспитательный аспект воплощается в самые смелые идеи. Зачастую обсудить, найти и реализовать воспитательные идеи учителей, учащихся и родителей сложно в виду эпизодичности встреч, информационной перегруженности современного общества, разности подходов и взглядов. Метод открытых групп позволяет это реализовать во времени и пространстве. </w:t>
      </w:r>
    </w:p>
    <w:p w:rsidR="0000173A" w:rsidRPr="00062ADB" w:rsidRDefault="00E3388B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>Технология организации</w:t>
      </w:r>
      <w:r w:rsidR="00F20825" w:rsidRPr="00062ADB">
        <w:rPr>
          <w:rFonts w:ascii="Times New Roman" w:hAnsi="Times New Roman" w:cs="Times New Roman"/>
          <w:sz w:val="24"/>
          <w:szCs w:val="24"/>
        </w:rPr>
        <w:t xml:space="preserve"> «открытых групп»</w:t>
      </w:r>
      <w:r w:rsidRPr="00062ADB">
        <w:rPr>
          <w:rFonts w:ascii="Times New Roman" w:hAnsi="Times New Roman" w:cs="Times New Roman"/>
          <w:sz w:val="24"/>
          <w:szCs w:val="24"/>
        </w:rPr>
        <w:t>:</w:t>
      </w:r>
      <w:r w:rsidR="001E3FF4" w:rsidRPr="00062ADB">
        <w:rPr>
          <w:rFonts w:ascii="Times New Roman" w:hAnsi="Times New Roman" w:cs="Times New Roman"/>
          <w:sz w:val="24"/>
          <w:szCs w:val="24"/>
        </w:rPr>
        <w:t xml:space="preserve"> в</w:t>
      </w:r>
      <w:r w:rsidRPr="00062ADB">
        <w:rPr>
          <w:rFonts w:ascii="Times New Roman" w:hAnsi="Times New Roman" w:cs="Times New Roman"/>
          <w:sz w:val="24"/>
          <w:szCs w:val="24"/>
        </w:rPr>
        <w:t xml:space="preserve"> единой макси группе учреждения публикуются темы занятий, с указанием времени, даты проведения и типом занятия (лекция, практическая, групповая и т.д.). Учащиеся, учитель (для развития </w:t>
      </w:r>
      <w:r w:rsidRPr="00062ADB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педагогического потенциала, проведение интегрированных уроков) подают в чате группы заявку на участие в этом занятии. Предлагается три способа: онлайн пассивное (прослушивание лекции, наблюдатель в групповой работе и т.п.), онлайн активное (полноценный участник занятия), офлайн участие (получение записи занятия). Важно поставить в известность участников мини группы о присутствии на занятии участника другой группы и получить от них согласие в случае онлайн активной заявки. </w:t>
      </w:r>
      <w:r w:rsidR="00C55CC3" w:rsidRPr="00062ADB">
        <w:rPr>
          <w:rFonts w:ascii="Times New Roman" w:hAnsi="Times New Roman" w:cs="Times New Roman"/>
          <w:sz w:val="24"/>
          <w:szCs w:val="24"/>
        </w:rPr>
        <w:t xml:space="preserve">Это позволит морально настроиться ребятам на расширенную аудиторию. </w:t>
      </w:r>
    </w:p>
    <w:p w:rsidR="006906E3" w:rsidRPr="00062ADB" w:rsidRDefault="00C55CC3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 xml:space="preserve">Выработав единый подход к организации и реализации дистанционного обучения, наше учреждения продолжило его совершенствования после возобновления очного обучения в 2020-2021 учебном году. </w:t>
      </w:r>
      <w:r w:rsidR="006906E3" w:rsidRPr="00062ADB">
        <w:rPr>
          <w:rFonts w:ascii="Times New Roman" w:hAnsi="Times New Roman" w:cs="Times New Roman"/>
          <w:sz w:val="24"/>
          <w:szCs w:val="24"/>
        </w:rPr>
        <w:t xml:space="preserve">Это позволило поддержать в среде учащихся и родителей позитивную оценку лицея, реализовать доступность качественного обучения и воспитания наших учащихся. </w:t>
      </w:r>
      <w:r w:rsidRPr="00062ADB">
        <w:rPr>
          <w:rFonts w:ascii="Times New Roman" w:hAnsi="Times New Roman" w:cs="Times New Roman"/>
          <w:sz w:val="24"/>
          <w:szCs w:val="24"/>
        </w:rPr>
        <w:t xml:space="preserve">Непрерывность образовательного процесса стала главной целью нашей работы в условиях пандемии и частичной временной изоляции учащихся (классов) и учителей. </w:t>
      </w:r>
      <w:r w:rsidR="006906E3" w:rsidRPr="00062ADB">
        <w:rPr>
          <w:rFonts w:ascii="Times New Roman" w:hAnsi="Times New Roman" w:cs="Times New Roman"/>
          <w:sz w:val="24"/>
          <w:szCs w:val="24"/>
        </w:rPr>
        <w:t xml:space="preserve">Отработанный метод «Отрытых и закрытых групп» показал свою успешность, что позволила нам сохранить качество и доступность обучения. </w:t>
      </w:r>
    </w:p>
    <w:p w:rsidR="006640FA" w:rsidRPr="00062ADB" w:rsidRDefault="006640FA" w:rsidP="00A245BC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1888" cy="238226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grayscl/>
                    </a:blip>
                    <a:srcRect l="107" t="190" r="11598" b="19422"/>
                    <a:stretch/>
                  </pic:blipFill>
                  <pic:spPr bwMode="auto">
                    <a:xfrm>
                      <a:off x="0" y="0"/>
                      <a:ext cx="4666858" cy="2389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22CC" w:rsidRPr="00062ADB" w:rsidRDefault="003A22CC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ADB">
        <w:rPr>
          <w:rFonts w:ascii="Times New Roman" w:hAnsi="Times New Roman" w:cs="Times New Roman"/>
          <w:sz w:val="24"/>
          <w:szCs w:val="24"/>
        </w:rPr>
        <w:t xml:space="preserve">Рис. 2 – </w:t>
      </w:r>
      <w:r w:rsidR="00F17EE1" w:rsidRPr="00062ADB">
        <w:rPr>
          <w:rFonts w:ascii="Times New Roman" w:hAnsi="Times New Roman" w:cs="Times New Roman"/>
          <w:sz w:val="24"/>
          <w:szCs w:val="24"/>
        </w:rPr>
        <w:t>Схема организации учебного процесса в открытых группах</w:t>
      </w:r>
    </w:p>
    <w:p w:rsidR="006906E3" w:rsidRPr="00062ADB" w:rsidRDefault="006906E3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0FA" w:rsidRPr="00062ADB" w:rsidRDefault="00A245BC" w:rsidP="00A245BC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55C44" w:rsidRPr="00062ADB" w:rsidRDefault="00D410A0" w:rsidP="00A245BC">
      <w:pPr>
        <w:pStyle w:val="a5"/>
        <w:numPr>
          <w:ilvl w:val="0"/>
          <w:numId w:val="9"/>
        </w:numPr>
        <w:spacing w:after="0" w:line="36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ADB">
        <w:rPr>
          <w:rFonts w:ascii="Times New Roman" w:hAnsi="Times New Roman" w:cs="Times New Roman"/>
          <w:sz w:val="24"/>
          <w:szCs w:val="24"/>
        </w:rPr>
        <w:t>Глэддинг</w:t>
      </w:r>
      <w:proofErr w:type="spellEnd"/>
      <w:r w:rsidR="00972A8D">
        <w:rPr>
          <w:rFonts w:ascii="Times New Roman" w:hAnsi="Times New Roman" w:cs="Times New Roman"/>
          <w:sz w:val="24"/>
          <w:szCs w:val="24"/>
        </w:rPr>
        <w:t>, С.</w:t>
      </w:r>
      <w:r w:rsidRPr="00062ADB">
        <w:rPr>
          <w:rFonts w:ascii="Times New Roman" w:hAnsi="Times New Roman" w:cs="Times New Roman"/>
          <w:sz w:val="24"/>
          <w:szCs w:val="24"/>
        </w:rPr>
        <w:t xml:space="preserve"> </w:t>
      </w:r>
      <w:r w:rsidR="00655C44" w:rsidRPr="00062ADB">
        <w:rPr>
          <w:rFonts w:ascii="Times New Roman" w:hAnsi="Times New Roman" w:cs="Times New Roman"/>
          <w:sz w:val="24"/>
          <w:szCs w:val="24"/>
        </w:rPr>
        <w:t>П</w:t>
      </w:r>
      <w:r w:rsidR="00972A8D">
        <w:rPr>
          <w:rFonts w:ascii="Times New Roman" w:hAnsi="Times New Roman" w:cs="Times New Roman"/>
          <w:sz w:val="24"/>
          <w:szCs w:val="24"/>
        </w:rPr>
        <w:t xml:space="preserve">сихологическое консультирование/ С. </w:t>
      </w:r>
      <w:proofErr w:type="spellStart"/>
      <w:r w:rsidR="00972A8D">
        <w:rPr>
          <w:rFonts w:ascii="Times New Roman" w:hAnsi="Times New Roman" w:cs="Times New Roman"/>
          <w:sz w:val="24"/>
          <w:szCs w:val="24"/>
        </w:rPr>
        <w:t>Глэддинг</w:t>
      </w:r>
      <w:proofErr w:type="spellEnd"/>
      <w:r w:rsidR="00655C44" w:rsidRPr="00062ADB">
        <w:rPr>
          <w:rFonts w:ascii="Times New Roman" w:hAnsi="Times New Roman" w:cs="Times New Roman"/>
          <w:sz w:val="24"/>
          <w:szCs w:val="24"/>
        </w:rPr>
        <w:t>. - СП</w:t>
      </w:r>
      <w:r w:rsidR="00972A8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972A8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72A8D">
        <w:rPr>
          <w:rFonts w:ascii="Times New Roman" w:hAnsi="Times New Roman" w:cs="Times New Roman"/>
          <w:sz w:val="24"/>
          <w:szCs w:val="24"/>
        </w:rPr>
        <w:t>Питер</w:t>
      </w:r>
      <w:r w:rsidR="00EE5052" w:rsidRPr="00062ADB">
        <w:rPr>
          <w:rFonts w:ascii="Times New Roman" w:hAnsi="Times New Roman" w:cs="Times New Roman"/>
          <w:sz w:val="24"/>
          <w:szCs w:val="24"/>
        </w:rPr>
        <w:t>, 2003</w:t>
      </w:r>
      <w:r w:rsidR="00972A8D">
        <w:rPr>
          <w:rFonts w:ascii="Times New Roman" w:hAnsi="Times New Roman" w:cs="Times New Roman"/>
          <w:sz w:val="24"/>
          <w:szCs w:val="24"/>
        </w:rPr>
        <w:t>.</w:t>
      </w:r>
      <w:r w:rsidR="00EE5052" w:rsidRPr="00062ADB">
        <w:rPr>
          <w:rFonts w:ascii="Times New Roman" w:hAnsi="Times New Roman" w:cs="Times New Roman"/>
          <w:sz w:val="24"/>
          <w:szCs w:val="24"/>
        </w:rPr>
        <w:t xml:space="preserve"> </w:t>
      </w:r>
      <w:r w:rsidRPr="00062ADB">
        <w:rPr>
          <w:rFonts w:ascii="Times New Roman" w:hAnsi="Times New Roman" w:cs="Times New Roman"/>
          <w:sz w:val="24"/>
          <w:szCs w:val="24"/>
        </w:rPr>
        <w:t xml:space="preserve">- 736с. </w:t>
      </w:r>
    </w:p>
    <w:p w:rsidR="00655C44" w:rsidRPr="00062ADB" w:rsidRDefault="00655C44" w:rsidP="00A245BC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5C44" w:rsidRPr="00062ADB" w:rsidSect="00A245BC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7DE1"/>
    <w:multiLevelType w:val="multilevel"/>
    <w:tmpl w:val="0452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D625C"/>
    <w:multiLevelType w:val="multilevel"/>
    <w:tmpl w:val="6B9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A7E69"/>
    <w:multiLevelType w:val="multilevel"/>
    <w:tmpl w:val="B40C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85110"/>
    <w:multiLevelType w:val="multilevel"/>
    <w:tmpl w:val="377C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83F88"/>
    <w:multiLevelType w:val="multilevel"/>
    <w:tmpl w:val="0500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76651"/>
    <w:multiLevelType w:val="multilevel"/>
    <w:tmpl w:val="FAA6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6F616C"/>
    <w:multiLevelType w:val="multilevel"/>
    <w:tmpl w:val="6582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012DA"/>
    <w:multiLevelType w:val="multilevel"/>
    <w:tmpl w:val="F488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9F69D0"/>
    <w:multiLevelType w:val="hybridMultilevel"/>
    <w:tmpl w:val="3AE8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3D40"/>
    <w:rsid w:val="0000173A"/>
    <w:rsid w:val="000343AC"/>
    <w:rsid w:val="0005698F"/>
    <w:rsid w:val="000624FD"/>
    <w:rsid w:val="00062ADB"/>
    <w:rsid w:val="00065DDA"/>
    <w:rsid w:val="001545B6"/>
    <w:rsid w:val="0016380C"/>
    <w:rsid w:val="001E3FF4"/>
    <w:rsid w:val="00212054"/>
    <w:rsid w:val="002777E7"/>
    <w:rsid w:val="00324F8B"/>
    <w:rsid w:val="0035628C"/>
    <w:rsid w:val="003A22CC"/>
    <w:rsid w:val="003B03A1"/>
    <w:rsid w:val="003E3392"/>
    <w:rsid w:val="00440AA3"/>
    <w:rsid w:val="00461A0E"/>
    <w:rsid w:val="004F2895"/>
    <w:rsid w:val="004F586E"/>
    <w:rsid w:val="00560B97"/>
    <w:rsid w:val="0056201E"/>
    <w:rsid w:val="00655C44"/>
    <w:rsid w:val="006640FA"/>
    <w:rsid w:val="006906E3"/>
    <w:rsid w:val="00732085"/>
    <w:rsid w:val="0075330A"/>
    <w:rsid w:val="00780347"/>
    <w:rsid w:val="007C6C2D"/>
    <w:rsid w:val="007F281E"/>
    <w:rsid w:val="008F64FB"/>
    <w:rsid w:val="00920257"/>
    <w:rsid w:val="00936FBE"/>
    <w:rsid w:val="00947D65"/>
    <w:rsid w:val="009533EA"/>
    <w:rsid w:val="00972A8D"/>
    <w:rsid w:val="009B5AF4"/>
    <w:rsid w:val="00A245BC"/>
    <w:rsid w:val="00AC3D40"/>
    <w:rsid w:val="00AE721E"/>
    <w:rsid w:val="00B90810"/>
    <w:rsid w:val="00BD18F9"/>
    <w:rsid w:val="00BD65C5"/>
    <w:rsid w:val="00C36982"/>
    <w:rsid w:val="00C55CC3"/>
    <w:rsid w:val="00C939A3"/>
    <w:rsid w:val="00D11763"/>
    <w:rsid w:val="00D32B59"/>
    <w:rsid w:val="00D33A28"/>
    <w:rsid w:val="00D410A0"/>
    <w:rsid w:val="00D833B4"/>
    <w:rsid w:val="00DC0CCA"/>
    <w:rsid w:val="00DE53BD"/>
    <w:rsid w:val="00E21337"/>
    <w:rsid w:val="00E3388B"/>
    <w:rsid w:val="00EE3E98"/>
    <w:rsid w:val="00EE5052"/>
    <w:rsid w:val="00F17EE1"/>
    <w:rsid w:val="00F20825"/>
    <w:rsid w:val="00F34068"/>
    <w:rsid w:val="00F64366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44"/>
  </w:style>
  <w:style w:type="paragraph" w:styleId="3">
    <w:name w:val="heading 3"/>
    <w:basedOn w:val="a"/>
    <w:link w:val="30"/>
    <w:uiPriority w:val="9"/>
    <w:qFormat/>
    <w:rsid w:val="00780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4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803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bel">
    <w:name w:val="label"/>
    <w:basedOn w:val="a0"/>
    <w:rsid w:val="00780347"/>
  </w:style>
  <w:style w:type="character" w:customStyle="1" w:styleId="freebirdformviewercomponentsquestionbaserequiredasterisk">
    <w:name w:val="freebirdformviewercomponentsquestionbaserequiredasterisk"/>
    <w:basedOn w:val="a0"/>
    <w:rsid w:val="00780347"/>
  </w:style>
  <w:style w:type="character" w:customStyle="1" w:styleId="docssharedwiztogglelabeledlabeltext">
    <w:name w:val="docssharedwiztogglelabeledlabeltext"/>
    <w:basedOn w:val="a0"/>
    <w:rsid w:val="00780347"/>
  </w:style>
  <w:style w:type="character" w:customStyle="1" w:styleId="decor-checkboxtype3-text">
    <w:name w:val="decor-checkbox__type3-text"/>
    <w:basedOn w:val="a0"/>
    <w:rsid w:val="00780347"/>
  </w:style>
  <w:style w:type="paragraph" w:styleId="a4">
    <w:name w:val="Normal (Web)"/>
    <w:basedOn w:val="a"/>
    <w:uiPriority w:val="99"/>
    <w:semiHidden/>
    <w:unhideWhenUsed/>
    <w:rsid w:val="0078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40F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E505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0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4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803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bel">
    <w:name w:val="label"/>
    <w:basedOn w:val="a0"/>
    <w:rsid w:val="00780347"/>
  </w:style>
  <w:style w:type="character" w:customStyle="1" w:styleId="freebirdformviewercomponentsquestionbaserequiredasterisk">
    <w:name w:val="freebirdformviewercomponentsquestionbaserequiredasterisk"/>
    <w:basedOn w:val="a0"/>
    <w:rsid w:val="00780347"/>
  </w:style>
  <w:style w:type="character" w:customStyle="1" w:styleId="docssharedwiztogglelabeledlabeltext">
    <w:name w:val="docssharedwiztogglelabeledlabeltext"/>
    <w:basedOn w:val="a0"/>
    <w:rsid w:val="00780347"/>
  </w:style>
  <w:style w:type="character" w:customStyle="1" w:styleId="decor-checkboxtype3-text">
    <w:name w:val="decor-checkbox__type3-text"/>
    <w:basedOn w:val="a0"/>
    <w:rsid w:val="00780347"/>
  </w:style>
  <w:style w:type="paragraph" w:styleId="a4">
    <w:name w:val="Normal (Web)"/>
    <w:basedOn w:val="a"/>
    <w:uiPriority w:val="99"/>
    <w:semiHidden/>
    <w:unhideWhenUsed/>
    <w:rsid w:val="0078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40F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E505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7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6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3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26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94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17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52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06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162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2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6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386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7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9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26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4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5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35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3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29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159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4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375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5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56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238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7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2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31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0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6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7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1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2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0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94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2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25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9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2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9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8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6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30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9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4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05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72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2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0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8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030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01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94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81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70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75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64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63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9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9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9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9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596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5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3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44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5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58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2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0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0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06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1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40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3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99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102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56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58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511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08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36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3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61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4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652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76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91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3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7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31</cp:revision>
  <dcterms:created xsi:type="dcterms:W3CDTF">2021-02-13T00:54:00Z</dcterms:created>
  <dcterms:modified xsi:type="dcterms:W3CDTF">2021-08-16T11:10:00Z</dcterms:modified>
</cp:coreProperties>
</file>