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3A" w:rsidRPr="00C34652" w:rsidRDefault="0012693A" w:rsidP="0012693A">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w:t>
      </w:r>
      <w:r w:rsidRPr="00C34652">
        <w:rPr>
          <w:rFonts w:ascii="Times New Roman" w:eastAsia="Times New Roman" w:hAnsi="Times New Roman"/>
          <w:b/>
          <w:bCs/>
          <w:sz w:val="28"/>
          <w:szCs w:val="28"/>
          <w:lang w:eastAsia="ru-RU"/>
        </w:rPr>
        <w:t>ричины появления</w:t>
      </w:r>
      <w:r w:rsidR="00957754">
        <w:rPr>
          <w:rFonts w:ascii="Times New Roman" w:eastAsia="Times New Roman" w:hAnsi="Times New Roman"/>
          <w:b/>
          <w:bCs/>
          <w:sz w:val="28"/>
          <w:szCs w:val="28"/>
          <w:lang w:eastAsia="ru-RU"/>
        </w:rPr>
        <w:t xml:space="preserve"> заикания</w:t>
      </w:r>
    </w:p>
    <w:p w:rsidR="0012693A" w:rsidRPr="00C34652" w:rsidRDefault="0012693A" w:rsidP="0012693A">
      <w:pPr>
        <w:shd w:val="clear" w:color="auto" w:fill="FFFFFF"/>
        <w:spacing w:after="0" w:line="240" w:lineRule="auto"/>
        <w:jc w:val="both"/>
        <w:rPr>
          <w:rFonts w:ascii="Times New Roman" w:eastAsia="Times New Roman" w:hAnsi="Times New Roman"/>
          <w:color w:val="000000"/>
          <w:sz w:val="28"/>
          <w:szCs w:val="28"/>
          <w:lang w:eastAsia="ru-RU"/>
        </w:rPr>
      </w:pPr>
    </w:p>
    <w:p w:rsidR="0012693A" w:rsidRPr="00C34652" w:rsidRDefault="0012693A" w:rsidP="0012693A">
      <w:pPr>
        <w:shd w:val="clear" w:color="auto" w:fill="FFFFFF"/>
        <w:spacing w:after="0" w:line="240" w:lineRule="auto"/>
        <w:jc w:val="both"/>
        <w:rPr>
          <w:rFonts w:ascii="Times New Roman" w:eastAsia="Times New Roman" w:hAnsi="Times New Roman"/>
          <w:color w:val="000000"/>
          <w:sz w:val="28"/>
          <w:szCs w:val="28"/>
          <w:lang w:eastAsia="ru-RU"/>
        </w:rPr>
      </w:pPr>
      <w:r w:rsidRPr="00C34652">
        <w:rPr>
          <w:rFonts w:ascii="Times New Roman" w:eastAsia="Times New Roman" w:hAnsi="Times New Roman"/>
          <w:color w:val="000000"/>
          <w:sz w:val="28"/>
          <w:szCs w:val="28"/>
          <w:lang w:eastAsia="ru-RU"/>
        </w:rPr>
        <w:t xml:space="preserve">Причиной появления заикания специалисты называют </w:t>
      </w:r>
      <w:proofErr w:type="spellStart"/>
      <w:r w:rsidRPr="00C34652">
        <w:rPr>
          <w:rFonts w:ascii="Times New Roman" w:eastAsia="Times New Roman" w:hAnsi="Times New Roman"/>
          <w:color w:val="000000"/>
          <w:sz w:val="28"/>
          <w:szCs w:val="28"/>
          <w:lang w:eastAsia="ru-RU"/>
        </w:rPr>
        <w:t>ослабленность</w:t>
      </w:r>
      <w:proofErr w:type="spellEnd"/>
      <w:r w:rsidRPr="00C34652">
        <w:rPr>
          <w:rFonts w:ascii="Times New Roman" w:eastAsia="Times New Roman" w:hAnsi="Times New Roman"/>
          <w:color w:val="000000"/>
          <w:sz w:val="28"/>
          <w:szCs w:val="28"/>
          <w:lang w:eastAsia="ru-RU"/>
        </w:rPr>
        <w:t xml:space="preserve"> центральной нервной системы. Поводы же к проявлению речевого дефекта могут быть самыми разными. Иногда его провоцирует ряд инфекционных заболеваний, когда организм ослаблен. Часто он появляется после испуга или стрессовой ситуации. Психологической предпосылкой может стать также постоянное грубое или несправедливое отношение взрослых к малышу.  Выход мамы на работу, когда ребенка оставляют с чужими людьми (даже если это </w:t>
      </w:r>
      <w:proofErr w:type="spellStart"/>
      <w:r w:rsidRPr="00C34652">
        <w:rPr>
          <w:rFonts w:ascii="Times New Roman" w:eastAsia="Times New Roman" w:hAnsi="Times New Roman"/>
          <w:color w:val="000000"/>
          <w:sz w:val="28"/>
          <w:szCs w:val="28"/>
          <w:lang w:eastAsia="ru-RU"/>
        </w:rPr>
        <w:t>суперняня</w:t>
      </w:r>
      <w:proofErr w:type="spellEnd"/>
      <w:r w:rsidRPr="00C34652">
        <w:rPr>
          <w:rFonts w:ascii="Times New Roman" w:eastAsia="Times New Roman" w:hAnsi="Times New Roman"/>
          <w:color w:val="000000"/>
          <w:sz w:val="28"/>
          <w:szCs w:val="28"/>
          <w:lang w:eastAsia="ru-RU"/>
        </w:rPr>
        <w:t xml:space="preserve"> с отличными рекомендациями и многолетним опытом работы), тоже один из поводов к появлению недуга. Как и переезд на новую квартиру, ухудшение материальной стороны жизни, смена режима и т. д. Нередко мамы удивляются, что ребенок, который начал говорить раньше своих сверстников, вдруг стал заикаться. Но это-то как раз объясняется просто. Малыш еще не умеет выстраивать фразу, он подбирает нужное слово, одновременно связывая его значение со звуковым образом, поэтому таком</w:t>
      </w:r>
      <w:proofErr w:type="gramStart"/>
      <w:r w:rsidRPr="00C34652">
        <w:rPr>
          <w:rFonts w:ascii="Times New Roman" w:eastAsia="Times New Roman" w:hAnsi="Times New Roman"/>
          <w:color w:val="000000"/>
          <w:sz w:val="28"/>
          <w:szCs w:val="28"/>
          <w:lang w:eastAsia="ru-RU"/>
        </w:rPr>
        <w:t>у«</w:t>
      </w:r>
      <w:proofErr w:type="gramEnd"/>
      <w:r w:rsidRPr="00C34652">
        <w:rPr>
          <w:rFonts w:ascii="Times New Roman" w:eastAsia="Times New Roman" w:hAnsi="Times New Roman"/>
          <w:color w:val="000000"/>
          <w:sz w:val="28"/>
          <w:szCs w:val="28"/>
          <w:lang w:eastAsia="ru-RU"/>
        </w:rPr>
        <w:t xml:space="preserve">говоруну» нужно помогать в затруднительных речевых ситуациях, не ожидая </w:t>
      </w:r>
      <w:proofErr w:type="spellStart"/>
      <w:r w:rsidRPr="00C34652">
        <w:rPr>
          <w:rFonts w:ascii="Times New Roman" w:eastAsia="Times New Roman" w:hAnsi="Times New Roman"/>
          <w:color w:val="000000"/>
          <w:sz w:val="28"/>
          <w:szCs w:val="28"/>
          <w:lang w:eastAsia="ru-RU"/>
        </w:rPr>
        <w:t>вундеркиндской</w:t>
      </w:r>
      <w:proofErr w:type="spellEnd"/>
      <w:r w:rsidRPr="00C34652">
        <w:rPr>
          <w:rFonts w:ascii="Times New Roman" w:eastAsia="Times New Roman" w:hAnsi="Times New Roman"/>
          <w:color w:val="000000"/>
          <w:sz w:val="28"/>
          <w:szCs w:val="28"/>
          <w:lang w:eastAsia="ru-RU"/>
        </w:rPr>
        <w:t xml:space="preserve"> реакции. </w:t>
      </w:r>
    </w:p>
    <w:p w:rsidR="0012693A" w:rsidRPr="00C34652" w:rsidRDefault="0012693A" w:rsidP="0012693A">
      <w:pPr>
        <w:shd w:val="clear" w:color="auto" w:fill="FFFFFF"/>
        <w:spacing w:after="0" w:line="240" w:lineRule="auto"/>
        <w:jc w:val="both"/>
        <w:rPr>
          <w:rFonts w:ascii="Times New Roman" w:eastAsia="Times New Roman" w:hAnsi="Times New Roman"/>
          <w:color w:val="000000"/>
          <w:sz w:val="28"/>
          <w:szCs w:val="28"/>
          <w:lang w:eastAsia="ru-RU"/>
        </w:rPr>
      </w:pPr>
    </w:p>
    <w:p w:rsidR="0012693A" w:rsidRPr="00C34652" w:rsidRDefault="0012693A" w:rsidP="0012693A">
      <w:pPr>
        <w:shd w:val="clear" w:color="auto" w:fill="FFFFFF"/>
        <w:spacing w:after="0" w:line="240" w:lineRule="auto"/>
        <w:jc w:val="both"/>
        <w:rPr>
          <w:rFonts w:ascii="Times New Roman" w:eastAsia="Times New Roman" w:hAnsi="Times New Roman"/>
          <w:color w:val="000000"/>
          <w:sz w:val="28"/>
          <w:szCs w:val="28"/>
          <w:lang w:eastAsia="ru-RU"/>
        </w:rPr>
      </w:pPr>
      <w:r w:rsidRPr="00C34652">
        <w:rPr>
          <w:rFonts w:ascii="Times New Roman" w:eastAsia="Times New Roman" w:hAnsi="Times New Roman"/>
          <w:color w:val="000000"/>
          <w:sz w:val="28"/>
          <w:szCs w:val="28"/>
          <w:lang w:eastAsia="ru-RU"/>
        </w:rPr>
        <w:t>Негативные последствия может иметь и такая до боли всем знакомая ситуация. Родители слишком активно радуются успехам детей, просто «купают» их в стихах и сказках и при этом постоянно просят, даже требуют: «Расскажи стихотворение, повтори сказку», – заставляя работать малыша «на публику». Если ребенок относится к категории «молчунов», он рискует заполучить заикание в период бурного развития речи, когда формируется активный и пассивный словарный запас, идет процесс соотношения слов с предметами окружающей действительности. Заикание может возникнуть также в случае медленного формирования моторной сферы малыша. Это проявляется неловкостью, неумелыми действиями по самообслуживанию; такие ребятишки вяло пережевывают пищу. </w:t>
      </w:r>
    </w:p>
    <w:p w:rsidR="0012693A" w:rsidRPr="00C34652" w:rsidRDefault="0012693A" w:rsidP="0012693A">
      <w:pPr>
        <w:shd w:val="clear" w:color="auto" w:fill="FFFFFF"/>
        <w:spacing w:after="0" w:line="240" w:lineRule="auto"/>
        <w:jc w:val="both"/>
        <w:rPr>
          <w:rFonts w:ascii="Times New Roman" w:eastAsia="Times New Roman" w:hAnsi="Times New Roman"/>
          <w:color w:val="000000"/>
          <w:sz w:val="28"/>
          <w:szCs w:val="28"/>
          <w:lang w:eastAsia="ru-RU"/>
        </w:rPr>
      </w:pPr>
    </w:p>
    <w:p w:rsidR="0012693A" w:rsidRPr="00C34652" w:rsidRDefault="0012693A" w:rsidP="0012693A">
      <w:pPr>
        <w:shd w:val="clear" w:color="auto" w:fill="FFFFFF"/>
        <w:spacing w:after="0" w:line="240" w:lineRule="auto"/>
        <w:jc w:val="both"/>
        <w:rPr>
          <w:rFonts w:ascii="Times New Roman" w:eastAsia="Times New Roman" w:hAnsi="Times New Roman"/>
          <w:color w:val="000000"/>
          <w:sz w:val="28"/>
          <w:szCs w:val="28"/>
          <w:lang w:eastAsia="ru-RU"/>
        </w:rPr>
      </w:pPr>
      <w:r w:rsidRPr="00C34652">
        <w:rPr>
          <w:rFonts w:ascii="Times New Roman" w:eastAsia="Times New Roman" w:hAnsi="Times New Roman"/>
          <w:color w:val="000000"/>
          <w:sz w:val="28"/>
          <w:szCs w:val="28"/>
          <w:lang w:eastAsia="ru-RU"/>
        </w:rPr>
        <w:t>Да и в процессе игры или домашних занятий можно легко увидеть, что мелкая моторика развита в недостаточной степени. Знание всех этих причин, наблюдательность и внимательность со стороны взрослых членов семьи могут помочь своевременно заметить проблему, а значит, вовремя обратиться к специалистам. Причем потребуется не только логопед, но и невролог, психолог: лечение должно быть комплексным и, еще раз повторюсь, своевременным – чем раньше оно начато, тем быстрее появится результат.</w:t>
      </w:r>
      <w:r w:rsidRPr="00C34652">
        <w:rPr>
          <w:rFonts w:ascii="Times New Roman" w:eastAsia="Times New Roman" w:hAnsi="Times New Roman"/>
          <w:b/>
          <w:bCs/>
          <w:color w:val="A673F3"/>
          <w:sz w:val="28"/>
          <w:szCs w:val="28"/>
          <w:lang w:eastAsia="ru-RU"/>
        </w:rPr>
        <w:t> </w:t>
      </w:r>
    </w:p>
    <w:p w:rsidR="0012693A" w:rsidRPr="00C34652" w:rsidRDefault="0012693A" w:rsidP="0012693A">
      <w:pPr>
        <w:rPr>
          <w:rFonts w:ascii="Times New Roman" w:hAnsi="Times New Roman"/>
          <w:sz w:val="28"/>
          <w:szCs w:val="28"/>
        </w:rPr>
      </w:pPr>
    </w:p>
    <w:p w:rsidR="00AD7DBE" w:rsidRDefault="00AD7DBE">
      <w:bookmarkStart w:id="0" w:name="_GoBack"/>
      <w:bookmarkEnd w:id="0"/>
    </w:p>
    <w:sectPr w:rsidR="00AD7DBE" w:rsidSect="00C47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93A"/>
    <w:rsid w:val="0012693A"/>
    <w:rsid w:val="00957754"/>
    <w:rsid w:val="00AD7DBE"/>
    <w:rsid w:val="00C47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Каленюк</cp:lastModifiedBy>
  <cp:revision>2</cp:revision>
  <dcterms:created xsi:type="dcterms:W3CDTF">2020-07-20T08:50:00Z</dcterms:created>
  <dcterms:modified xsi:type="dcterms:W3CDTF">2020-07-20T11:27:00Z</dcterms:modified>
</cp:coreProperties>
</file>