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5E" w:rsidRPr="00F5625E" w:rsidRDefault="00F5625E" w:rsidP="00F5625E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F5625E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Занятие по лексической теме "Мебель"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Цели: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коррекционные</w:t>
      </w: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 уточнять и активизировать словарный запас детей по теме занятия; закрепить умение пересказывать рассказ с опорой на картинки; учить сопоставлять и сравнивать предметы; работа над фонетико-фонематическим восприятием.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воспитательные</w:t>
      </w: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 формирование мотивации к логопедическим занятиям; воспитание культуры быта.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развивающие</w:t>
      </w: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 развитие культуры языка, мелкой моторики; расширение представлений учащихся об окружающем мире.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ХОД УРОКА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 Организационный момент, подготовка к занятию.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Дети входят в класс.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Задание: сядет тот, кто скажет, какой сейчас урок по счёту? Какой сегодня день недели? Какое сегодня число? Какое время года?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Все дети сели.</w:t>
      </w:r>
    </w:p>
    <w:p w:rsidR="00F5625E" w:rsidRPr="00F5625E" w:rsidRDefault="00021967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 Объявление темы занятия</w:t>
      </w:r>
      <w:r w:rsidR="00F5625E"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Куда мы вчера ходили на экскурсию? (Мы ходили на экскурсию в столярную мастерскую)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Что мы там видели? (Мы видели инструменты, станки)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Что делают в столярной мастерской? (В столярной мастерской делают мебель)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Как вы думаете, какая сегодня тема урока? ( Мебель)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 Загадки.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Сейчас вы будете разгадывать загадки. Тот, кто отгадает загадку, должен найти картинку с отгадкой и прикрепить эту картинку магнитом на доску.</w:t>
      </w:r>
    </w:p>
    <w:p w:rsidR="00F5625E" w:rsidRPr="00F5625E" w:rsidRDefault="00F5625E" w:rsidP="00F5625E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Не зря в квартире он стоит: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Когда к обеду он накрыт,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Он собирает всю семью.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За ним я чай и кофе пью, уроки делаю, читаю. (Стол)</w:t>
      </w:r>
    </w:p>
    <w:p w:rsidR="00F5625E" w:rsidRPr="00F5625E" w:rsidRDefault="00F5625E" w:rsidP="00F5625E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В кухне нашей тесновато,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Там для стульев места нет,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Мы под стол обычно ставим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Деревянный… (Табурет)</w:t>
      </w:r>
    </w:p>
    <w:p w:rsidR="00F5625E" w:rsidRPr="00F5625E" w:rsidRDefault="00F5625E" w:rsidP="00F5625E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На нём сидят, когда он сложен.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Когда разобран он – лежат.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Когда же день рожденье,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Он разместит гостей.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О чём стихотворенье,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Ответь ты поскорей. (Диван)</w:t>
      </w:r>
    </w:p>
    <w:p w:rsidR="00F5625E" w:rsidRPr="00F5625E" w:rsidRDefault="00F5625E" w:rsidP="00F5625E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Михаил </w:t>
      </w:r>
      <w:proofErr w:type="spellStart"/>
      <w:r w:rsidRPr="00F5625E">
        <w:rPr>
          <w:rFonts w:ascii="Arial" w:eastAsia="Times New Roman" w:hAnsi="Arial" w:cs="Arial"/>
          <w:sz w:val="20"/>
          <w:szCs w:val="20"/>
          <w:lang w:eastAsia="ru-RU"/>
        </w:rPr>
        <w:t>Потапыч</w:t>
      </w:r>
      <w:proofErr w:type="spellEnd"/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 спать</w:t>
      </w:r>
      <w:proofErr w:type="gramStart"/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Л</w:t>
      </w:r>
      <w:proofErr w:type="gramEnd"/>
      <w:r w:rsidRPr="00F5625E">
        <w:rPr>
          <w:rFonts w:ascii="Arial" w:eastAsia="Times New Roman" w:hAnsi="Arial" w:cs="Arial"/>
          <w:sz w:val="20"/>
          <w:szCs w:val="20"/>
          <w:lang w:eastAsia="ru-RU"/>
        </w:rPr>
        <w:t>ёг в большущую… (Кровать)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Сложи слово.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У вас на партах карточки, на которых написаны слоги. Из них вы должны сложить по три слова. Если вы сложите правильно, то с обратной стороны увидите изображение.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Слова: </w:t>
      </w:r>
    </w:p>
    <w:p w:rsidR="00F5625E" w:rsidRPr="00F5625E" w:rsidRDefault="00F5625E" w:rsidP="00F56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1 вариант – диван, буфет, кресло; </w:t>
      </w:r>
    </w:p>
    <w:p w:rsidR="00F5625E" w:rsidRPr="00F5625E" w:rsidRDefault="00F5625E" w:rsidP="00F56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2 вариант – табурет, гардероб, тумбочка. 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Сколько слогов в слове диван? (Два)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Какой слог ударный? (Второй)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С какого звука начинается слово? (ДЬ)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Каким звуком слово заканчивается? (Н)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Аналогично проводится работа с другими словами.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 Чего не хватает?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Посмотрите на экран. </w:t>
      </w:r>
    </w:p>
    <w:p w:rsidR="00F5625E" w:rsidRPr="00F5625E" w:rsidRDefault="00F5625E" w:rsidP="00F5625E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Под столом уселась кошка,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А над нею стол без... (ножки).</w:t>
      </w:r>
    </w:p>
    <w:p w:rsidR="00F5625E" w:rsidRPr="00F5625E" w:rsidRDefault="00F5625E" w:rsidP="00F5625E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А на этой вот картинке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Нарисован стул без… (спинки).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Возьмите карандаши и дорисуйте то, что забыл нарисовать художник. Давайте </w:t>
      </w:r>
      <w:proofErr w:type="gramStart"/>
      <w:r w:rsidRPr="00F5625E">
        <w:rPr>
          <w:rFonts w:ascii="Arial" w:eastAsia="Times New Roman" w:hAnsi="Arial" w:cs="Arial"/>
          <w:sz w:val="20"/>
          <w:szCs w:val="20"/>
          <w:lang w:eastAsia="ru-RU"/>
        </w:rPr>
        <w:t>посмотрим</w:t>
      </w:r>
      <w:proofErr w:type="gramEnd"/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 как у вас хорошо получилось. Молодцы.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 Работа с рассказом цепной структуры “Как мама и папа покупали мебель”.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Рассмотрите картинку, назовите всё что видите.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Как называется магазин, в котором продают мебель? (Мебельный магазин)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- Послушайте рассказ “Как мама и папа покупали мебель”. </w:t>
      </w:r>
      <w:r w:rsidRPr="00F5625E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Мама и папа пришли в мебельный магазин. В мебельном магазине они купили новую мебель: кровать, шкаф, кресла, тумбочку, стол и стулья. Стол и стулья. Стол и стулья поставят на кухне, кровать и шкаф – в спальне, тумбочку и кресла в гостиной.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- Рассмотрите картинки, которые лежат у вас. Сейчас я буду читать по одному предложению, а вы ищите подходящую картинку. Обратите внимание, к последнему предложению надо положить две картинки, </w:t>
      </w:r>
      <w:proofErr w:type="gramStart"/>
      <w:r w:rsidRPr="00F5625E">
        <w:rPr>
          <w:rFonts w:ascii="Arial" w:eastAsia="Times New Roman" w:hAnsi="Arial" w:cs="Arial"/>
          <w:sz w:val="20"/>
          <w:szCs w:val="20"/>
          <w:lang w:eastAsia="ru-RU"/>
        </w:rPr>
        <w:t>чтобы было понятно в какие комнаты какую мебель поставят</w:t>
      </w:r>
      <w:proofErr w:type="gramEnd"/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 мама и папа. У вас хорошо получилось. Теперь прослушайте рассказ ещё раз и постарайтесь его запомнить. (Рассказ повторяется ещё раз) 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Кто может вспомнить первое предложение? (Если ребята затрудняются, то логопед помогает наводящими вопросами). Аналогично проводится работа со всеми предложениями.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Кто готов пересказать рассказ? (Рассказ пересказывается целиком). Молодцы.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 Физкультминутка.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Давайте встанем и немного разомнемся. Дети выполняют упражнения, имитируя действия мастера.</w:t>
      </w:r>
    </w:p>
    <w:p w:rsidR="00F5625E" w:rsidRPr="00F5625E" w:rsidRDefault="00F5625E" w:rsidP="00F5625E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Мы ребята – мастера. Стул сломали мы вчера,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Молотком тук-тук стучали, гвозди долго забивали,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Получилось как-то криво, отпилили мы красиво.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Зачищали шкуркой долго, покрывали лаком стойким,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br/>
        <w:t>Верх узором украшали. Мастера смотреть позвали.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Молодцы, садитесь.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8. Упражнения в использовании существительных с уменьшительными суффиксами.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Сейчас мы с вами поиграем в игру. “Большой – маленький”. Я буду называть большой предмет, например, стул, а вы будете называть маленький – стульчик.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У меня большая кровать, а у вас маленькая…(кроватка)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У меня большой диван, а у вас маленький…(диванчик)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У меня большой стол, а у вас маленький… (столик)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-У меня большой шкаф, а у вас маленький… (шкафчик)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9. Сравнение предметов.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- Давайте представим себе, что мы пришли в мебельный магазин и хотим купить в свою квартиру мебель. Но мы не можем выбрать, что лучше стул или кресло? Нам необходимо сравнить эти два предмета. Сначала скажите мне, чем они похожи? (И на стуле и на кресле можно сидеть; и у стула и у кресла есть сидение, ножки, спинка; и стул и кресло – это мебель). А теперь скажите, чем они различаются? (У кресла есть подлокотники, а у стула – нет; кресло мягкое, а стул – жёсткий; стул сделан из дерева, а кресло покрыто тканью). А в какие комнаты можно поставить стул? (В кухню, в гостиную, в спальню). А </w:t>
      </w:r>
      <w:proofErr w:type="gramStart"/>
      <w:r w:rsidRPr="00F5625E">
        <w:rPr>
          <w:rFonts w:ascii="Arial" w:eastAsia="Times New Roman" w:hAnsi="Arial" w:cs="Arial"/>
          <w:sz w:val="20"/>
          <w:szCs w:val="20"/>
          <w:lang w:eastAsia="ru-RU"/>
        </w:rPr>
        <w:t>кресло</w:t>
      </w:r>
      <w:proofErr w:type="gramEnd"/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 куда можно поставить? (Только в гостиную). Прежде, чем идти за покупкой, надо решить для какой цели нам нужна мебель и потом уже </w:t>
      </w:r>
      <w:proofErr w:type="gramStart"/>
      <w:r w:rsidRPr="00F5625E">
        <w:rPr>
          <w:rFonts w:ascii="Arial" w:eastAsia="Times New Roman" w:hAnsi="Arial" w:cs="Arial"/>
          <w:sz w:val="20"/>
          <w:szCs w:val="20"/>
          <w:lang w:eastAsia="ru-RU"/>
        </w:rPr>
        <w:t>выбирать</w:t>
      </w:r>
      <w:proofErr w:type="gramEnd"/>
      <w:r w:rsidRPr="00F5625E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10. Упражнение на пространственную координацию и концентрацию внимания.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- Смотрите на экран и называйте те предметы, которые появляются. (Табурет, кресло, шкаф, диван, стол). Что находится справа от дивана? (Справа от дивана находится стол). Что находится слева от шкафа? (Слева от шкафа находится кресло). </w:t>
      </w:r>
      <w:proofErr w:type="gramStart"/>
      <w:r w:rsidRPr="00F5625E">
        <w:rPr>
          <w:rFonts w:ascii="Arial" w:eastAsia="Times New Roman" w:hAnsi="Arial" w:cs="Arial"/>
          <w:sz w:val="20"/>
          <w:szCs w:val="20"/>
          <w:lang w:eastAsia="ru-RU"/>
        </w:rPr>
        <w:t>Что находится в правом верхнем углу находится шкаф).</w:t>
      </w:r>
      <w:proofErr w:type="gramEnd"/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 Что находится в левом нижнем углу экрана? (В левом нижнем углу находится диван). Запомните всё, что нарисовано. А теперь закройте глаза. Открывайте. Посмотрите, чего не хватает? (Кресла). Где находилось кресло? (Кресло находилось между табуретом и шкафом).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11. Составление рассказа-описания по плану.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Давайте вспомним план для рассказа-описания. Сначала мы называем предмет. Затем </w:t>
      </w:r>
      <w:proofErr w:type="gramStart"/>
      <w:r w:rsidRPr="00F5625E">
        <w:rPr>
          <w:rFonts w:ascii="Arial" w:eastAsia="Times New Roman" w:hAnsi="Arial" w:cs="Arial"/>
          <w:sz w:val="20"/>
          <w:szCs w:val="20"/>
          <w:lang w:eastAsia="ru-RU"/>
        </w:rPr>
        <w:t>говорим</w:t>
      </w:r>
      <w:proofErr w:type="gramEnd"/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 из какого материала он сделан, далее, какого он цвета, из каких деталей состоит; поскольку мы будем говорить о мебели, то нам нужно сказать в какую комнату можно поставить этот предмет, и, наконец, для какой цели используют этот предмет.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Работа проводится коллективно. Выбирается предмет для описания и составляется рассказ по плану.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12. Расставь мебель.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Посмотрите внимательно на листочки, которые я вам раздала. На них нарисована комната одного мальчика. Вы видите, он сидит на подлокотнике кресла и смотрит телевизор. Комната у него серая </w:t>
      </w:r>
      <w:r w:rsidRPr="00F5625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 в ней очень мало мебели. Я предлагаю вам помочь мальчику и обставить его комнату красивой мебелью. Вы должны будете выбрать только ту мебель, которую можно поставить в гостиную.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У вас замечательно получилось.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02196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13. Итог занятия</w:t>
      </w:r>
      <w:r w:rsidRPr="00F5625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Какие слова вы сегодня собирали из слогов? (Диван, табурет, кресло)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- Как это </w:t>
      </w:r>
      <w:proofErr w:type="gramStart"/>
      <w:r w:rsidRPr="00F5625E">
        <w:rPr>
          <w:rFonts w:ascii="Arial" w:eastAsia="Times New Roman" w:hAnsi="Arial" w:cs="Arial"/>
          <w:sz w:val="20"/>
          <w:szCs w:val="20"/>
          <w:lang w:eastAsia="ru-RU"/>
        </w:rPr>
        <w:t>назвать</w:t>
      </w:r>
      <w:proofErr w:type="gramEnd"/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 одним словом? (Мебель)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Что мы сегодня сравнивали? (Стул и кресло)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- Как назвать эти </w:t>
      </w:r>
      <w:proofErr w:type="gramStart"/>
      <w:r w:rsidRPr="00F5625E">
        <w:rPr>
          <w:rFonts w:ascii="Arial" w:eastAsia="Times New Roman" w:hAnsi="Arial" w:cs="Arial"/>
          <w:sz w:val="20"/>
          <w:szCs w:val="20"/>
          <w:lang w:eastAsia="ru-RU"/>
        </w:rPr>
        <w:t>предметы</w:t>
      </w:r>
      <w:proofErr w:type="gramEnd"/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 одним словом? (Мебель)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Что мы сегодня описывали? (Диван)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Что мы поставили в комнату мальчика? (Кресло, тумбочку, буфет, столик)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- Как назвать </w:t>
      </w:r>
      <w:proofErr w:type="gramStart"/>
      <w:r w:rsidRPr="00F5625E">
        <w:rPr>
          <w:rFonts w:ascii="Arial" w:eastAsia="Times New Roman" w:hAnsi="Arial" w:cs="Arial"/>
          <w:sz w:val="20"/>
          <w:szCs w:val="20"/>
          <w:lang w:eastAsia="ru-RU"/>
        </w:rPr>
        <w:t>это</w:t>
      </w:r>
      <w:proofErr w:type="gramEnd"/>
      <w:r w:rsidRPr="00F5625E">
        <w:rPr>
          <w:rFonts w:ascii="Arial" w:eastAsia="Times New Roman" w:hAnsi="Arial" w:cs="Arial"/>
          <w:sz w:val="20"/>
          <w:szCs w:val="20"/>
          <w:lang w:eastAsia="ru-RU"/>
        </w:rPr>
        <w:t xml:space="preserve"> одним словом? (Мебель)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О чём мы сегодня говорили на уроке? (О мебели)</w:t>
      </w:r>
    </w:p>
    <w:p w:rsidR="00F5625E" w:rsidRPr="00F5625E" w:rsidRDefault="00F5625E" w:rsidP="00F562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5625E">
        <w:rPr>
          <w:rFonts w:ascii="Arial" w:eastAsia="Times New Roman" w:hAnsi="Arial" w:cs="Arial"/>
          <w:sz w:val="20"/>
          <w:szCs w:val="20"/>
          <w:lang w:eastAsia="ru-RU"/>
        </w:rPr>
        <w:t>- Все сегодня хорошо поработали. Молодцы. Урок закончен.</w:t>
      </w:r>
    </w:p>
    <w:p w:rsidR="00B203DC" w:rsidRDefault="00B203DC"/>
    <w:sectPr w:rsidR="00B203DC" w:rsidSect="00B2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D718D"/>
    <w:multiLevelType w:val="multilevel"/>
    <w:tmpl w:val="5AEA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021967"/>
    <w:rsid w:val="00021967"/>
    <w:rsid w:val="008A034E"/>
    <w:rsid w:val="00B203DC"/>
    <w:rsid w:val="00F1248B"/>
    <w:rsid w:val="00F5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5625E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25E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F56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2;&#1054;&#1048;%20&#1044;&#1054;&#1050;&#1059;&#1052;&#1045;&#1053;&#1058;&#1067;\&#1044;&#1054;&#1050;&#1059;&#1052;&#1045;&#1053;&#1058;&#1040;&#1062;&#1048;&#1071;\&#1050;&#1086;&#1085;&#1089;&#1087;&#1077;&#1082;&#1090;&#1099;\&#1050;&#1086;&#1085;&#1089;&#1087;&#1077;&#1082;&#1090;&#1099;%20&#1083;&#1086;&#1075;&#1086;&#1087;&#1077;&#1076;&#1080;&#1095;&#1077;&#1089;&#1082;&#1080;&#1093;%20&#1079;&#1072;&#1085;&#1103;&#1090;&#1080;&#1081;%20&#1076;&#1083;&#1103;%20&#1087;&#1088;&#1072;&#1082;&#1090;&#1080;&#1082;&#1080;\&#1084;&#1077;&#1073;&#1077;&#1083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мебель</Template>
  <TotalTime>3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ninar</dc:creator>
  <cp:lastModifiedBy>ninar</cp:lastModifiedBy>
  <cp:revision>1</cp:revision>
  <dcterms:created xsi:type="dcterms:W3CDTF">2019-10-26T00:09:00Z</dcterms:created>
  <dcterms:modified xsi:type="dcterms:W3CDTF">2019-10-26T00:12:00Z</dcterms:modified>
</cp:coreProperties>
</file>