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38" w:rsidRPr="00BC0E96" w:rsidRDefault="00022F38" w:rsidP="007D1F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BC0E96">
        <w:rPr>
          <w:rFonts w:ascii="Verdana" w:eastAsia="Times New Roman" w:hAnsi="Verdana" w:cs="Times New Roman"/>
          <w:b/>
          <w:bCs/>
          <w:color w:val="984806" w:themeColor="accent6" w:themeShade="80"/>
          <w:sz w:val="28"/>
          <w:szCs w:val="28"/>
          <w:lang w:eastAsia="ru-RU"/>
        </w:rPr>
        <w:t>Информационные технологии на уроках в начальной школе</w:t>
      </w:r>
    </w:p>
    <w:tbl>
      <w:tblPr>
        <w:tblW w:w="500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22F38" w:rsidRPr="00BE509C" w:rsidTr="00BE509C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22F38" w:rsidRPr="00BE509C" w:rsidRDefault="00E41660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1</w:t>
            </w:r>
            <w:r w:rsidR="00BE509C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21 век – эпоха информационного общества. Необходимость новых знаний, информационной грамотности, умения самостоятельно получать знания способствовала возникновению нового вида образования – инновационного, в котором информационные технологии призваны сыграть </w:t>
            </w:r>
            <w:proofErr w:type="spellStart"/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системообразующую</w:t>
            </w:r>
            <w:proofErr w:type="spellEnd"/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интегрирующую роль.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Под использованием «новых информационных технологий» в начальной школе следует понимать комплексное преобразование «среды обитания» учащегося.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Учитель, идущий в ногу со временем, сегодня психологически и технически готов использовать информационные технологии в преподавании. Любой этап урока можно оживить внедрением новых технических средств.</w:t>
            </w:r>
          </w:p>
          <w:p w:rsidR="00022F38" w:rsidRPr="00BE509C" w:rsidRDefault="00BE509C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2.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Учитель – профессия творческая. 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br/>
              <w:t>Включение ИКТ в учебный процесс позволяет учителю организовать разные формы учебно-познавательной деятельности на уроках, сделать активной и целенаправленной самостоятельную работу учащихся. ИКТ можно рассматривать как средство доступа к учебной информации, обеспечивающее возможности поиска, сбора и работы с источником, в том числе в сети Интернет, а также средство доставки и хранения информации. Использование ИКТ в учебном процессе позволяет повысить качество учебного материала и усилить образовательные эффекты.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учителем начальных классов информационно-коммуникативных технологий в учебно-воспитательном процессе.</w:t>
            </w:r>
          </w:p>
          <w:p w:rsidR="00022F38" w:rsidRPr="00BE509C" w:rsidRDefault="00BE509C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3.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Использование ИКТ на различных уроках в начальной школе позволяет:</w:t>
            </w:r>
          </w:p>
          <w:p w:rsidR="00022F38" w:rsidRPr="00BE509C" w:rsidRDefault="00022F38" w:rsidP="00BE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развивать умение учащихся ориентироваться в информационных потоках окружающего мира;</w:t>
            </w:r>
          </w:p>
          <w:p w:rsidR="00022F38" w:rsidRPr="00BE509C" w:rsidRDefault="00022F38" w:rsidP="00BE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овладевать практическими способами работы с информацией;</w:t>
            </w:r>
          </w:p>
          <w:p w:rsidR="00022F38" w:rsidRPr="00BE509C" w:rsidRDefault="00022F38" w:rsidP="00BE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развивать умения, позволяющие обмениваться информацией с помощью современных технических средств;</w:t>
            </w:r>
          </w:p>
          <w:p w:rsidR="00022F38" w:rsidRPr="00BE509C" w:rsidRDefault="00022F38" w:rsidP="00BE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активизировать познавательную деятельность учащихся;</w:t>
            </w:r>
          </w:p>
          <w:p w:rsidR="00022F38" w:rsidRPr="00BE509C" w:rsidRDefault="00022F38" w:rsidP="00BE5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проводить уроки на высоком эстетическом уровне; индивидуально подойти к ученику, применяя </w:t>
            </w:r>
            <w:proofErr w:type="spellStart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задания.</w:t>
            </w:r>
          </w:p>
          <w:p w:rsidR="00E41660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Компьютер позволяет учителю значительно расширить возможности предъявления разного типа информации. При дидактически правильном подходе компьютер активизирует внимание учащихся, усиливает их мотивацию, развивает познавательные процессы, мышление, внимание, развивает воображение и фантазию. Одной из наиболее удачных форм 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подготовки и представления учебного материала к урокам в начальной школе можно назвать создание </w:t>
            </w:r>
            <w:proofErr w:type="spellStart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презентаций. </w:t>
            </w:r>
          </w:p>
          <w:p w:rsidR="00E41660" w:rsidRPr="00BE509C" w:rsidRDefault="00BE509C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4</w:t>
            </w:r>
            <w:r w:rsidR="00E41660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презентации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Методическая сила мультимедиа как раз и состоит в том, что ученика легче заинтересовать и обучить, когда он воспринимает согласованный поток звуковых и зрительных образов, причем на него оказывается </w:t>
            </w:r>
            <w:proofErr w:type="gramStart"/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не</w:t>
            </w:r>
            <w:proofErr w:type="gramEnd"/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только информационное, но и эмоциональное воздействие. Более того, презентация дает возможность учителю самостоятельно скомпоновать учебный материал исходя их особенностей конкретного класса, темы, предмета, что позволяет построить урок так, чтобы добиться максимального учебного эффекта. </w:t>
            </w:r>
          </w:p>
          <w:p w:rsidR="00022F38" w:rsidRPr="00BE509C" w:rsidRDefault="00BE509C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5</w:t>
            </w:r>
            <w:r w:rsidR="00E41660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При разработке презентации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</w:t>
            </w: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6, слайд 7, слайд 8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учитывается, что она:</w:t>
            </w:r>
          </w:p>
          <w:p w:rsidR="00022F38" w:rsidRPr="00BE509C" w:rsidRDefault="00022F38" w:rsidP="00BE50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быстро и доходчиво изображает вещи, которые невозможно передать словами;</w:t>
            </w:r>
          </w:p>
          <w:p w:rsidR="00022F38" w:rsidRPr="00BE509C" w:rsidRDefault="00022F38" w:rsidP="00BE50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вызывает интерес и делает разнообразным процесс передачи информации;</w:t>
            </w:r>
          </w:p>
          <w:p w:rsidR="00022F38" w:rsidRPr="00BE509C" w:rsidRDefault="00022F38" w:rsidP="00BE50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усиливает воздействие выступления.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Использовать презентации можно на всех этапах урока. Это и во время актуализации знаний, и при объяснении нового материала, и при закреплении. Более эффективное применение мультимедиа на каждом уроке будет тогда, когда используем не весь урок, а фрагменты более сложных вопросов.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Я использую готовые электронные ресурсы, сама составляю электронные приложения к уроку, к отдельным темам, составляю тестовые задания по отдельным темам, использую ИКТ для оформления исследовательских работ, составления презентаций, слайд - проектов. Использование электронных учебных пособий позволяет повысить качество обучения, сделать его динамичным, решать несколько задач – наглядность, доступность, индивидуальность, контроль, самостоятельность. На уроках для большей эффективности я использую предметные коллекции, портреты, </w:t>
            </w:r>
            <w:proofErr w:type="spellStart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видеоэкскурсии</w:t>
            </w:r>
            <w:proofErr w:type="spellEnd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интерактивные модели, фотографии, иллюстрации объектов (в основном, это энциклопедии, которые очень помогают при подготовке к уроку). При объяснении нового материала информацию, появляющуюся на экране - комментирую, по необходимости сопровождаю дополнительными объяснениями и примерами. Применяю ИКТ при подготовке и проведении нетрадиционных форм урока.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Для развития творческих способностей учащихся и активизации их познавательной деятельности предлагаю им творческие задания. Работа обучающихся над заданиями такого типа привлекательна тем, что 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проявляется личностная ориентация педагогического процесса, происходит поиск и развитие способностей, заложенных природой в каждом ребенке. Выше было сказано о презентациях. Их использование на уроках просто незаменимо. Я подбираю презентации к разным урокам, по разным темам, нахожу в Интернете, делаю сама. Урок от этого становится интереснее. Материал, трудно усваиваемый, при использовании электронных приложений к урокам, тестов, у ребят вызывает интерес к предмету, и углубляются знания по предметам. Элементы методики преподавания предметов с использованием ИКТ могут быть такими:</w:t>
            </w:r>
          </w:p>
          <w:p w:rsidR="00022F38" w:rsidRPr="00BE509C" w:rsidRDefault="00022F38" w:rsidP="00BE509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Создание "проблемных ситуаций" в процессе изложения учебного материала.</w:t>
            </w:r>
          </w:p>
          <w:p w:rsidR="00022F38" w:rsidRPr="00BE509C" w:rsidRDefault="00022F38" w:rsidP="00BE509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Виды занятия:</w:t>
            </w:r>
          </w:p>
          <w:p w:rsidR="00022F38" w:rsidRPr="00BE509C" w:rsidRDefault="0069370F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Рассказ, беседа, киноурок,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использование аудио-видео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материалов;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электронные и печатные материалы;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виртуальная экскурсия.</w:t>
            </w:r>
          </w:p>
          <w:p w:rsidR="00022F38" w:rsidRPr="00BE509C" w:rsidRDefault="00022F38" w:rsidP="00BE509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Формы работы учеников: работа с книгой, анализ произведения, исследовательская работа, сочинение, создание презентаций.</w:t>
            </w:r>
          </w:p>
          <w:p w:rsidR="00022F38" w:rsidRPr="00BE509C" w:rsidRDefault="00022F38" w:rsidP="00BE509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Оценка качества усвоенных знаний на занятиях в форме тестирования, тест – опрос. Материал урока должен быть разбит на чёткие, законченные части, логично соединённые друг с другом.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Продуктивность таких уроков очень высокая.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Благодаря компьютеру, в более короткие сроки можно решить такие задачи как пополнение словарного запаса, формирование грамматического строя, восполнение пробелов в развитии звуковой стороны речи, формирование связной речи, развитие орфографической зоркости, что способствует повышению грамотности. У учащихся повышается интерес к процессу обучения, развивается навык самоконтроля и самостоятельной деятельности.</w:t>
            </w:r>
          </w:p>
          <w:p w:rsidR="00022F38" w:rsidRPr="00BE509C" w:rsidRDefault="00E61263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 Слайд</w:t>
            </w:r>
            <w:r w:rsidR="00BE509C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 9</w:t>
            </w:r>
            <w:r w:rsid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Мультипликационный или видеосюжет электронной энциклопедии не только расширяет спектр предъявляемой информации, но и активизирует внимание школьников за счёт активной работы зрительного и слухового анализаторов.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Компьютер формирует навыки рационального запоминания материала.</w:t>
            </w:r>
          </w:p>
          <w:p w:rsidR="00022F38" w:rsidRPr="00BE509C" w:rsidRDefault="00E61263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</w:t>
            </w:r>
            <w:r w:rsidR="00BE509C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 10</w:t>
            </w:r>
            <w:r w:rsid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Учащимся легче запомнить трудный материал с помощью схем и таблиц, в которых кратко и наглядно показан изучаемый материал.</w:t>
            </w:r>
          </w:p>
          <w:p w:rsidR="00022F38" w:rsidRPr="00BE509C" w:rsidRDefault="00E61263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</w:t>
            </w:r>
            <w:r w:rsidR="00BE509C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 11.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Чтобы учащиеся были активно вовлечены в процесс обучения, а не являлись лишь пассивными зрителями, в своей работе использую метод проектов.</w:t>
            </w:r>
            <w:r w:rsidR="00C47080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Благодаря современной технике и оптимальным методам обучения учитель даёт возможность каждому ребёнку «путешествовать» по миру знаний, подобно тому, как он путешествует по игровым сценам какой- </w:t>
            </w:r>
            <w:proofErr w:type="spellStart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нибудь</w:t>
            </w:r>
            <w:proofErr w:type="spellEnd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развлекательной игры, что даёт новый мощный импульс для развития самостояте</w:t>
            </w:r>
            <w:r w:rsidR="00C47080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льной познавательной активности (</w:t>
            </w:r>
            <w:r w:rsidR="00C47080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12, слайд 13, слайд 14</w:t>
            </w:r>
            <w:r w:rsidR="00C47080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Трудно представить себе современный урок без использования компьютерных технологий. Они могут быть органично включены в любой 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этап урока – во время индивидуальной или словарной работы, при введении новых знаний, их обобщении, закреплении, для контроля </w:t>
            </w:r>
            <w:proofErr w:type="spellStart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ЗУНов</w:t>
            </w:r>
            <w:proofErr w:type="spellEnd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Использование компьютерных технологий позволяет нам вовлечь детей в активную работу и заразить их стремлением овладеть компьютерной грамотностью. В итоге возрастает интерес не только к основным, но и к факультативным занятиям.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Я работаю по учеб</w:t>
            </w:r>
            <w:r w:rsidR="0069370F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никам Образовательной системы «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Школа</w:t>
            </w:r>
            <w:r w:rsidR="0069370F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21 века». В своей работе использую компьютер как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 индивидуальное средство обучения;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 средство организации контроля усвоения учебного материала, мгновенного</w:t>
            </w:r>
            <w:r w:rsidRPr="00BE50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оценивания успехов учеников и получения информации о затруднениях, испытываемых учениками на уроке;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 интерактивную доску на каждом этапе урока: при объяснении нового материала, закреплении и повторении</w:t>
            </w:r>
            <w:proofErr w:type="gramStart"/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,.</w:t>
            </w:r>
            <w:proofErr w:type="gramEnd"/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Компьютер также является мощным мотивационным средством, способствует активизации процесса обучения и воспитания.</w:t>
            </w:r>
          </w:p>
          <w:p w:rsidR="00022F38" w:rsidRPr="00BE509C" w:rsidRDefault="00C47080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Слайд 15</w:t>
            </w:r>
            <w:r w:rsidR="0069370F" w:rsidRPr="007D1F5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="0069370F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022F38"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 – необходимое условие включения подрастающего поколения в мировое информационное пространство.</w:t>
            </w:r>
          </w:p>
          <w:p w:rsidR="00022F38" w:rsidRPr="00BE509C" w:rsidRDefault="00022F38" w:rsidP="00BE5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BE509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Таким образом,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качеств.</w:t>
            </w:r>
          </w:p>
        </w:tc>
      </w:tr>
    </w:tbl>
    <w:p w:rsidR="00022F38" w:rsidRPr="00BE509C" w:rsidRDefault="0069370F" w:rsidP="00BE509C">
      <w:pPr>
        <w:pStyle w:val="c0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D1F51">
        <w:rPr>
          <w:b/>
          <w:color w:val="262626" w:themeColor="text1" w:themeTint="D9"/>
          <w:sz w:val="28"/>
          <w:szCs w:val="28"/>
        </w:rPr>
        <w:lastRenderedPageBreak/>
        <w:t xml:space="preserve">Слайд </w:t>
      </w:r>
      <w:r w:rsidR="00C47080" w:rsidRPr="007D1F51">
        <w:rPr>
          <w:b/>
          <w:color w:val="262626" w:themeColor="text1" w:themeTint="D9"/>
          <w:sz w:val="28"/>
          <w:szCs w:val="28"/>
        </w:rPr>
        <w:t>16</w:t>
      </w:r>
      <w:r w:rsidRPr="007D1F51">
        <w:rPr>
          <w:b/>
          <w:color w:val="262626" w:themeColor="text1" w:themeTint="D9"/>
          <w:sz w:val="28"/>
          <w:szCs w:val="28"/>
        </w:rPr>
        <w:t>.</w:t>
      </w:r>
      <w:r>
        <w:rPr>
          <w:color w:val="262626" w:themeColor="text1" w:themeTint="D9"/>
          <w:sz w:val="28"/>
          <w:szCs w:val="28"/>
        </w:rPr>
        <w:t xml:space="preserve"> </w:t>
      </w:r>
      <w:r w:rsidR="00022F38" w:rsidRPr="00BE509C">
        <w:rPr>
          <w:color w:val="262626" w:themeColor="text1" w:themeTint="D9"/>
          <w:sz w:val="28"/>
          <w:szCs w:val="28"/>
        </w:rPr>
        <w:t>Учителя, которые в своей работе используют ИКТ, пришли к выводу: информационные технологии только для ищущих, любящих осваивать новое учителей. Они для тех, кому небезразличен уровень своей профессиональной компетентности, кого беспокоит, насколько он, педагог современной российской школы, соответствует требованиям века грядущего.</w:t>
      </w:r>
    </w:p>
    <w:p w:rsidR="00E61263" w:rsidRDefault="00E61263" w:rsidP="00022F38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E61263" w:rsidRDefault="00E61263" w:rsidP="00022F38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E61263" w:rsidRDefault="00E61263" w:rsidP="00022F38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E61263" w:rsidRDefault="00E61263" w:rsidP="00022F38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E61263" w:rsidRDefault="00E61263" w:rsidP="00022F38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E61263" w:rsidRDefault="00E61263" w:rsidP="00022F38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E61263" w:rsidRDefault="00E61263" w:rsidP="00022F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BE509C" w:rsidRDefault="00BE509C" w:rsidP="00022F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BE509C" w:rsidRDefault="00BE509C" w:rsidP="00022F3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483D8B"/>
          <w:sz w:val="28"/>
          <w:szCs w:val="28"/>
          <w:u w:val="single"/>
          <w:lang w:eastAsia="ru-RU"/>
        </w:rPr>
      </w:pPr>
    </w:p>
    <w:p w:rsidR="000B4FEE" w:rsidRPr="00022F38" w:rsidRDefault="000B4FEE">
      <w:pPr>
        <w:rPr>
          <w:sz w:val="28"/>
          <w:szCs w:val="28"/>
        </w:rPr>
      </w:pPr>
    </w:p>
    <w:sectPr w:rsidR="000B4FEE" w:rsidRPr="00022F38" w:rsidSect="000B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932"/>
    <w:multiLevelType w:val="multilevel"/>
    <w:tmpl w:val="E2B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53A71"/>
    <w:multiLevelType w:val="multilevel"/>
    <w:tmpl w:val="66D6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20E6B"/>
    <w:multiLevelType w:val="multilevel"/>
    <w:tmpl w:val="B556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F64BA"/>
    <w:multiLevelType w:val="multilevel"/>
    <w:tmpl w:val="0C4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15FC7"/>
    <w:multiLevelType w:val="multilevel"/>
    <w:tmpl w:val="9EA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11F4B"/>
    <w:multiLevelType w:val="multilevel"/>
    <w:tmpl w:val="926A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C1C8C"/>
    <w:multiLevelType w:val="multilevel"/>
    <w:tmpl w:val="CC0A1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38"/>
    <w:rsid w:val="00022F38"/>
    <w:rsid w:val="000B4FEE"/>
    <w:rsid w:val="0069370F"/>
    <w:rsid w:val="007D1F51"/>
    <w:rsid w:val="00B65F89"/>
    <w:rsid w:val="00BC0E96"/>
    <w:rsid w:val="00BE509C"/>
    <w:rsid w:val="00BF64C0"/>
    <w:rsid w:val="00C47080"/>
    <w:rsid w:val="00E41660"/>
    <w:rsid w:val="00E61263"/>
    <w:rsid w:val="00F8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F38"/>
  </w:style>
  <w:style w:type="character" w:styleId="a3">
    <w:name w:val="Hyperlink"/>
    <w:basedOn w:val="a0"/>
    <w:uiPriority w:val="99"/>
    <w:semiHidden/>
    <w:unhideWhenUsed/>
    <w:rsid w:val="00022F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3809-1FCA-4621-91B7-6F8D7EFE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2012-04-10T11:01:00Z</dcterms:created>
  <dcterms:modified xsi:type="dcterms:W3CDTF">2012-04-10T15:02:00Z</dcterms:modified>
</cp:coreProperties>
</file>