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9C" w:rsidRPr="000F7BC4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0F7BC4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F7BC4">
        <w:rPr>
          <w:rFonts w:ascii="Times New Roman" w:hAnsi="Times New Roman" w:cs="Times New Roman"/>
          <w:sz w:val="28"/>
          <w:szCs w:val="28"/>
        </w:rPr>
        <w:t>етская школа искусств имени А.И. Баева»</w:t>
      </w: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37759C" w:rsidRPr="000B16DA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7759C" w:rsidRDefault="0037759C" w:rsidP="003775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759C">
        <w:rPr>
          <w:rFonts w:ascii="Times New Roman" w:hAnsi="Times New Roman" w:cs="Times New Roman"/>
          <w:b/>
          <w:sz w:val="44"/>
          <w:szCs w:val="44"/>
        </w:rPr>
        <w:t xml:space="preserve">«Путешествие </w:t>
      </w:r>
      <w:proofErr w:type="gramStart"/>
      <w:r w:rsidRPr="0037759C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37759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7759C" w:rsidRPr="0037759C" w:rsidRDefault="0037759C" w:rsidP="003775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759C">
        <w:rPr>
          <w:rFonts w:ascii="Times New Roman" w:hAnsi="Times New Roman" w:cs="Times New Roman"/>
          <w:b/>
          <w:sz w:val="44"/>
          <w:szCs w:val="44"/>
        </w:rPr>
        <w:t>программно-изобразительную музыку»</w:t>
      </w: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759C" w:rsidRPr="006454EB" w:rsidRDefault="0037759C" w:rsidP="0037759C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6454EB">
        <w:rPr>
          <w:rFonts w:ascii="Times New Roman" w:hAnsi="Times New Roman" w:cs="Times New Roman"/>
          <w:sz w:val="28"/>
          <w:szCs w:val="28"/>
        </w:rPr>
        <w:t>а</w:t>
      </w:r>
    </w:p>
    <w:p w:rsidR="0037759C" w:rsidRDefault="0037759C" w:rsidP="0037759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преподаватель теоретических дисциплин</w:t>
      </w:r>
    </w:p>
    <w:p w:rsidR="0037759C" w:rsidRPr="0037759C" w:rsidRDefault="0037759C" w:rsidP="0037759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Лаврова Людмила Анатольевна</w:t>
      </w: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9C" w:rsidRDefault="0037759C" w:rsidP="0037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BC4">
        <w:rPr>
          <w:rFonts w:ascii="Times New Roman" w:hAnsi="Times New Roman" w:cs="Times New Roman"/>
          <w:sz w:val="28"/>
          <w:szCs w:val="28"/>
        </w:rPr>
        <w:t>с. Северное, 201</w:t>
      </w:r>
      <w:r>
        <w:rPr>
          <w:rFonts w:ascii="Times New Roman" w:hAnsi="Times New Roman" w:cs="Times New Roman"/>
          <w:sz w:val="28"/>
          <w:szCs w:val="28"/>
        </w:rPr>
        <w:t>9 г.</w:t>
      </w:r>
    </w:p>
    <w:p w:rsidR="00FE161E" w:rsidRPr="00D45F0F" w:rsidRDefault="00D45F0F" w:rsidP="00D45F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0F"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5F0F" w:rsidRPr="00D45F0F" w:rsidRDefault="00D45F0F" w:rsidP="00D45F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0F">
        <w:rPr>
          <w:rFonts w:ascii="Times New Roman" w:hAnsi="Times New Roman" w:cs="Times New Roman"/>
          <w:b/>
          <w:sz w:val="28"/>
          <w:szCs w:val="28"/>
        </w:rPr>
        <w:t>«Путешествие в программно-изобразительную музыку»</w:t>
      </w:r>
    </w:p>
    <w:p w:rsidR="00D45F0F" w:rsidRDefault="00D45F0F" w:rsidP="00D45F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0F">
        <w:rPr>
          <w:rFonts w:ascii="Times New Roman" w:hAnsi="Times New Roman" w:cs="Times New Roman"/>
          <w:b/>
          <w:sz w:val="28"/>
          <w:szCs w:val="28"/>
        </w:rPr>
        <w:t>по музыкальной литературе (первый год обучения)</w:t>
      </w:r>
    </w:p>
    <w:p w:rsidR="00D45F0F" w:rsidRDefault="007015D8" w:rsidP="00D45F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717E3" w:rsidRPr="00D717E3" w:rsidRDefault="007015D8" w:rsidP="00D71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D717E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Программно-изобразительная музыка, или что помогает услышать и понять замысел композитора в инструментальном произведении?</w:t>
      </w:r>
    </w:p>
    <w:p w:rsidR="007015D8" w:rsidRDefault="007015D8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к произведениям программной и программн</w:t>
      </w:r>
      <w:proofErr w:type="gramStart"/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изобразительной музыки позволяет ввести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мир достаточно сложных инструментальных сочинений и познакомить их с выдающимися образцами фортепианной и симфонической музыки.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научить </w:t>
      </w:r>
      <w:proofErr w:type="gramStart"/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</w:t>
      </w:r>
      <w:proofErr w:type="gramEnd"/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отличать программные сочинения от других инструментальных пьес, для чего рассказ преподавателя должен содержать объяснение основных признаков программной музыки (прежде всего, это название произведения, поясняющее его содержание и раскрывающее замысел автора). </w:t>
      </w:r>
      <w:proofErr w:type="gramStart"/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большей наглядности объяснений целесообразно воспользоваться сборниками фортепианных сочинений для детей (например, П. Чайковского, С. Прокофьева,</w:t>
      </w:r>
      <w:r w:rsidR="00D717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М.П. Мусоргского, К. Сен-Санса,</w:t>
      </w:r>
      <w:r w:rsidRPr="00E139E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 Шумана), в которых программные пьесы чередуются с имеющими только жанровое обозначение (вальс, мазурка, песня, марш и другие).</w:t>
      </w:r>
      <w:proofErr w:type="gramEnd"/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Учащиеся должны также хорошо представлять источники содержания и программных сочинений, картины природы, образы народного творчества, произведения литературы, живописи, реальные события жизни. В качестве примеров можно назвать (с соответствующими пояснениями) различные произведения классической и современной музыки. Требует пояснения и выразительные возможности звукообразовательных приемов, их художественная природа в музыке.</w:t>
      </w:r>
    </w:p>
    <w:p w:rsidR="007015D8" w:rsidRDefault="007015D8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изучении пьес П. Чайковского, М. Мусорского, С. Прокофьева должны найти применение знания, приобретенные на предшествующих занятиях. Кроме того, должны быть усвоены следующие понятия: цикл, сюита,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пьеса, произведение.</w:t>
      </w:r>
    </w:p>
    <w:p w:rsidR="00D717E3" w:rsidRDefault="00D717E3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Краткая характеристика П. Чайковского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альбом</w:t>
      </w: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М. Мусоргского «Картинки с выставки» с музыкальными иллюстрациями по выбору преподавателя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717E3" w:rsidRDefault="00D717E3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Разбор и прослушивание пьес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Детского альбома</w:t>
      </w: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Чайковского</w:t>
      </w:r>
      <w:r w:rsidRPr="00E139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«Избушка на курьих ножках»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Мусоргского.</w:t>
      </w:r>
    </w:p>
    <w:p w:rsidR="00D717E3" w:rsidRPr="00D717E3" w:rsidRDefault="00D717E3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Инструментальным произведениям композиторы дают названия, поясняющие их содержание. Например: в «Детском альбоме» Чайковского пьесы «Болезнь куклы», «Похороны куклы», «Баба </w:t>
      </w:r>
      <w:proofErr w:type="gramStart"/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–Я</w:t>
      </w:r>
      <w:proofErr w:type="gramEnd"/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га».</w:t>
      </w:r>
    </w:p>
    <w:p w:rsidR="00D717E3" w:rsidRPr="00D717E3" w:rsidRDefault="00D717E3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Название произведения помогает слушателям понять его содержание, а исполнителям – лучше выразить замысел автора</w:t>
      </w:r>
    </w:p>
    <w:p w:rsidR="00D717E3" w:rsidRPr="00D717E3" w:rsidRDefault="00D717E3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Иногда помимо названия композитор дает произведению предисловие – программу, т. е композитор раскрывает свой замысел не только с помощью средств музыки, но и с помощью названия произведения и программы – это и есть программная музыка</w:t>
      </w:r>
    </w:p>
    <w:p w:rsidR="00D717E3" w:rsidRPr="00D717E3" w:rsidRDefault="00D717E3" w:rsidP="007015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изображения картин природы композиторы используют </w:t>
      </w:r>
      <w:proofErr w:type="spellStart"/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звукоизобразительные</w:t>
      </w:r>
      <w:proofErr w:type="spellEnd"/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приемы: пение птиц передается с помощью верхнего регистра, форшлагов, трелей. </w:t>
      </w:r>
      <w:r w:rsidRPr="00D7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17E3" w:rsidRPr="00D717E3" w:rsidRDefault="00D717E3" w:rsidP="007015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помощью приемов </w:t>
      </w:r>
      <w:proofErr w:type="spellStart"/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звукоизобразительности</w:t>
      </w:r>
      <w:proofErr w:type="spellEnd"/>
      <w:r w:rsidRPr="00D717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можно передать в музыке: волны моря, шелест листвы, журчание ручейка</w:t>
      </w:r>
    </w:p>
    <w:p w:rsidR="00D717E3" w:rsidRDefault="00D717E3" w:rsidP="00D45F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0F" w:rsidRDefault="00D45F0F" w:rsidP="00D45F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45F0F" w:rsidRDefault="00D45F0F" w:rsidP="00D45F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45F0F" w:rsidRPr="00D45F0F" w:rsidRDefault="00D45F0F" w:rsidP="00D45F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привлечение  интерактивных методов обучения (использование литературных и художественных произведений) как фактора повышения мотивации и интеллектуальной активности обучающихся.</w:t>
      </w:r>
    </w:p>
    <w:p w:rsidR="00D45F0F" w:rsidRPr="00D45F0F" w:rsidRDefault="00D45F0F" w:rsidP="00D45F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обобщение знаний, объяснение нового материала.</w:t>
      </w:r>
    </w:p>
    <w:p w:rsidR="00D45F0F" w:rsidRPr="00D45F0F" w:rsidRDefault="00D45F0F" w:rsidP="00D45F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F0F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D45F0F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 на музыку.</w:t>
      </w:r>
      <w:proofErr w:type="gramEnd"/>
    </w:p>
    <w:p w:rsidR="00D45F0F" w:rsidRPr="00D45F0F" w:rsidRDefault="00D45F0F" w:rsidP="00D45F0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F0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45F0F" w:rsidRPr="00E55AD0" w:rsidRDefault="00D45F0F" w:rsidP="00D45F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D0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развитию навыков анализа музыкальных произведений.</w:t>
      </w:r>
    </w:p>
    <w:p w:rsidR="00D45F0F" w:rsidRDefault="00D45F0F" w:rsidP="00D45F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D0">
        <w:rPr>
          <w:rFonts w:ascii="Times New Roman" w:hAnsi="Times New Roman" w:cs="Times New Roman"/>
          <w:sz w:val="28"/>
          <w:szCs w:val="28"/>
        </w:rPr>
        <w:t>Обогатить слуховой багаж учащихся произведе</w:t>
      </w:r>
      <w:r w:rsidR="00E55AD0" w:rsidRPr="00E55AD0">
        <w:rPr>
          <w:rFonts w:ascii="Times New Roman" w:hAnsi="Times New Roman" w:cs="Times New Roman"/>
          <w:sz w:val="28"/>
          <w:szCs w:val="28"/>
        </w:rPr>
        <w:t>ниями по программе</w:t>
      </w:r>
      <w:r w:rsidR="00E55AD0">
        <w:rPr>
          <w:rFonts w:ascii="Times New Roman" w:hAnsi="Times New Roman" w:cs="Times New Roman"/>
          <w:sz w:val="28"/>
          <w:szCs w:val="28"/>
        </w:rPr>
        <w:t>.</w:t>
      </w:r>
    </w:p>
    <w:p w:rsidR="00E55AD0" w:rsidRDefault="00E55AD0" w:rsidP="00D45F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музыку.</w:t>
      </w:r>
    </w:p>
    <w:p w:rsidR="00E55AD0" w:rsidRDefault="00E55AD0" w:rsidP="005F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7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новым материалом. Закрепление, обобщение пройденного материала</w:t>
      </w:r>
      <w:r w:rsidR="00A17878">
        <w:rPr>
          <w:rFonts w:ascii="Times New Roman" w:hAnsi="Times New Roman" w:cs="Times New Roman"/>
          <w:sz w:val="28"/>
          <w:szCs w:val="28"/>
        </w:rPr>
        <w:t>.</w:t>
      </w:r>
    </w:p>
    <w:p w:rsidR="00A17878" w:rsidRDefault="00A17878" w:rsidP="005F7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материалы: репродукции картин, слайды русских композиторов и художников,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компакт-диски, музыкальный центр, компьютер, интерактивная доска, видеопроектор.</w:t>
      </w:r>
    </w:p>
    <w:p w:rsidR="00A17878" w:rsidRPr="00A17878" w:rsidRDefault="00A17878" w:rsidP="005F7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7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17878" w:rsidRDefault="00A17878" w:rsidP="005F7C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понятий «программная музыка».</w:t>
      </w:r>
    </w:p>
    <w:p w:rsidR="00A17878" w:rsidRDefault="00A17878" w:rsidP="005F7C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Запоминание детьми новых музыкальных произведений.</w:t>
      </w:r>
    </w:p>
    <w:p w:rsidR="00A17878" w:rsidRDefault="00A17878" w:rsidP="005F7CF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Запоминание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выразительных средств, которые необходимы композиторам для создания приёмов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звукоизобразительности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878" w:rsidRPr="00A17878" w:rsidRDefault="00A17878" w:rsidP="005F7C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7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17878" w:rsidRPr="005F7CF3" w:rsidRDefault="00A17878" w:rsidP="005F7C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F3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5F7CF3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  <w:r w:rsidRPr="005F7CF3">
        <w:rPr>
          <w:rFonts w:ascii="Times New Roman" w:hAnsi="Times New Roman" w:cs="Times New Roman"/>
          <w:b/>
          <w:sz w:val="28"/>
          <w:szCs w:val="28"/>
        </w:rPr>
        <w:t>.</w:t>
      </w:r>
    </w:p>
    <w:p w:rsidR="00A17878" w:rsidRDefault="00A17878" w:rsidP="005F7C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повторим всё, что вы ранее изучили.</w:t>
      </w:r>
    </w:p>
    <w:p w:rsidR="00A17878" w:rsidRPr="005F7CF3" w:rsidRDefault="00A17878" w:rsidP="005F7CF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F3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A17878" w:rsidRDefault="005F7CF3" w:rsidP="005F7C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подумаем, что такое программная музыка.</w:t>
      </w:r>
    </w:p>
    <w:p w:rsidR="005F7CF3" w:rsidRDefault="005F7CF3" w:rsidP="005F7C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произведение можно назвать программным? (Вывод: все произведения, имеющие названия, заголовки отдельных частей, эпиграфы или развёрнутую литературную программу, называются программными).</w:t>
      </w:r>
    </w:p>
    <w:p w:rsidR="005F7CF3" w:rsidRDefault="005F7CF3" w:rsidP="005F7CF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F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F7CF3" w:rsidRDefault="005F7CF3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F3">
        <w:rPr>
          <w:rFonts w:ascii="Times New Roman" w:hAnsi="Times New Roman" w:cs="Times New Roman"/>
          <w:sz w:val="28"/>
          <w:szCs w:val="28"/>
        </w:rPr>
        <w:t>В вокальных, а также музыкально-театральных произведениях программа всегда ясна – в них есть текст.</w:t>
      </w:r>
      <w:r>
        <w:rPr>
          <w:rFonts w:ascii="Times New Roman" w:hAnsi="Times New Roman" w:cs="Times New Roman"/>
          <w:sz w:val="28"/>
          <w:szCs w:val="28"/>
        </w:rPr>
        <w:t xml:space="preserve"> А так же понять, что происходит в инструментальной музыке?</w:t>
      </w:r>
    </w:p>
    <w:p w:rsidR="005F7CF3" w:rsidRDefault="005F7CF3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этом позаботились композиторы, давая названия своим инструментальным сочинениям, особенно тем, в которых музыка</w:t>
      </w:r>
      <w:r w:rsidR="00FD5824">
        <w:rPr>
          <w:rFonts w:ascii="Times New Roman" w:hAnsi="Times New Roman" w:cs="Times New Roman"/>
          <w:sz w:val="28"/>
          <w:szCs w:val="28"/>
        </w:rPr>
        <w:t xml:space="preserve"> что-то или кого-то изображает. Умение превратить видимое </w:t>
      </w:r>
      <w:proofErr w:type="gramStart"/>
      <w:r w:rsidR="00FD5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5824">
        <w:rPr>
          <w:rFonts w:ascii="Times New Roman" w:hAnsi="Times New Roman" w:cs="Times New Roman"/>
          <w:sz w:val="28"/>
          <w:szCs w:val="28"/>
        </w:rPr>
        <w:t xml:space="preserve"> слышимое подвластно н</w:t>
      </w:r>
      <w:r w:rsidR="00150EFD">
        <w:rPr>
          <w:rFonts w:ascii="Times New Roman" w:hAnsi="Times New Roman" w:cs="Times New Roman"/>
          <w:sz w:val="28"/>
          <w:szCs w:val="28"/>
        </w:rPr>
        <w:t>е</w:t>
      </w:r>
      <w:r w:rsidR="00FD5824">
        <w:rPr>
          <w:rFonts w:ascii="Times New Roman" w:hAnsi="Times New Roman" w:cs="Times New Roman"/>
          <w:sz w:val="28"/>
          <w:szCs w:val="28"/>
        </w:rPr>
        <w:t xml:space="preserve"> каждому композитору. Однако некоторые композиторы обладали </w:t>
      </w:r>
      <w:r w:rsidR="00FD5824">
        <w:rPr>
          <w:rFonts w:ascii="Times New Roman" w:hAnsi="Times New Roman" w:cs="Times New Roman"/>
          <w:sz w:val="28"/>
          <w:szCs w:val="28"/>
        </w:rPr>
        <w:lastRenderedPageBreak/>
        <w:t>уникальным даром. Например, Николай Андреевич Римскому-Корсакову лучше удавалось изобразить море</w:t>
      </w:r>
      <w:r w:rsidR="00150EFD">
        <w:rPr>
          <w:rFonts w:ascii="Times New Roman" w:hAnsi="Times New Roman" w:cs="Times New Roman"/>
          <w:sz w:val="28"/>
          <w:szCs w:val="28"/>
        </w:rPr>
        <w:t xml:space="preserve"> </w:t>
      </w:r>
      <w:r w:rsidR="00FD5824">
        <w:rPr>
          <w:rFonts w:ascii="Times New Roman" w:hAnsi="Times New Roman" w:cs="Times New Roman"/>
          <w:sz w:val="28"/>
          <w:szCs w:val="28"/>
        </w:rPr>
        <w:t>- людей, изображающих море в искусстве, называют «маринистами». Другой русский композитор – Модест Петрович Мусоргский был мастером изображения в музыке колокольных звонов.</w:t>
      </w:r>
    </w:p>
    <w:p w:rsidR="00FD5824" w:rsidRDefault="00FD5824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поговорит о двух великих композиторах и их программно-изобразительной музыке. П.И. Чайковского и М.П. Мусоргского.</w:t>
      </w:r>
    </w:p>
    <w:p w:rsidR="004D7C95" w:rsidRPr="004D7C95" w:rsidRDefault="004D7C95" w:rsidP="004D7C9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95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05054" w:rsidRDefault="00F05054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 Ильич Чайковский родился 25 апреля 1840-1893 года в Воткинске, в семье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завода. Впечатлительный ребенок чутко постигал окружающей его природу и быт: с детства на всю жизнь 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проникся глубокой привязанностью к родине </w:t>
      </w:r>
      <w:r w:rsidR="004D7C95">
        <w:rPr>
          <w:rFonts w:ascii="Times New Roman" w:hAnsi="Times New Roman" w:cs="Times New Roman"/>
          <w:sz w:val="28"/>
          <w:szCs w:val="28"/>
        </w:rPr>
        <w:t>впитал</w:t>
      </w:r>
      <w:proofErr w:type="gramEnd"/>
      <w:r w:rsidR="004D7C95">
        <w:rPr>
          <w:rFonts w:ascii="Times New Roman" w:hAnsi="Times New Roman" w:cs="Times New Roman"/>
          <w:sz w:val="28"/>
          <w:szCs w:val="28"/>
        </w:rPr>
        <w:t xml:space="preserve"> в себя народные песни. Последующие влияния западноевропейской музыкальной культуры не изгладили в Чайковском эти запавших в его душу первые впечатлений.</w:t>
      </w:r>
    </w:p>
    <w:p w:rsidR="00FD5824" w:rsidRDefault="004D7C95" w:rsidP="004D7C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D7C95" w:rsidRDefault="004D7C95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95">
        <w:rPr>
          <w:rFonts w:ascii="Times New Roman" w:hAnsi="Times New Roman" w:cs="Times New Roman"/>
          <w:sz w:val="28"/>
          <w:szCs w:val="28"/>
        </w:rPr>
        <w:t>«Сборник легких пьес для детей» ор. 39 занимает особое место в фортепианном наследии Чайковского и по своей тематике и по особенностям фортепианного изложения. Трудно назвать в детской русской фортепианной литературе сочинение более популярной, чем «Детский альбом» П.И. Чайковского.</w:t>
      </w:r>
    </w:p>
    <w:p w:rsidR="004D7C95" w:rsidRDefault="004D7C95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упоминание о замысле «Детского альбома» относится к февралю 1878 года. Чайковский в это время находится  длительном заграничном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письме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Юргенсону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: «Завтра примусь я за сборник миниатюрных п</w:t>
      </w:r>
      <w:r w:rsidR="00184935">
        <w:rPr>
          <w:rFonts w:ascii="Times New Roman" w:hAnsi="Times New Roman" w:cs="Times New Roman"/>
          <w:sz w:val="28"/>
          <w:szCs w:val="28"/>
        </w:rPr>
        <w:t>ье</w:t>
      </w:r>
      <w:r>
        <w:rPr>
          <w:rFonts w:ascii="Times New Roman" w:hAnsi="Times New Roman" w:cs="Times New Roman"/>
          <w:sz w:val="28"/>
          <w:szCs w:val="28"/>
        </w:rPr>
        <w:t>с для детей. Я давно уже подумывал о том, что н</w:t>
      </w:r>
      <w:r w:rsidR="0018493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мешало бы содействовать по мере сил к обогащению детской музыкальной литературы, которая очень небогата. Я хочу сделать целый  ряд маленьких отрывков безусловной легкости и с заманчивыми для детей заглавиями, как у  «Шумана».</w:t>
      </w:r>
    </w:p>
    <w:p w:rsidR="004D7C95" w:rsidRDefault="004D7C95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пору создания «Детского альбома» Чайковский находился в расцвете творческих сил. Но за сочинение, обращенное к детям, композитор взялся впервые.</w:t>
      </w:r>
    </w:p>
    <w:p w:rsidR="004D7C95" w:rsidRDefault="004D7C95" w:rsidP="004D7C9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D7C95" w:rsidRDefault="003134D1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альбом» ор. 39 написан в мае 1878 года. История его создания неразрывно связано с Каменкой, большим украинским селом близ Киева, излюбленном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 и отдыха композитора. Каменка – «родовое гнездо» большой дворянской семьи Давыдовых. Один из хозяев  Каменского имения, Лев Васильевич Давыдов, был другом Чайковского и  мужем его любимой сестры Александры Ильиничны.</w:t>
      </w:r>
    </w:p>
    <w:p w:rsidR="003134D1" w:rsidRDefault="003134D1" w:rsidP="003134D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3134D1" w:rsidRDefault="003134D1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в «Детском альбоме» связано с атмосферой дома Давыдовых. Домашняя обстановка Александры Ильиничны представляла собой образец семейной жизни. Счастливее людей трудно было себе представить, и Петр Ильич был охвачен таким умилением и радостью при виде этого, что надолго связал представление о жизни кайенских жителей с воплощением земного благоденствия.</w:t>
      </w:r>
    </w:p>
    <w:p w:rsidR="003134D1" w:rsidRDefault="003134D1" w:rsidP="003134D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A7D47" w:rsidRPr="00AA7D47" w:rsidRDefault="00AA7D47" w:rsidP="00AA7D4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D47">
        <w:rPr>
          <w:rFonts w:ascii="Times New Roman" w:hAnsi="Times New Roman" w:cs="Times New Roman"/>
          <w:sz w:val="28"/>
          <w:szCs w:val="28"/>
        </w:rPr>
        <w:t>Свой цикл детских пьес Чайковский посвятил Володе Давыдову,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A7D47">
        <w:rPr>
          <w:rFonts w:ascii="Times New Roman" w:hAnsi="Times New Roman" w:cs="Times New Roman"/>
          <w:sz w:val="28"/>
          <w:szCs w:val="28"/>
        </w:rPr>
        <w:t>дному из многочисленный детей Льва Васильевича и Александры Ильиничны.</w:t>
      </w:r>
      <w:proofErr w:type="gramEnd"/>
      <w:r w:rsidRPr="00AA7D47">
        <w:rPr>
          <w:rFonts w:ascii="Times New Roman" w:hAnsi="Times New Roman" w:cs="Times New Roman"/>
          <w:sz w:val="28"/>
          <w:szCs w:val="28"/>
        </w:rPr>
        <w:t xml:space="preserve"> Племяннику композитора в ту пору было шесть с половиной лет. </w:t>
      </w:r>
    </w:p>
    <w:p w:rsidR="00AA7D47" w:rsidRDefault="00AA7D47" w:rsidP="00AA7D4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AA7D47" w:rsidRPr="00AA7D47" w:rsidRDefault="00AA7D47" w:rsidP="00AA7D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7D47">
        <w:rPr>
          <w:rFonts w:ascii="Times New Roman" w:hAnsi="Times New Roman" w:cs="Times New Roman"/>
          <w:sz w:val="28"/>
          <w:szCs w:val="28"/>
        </w:rPr>
        <w:t>На заглавном листе значилось «Детский альбом Сборник легких пьесок для детей. Подражание Шуману».</w:t>
      </w:r>
    </w:p>
    <w:p w:rsidR="003134D1" w:rsidRDefault="00AA7D47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альбоме отражен детский мир, обрисованный композитором с  удивительной чуткостью и тонким пониманием детского восприятия жизни. Чайковский любил детей. Часами готов был возиться с ребятами, наслаждаясь их болтовней, испытывая острое чувство жалости к больным детям, стремясь доставить радость и удовольствие каждому ребенку, с 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 он встречался. И дети чувствовали эту любовь, привязывались к  Чайковскому, видя в нем нежного и заботливого друга.</w:t>
      </w:r>
    </w:p>
    <w:p w:rsidR="00AA7D47" w:rsidRDefault="00AA7D47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из 24 пьес связан единой тематикой. В нем представлен пестрый мир детских игр, танцев и случайных впечатлений. Он делится на  микроциклы. Первый из них можно назвать «утренним».</w:t>
      </w:r>
    </w:p>
    <w:p w:rsidR="00AA7D47" w:rsidRDefault="00AA7D47" w:rsidP="004D7C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D47" w:rsidRDefault="00AA7D47" w:rsidP="00AA7D4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A7D47" w:rsidRDefault="00AA7D47" w:rsidP="00AA7D4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47" w:rsidRPr="00AA7D47" w:rsidRDefault="00AA7D47" w:rsidP="00AA7D4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47">
        <w:rPr>
          <w:rFonts w:ascii="Times New Roman" w:hAnsi="Times New Roman" w:cs="Times New Roman"/>
          <w:b/>
          <w:sz w:val="28"/>
          <w:szCs w:val="28"/>
        </w:rPr>
        <w:t>Утренний цикл</w:t>
      </w:r>
    </w:p>
    <w:p w:rsidR="00AA7D47" w:rsidRDefault="00AA7D47" w:rsidP="00AA7D47">
      <w:pPr>
        <w:pStyle w:val="a3"/>
        <w:numPr>
          <w:ilvl w:val="0"/>
          <w:numId w:val="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молитва</w:t>
      </w:r>
    </w:p>
    <w:p w:rsidR="00AA7D47" w:rsidRDefault="00AA7D47" w:rsidP="00AA7D47">
      <w:pPr>
        <w:pStyle w:val="a3"/>
        <w:numPr>
          <w:ilvl w:val="0"/>
          <w:numId w:val="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утро</w:t>
      </w:r>
    </w:p>
    <w:p w:rsidR="00AA7D47" w:rsidRDefault="00AA7D47" w:rsidP="00AA7D47">
      <w:pPr>
        <w:pStyle w:val="a3"/>
        <w:numPr>
          <w:ilvl w:val="0"/>
          <w:numId w:val="5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A97C04" w:rsidRPr="006E7F93" w:rsidRDefault="00A97C04" w:rsidP="00A97C04">
      <w:pPr>
        <w:pStyle w:val="a3"/>
        <w:spacing w:after="0" w:line="360" w:lineRule="auto"/>
        <w:ind w:left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F93">
        <w:rPr>
          <w:rFonts w:ascii="Times New Roman" w:hAnsi="Times New Roman" w:cs="Times New Roman"/>
          <w:b/>
          <w:i/>
          <w:sz w:val="28"/>
          <w:szCs w:val="28"/>
        </w:rPr>
        <w:t>Утренняя молитва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Господи Боже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Грешных паси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Сделай, чтоб лучше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Жилось на Руси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7C04">
        <w:rPr>
          <w:rFonts w:ascii="Times New Roman" w:hAnsi="Times New Roman" w:cs="Times New Roman"/>
          <w:i/>
          <w:sz w:val="28"/>
          <w:szCs w:val="28"/>
        </w:rPr>
        <w:t>Сделай</w:t>
      </w:r>
      <w:proofErr w:type="gramEnd"/>
      <w:r w:rsidRPr="00A97C04">
        <w:rPr>
          <w:rFonts w:ascii="Times New Roman" w:hAnsi="Times New Roman" w:cs="Times New Roman"/>
          <w:i/>
          <w:sz w:val="28"/>
          <w:szCs w:val="28"/>
        </w:rPr>
        <w:t xml:space="preserve"> чтоб стало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Тепло и светло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И чтобы весеннее солнце взошло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Людей, и птиц, и зверей,</w:t>
      </w:r>
    </w:p>
    <w:p w:rsidR="00A97C04" w:rsidRP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C04">
        <w:rPr>
          <w:rFonts w:ascii="Times New Roman" w:hAnsi="Times New Roman" w:cs="Times New Roman"/>
          <w:i/>
          <w:sz w:val="28"/>
          <w:szCs w:val="28"/>
        </w:rPr>
        <w:t>Прошу тебя отогрей</w:t>
      </w:r>
    </w:p>
    <w:p w:rsidR="00A97C04" w:rsidRDefault="00A97C04" w:rsidP="00A97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7C04">
        <w:rPr>
          <w:rFonts w:ascii="Times New Roman" w:hAnsi="Times New Roman" w:cs="Times New Roman"/>
          <w:i/>
          <w:sz w:val="28"/>
          <w:szCs w:val="28"/>
        </w:rPr>
        <w:t>Прошу</w:t>
      </w:r>
      <w:proofErr w:type="gramEnd"/>
      <w:r w:rsidRPr="00A97C04">
        <w:rPr>
          <w:rFonts w:ascii="Times New Roman" w:hAnsi="Times New Roman" w:cs="Times New Roman"/>
          <w:i/>
          <w:sz w:val="28"/>
          <w:szCs w:val="28"/>
        </w:rPr>
        <w:t xml:space="preserve"> Боже мой</w:t>
      </w:r>
    </w:p>
    <w:p w:rsidR="00A97C04" w:rsidRDefault="00A97C04" w:rsidP="00A97C04">
      <w:pPr>
        <w:pStyle w:val="a3"/>
        <w:spacing w:after="0" w:line="240" w:lineRule="auto"/>
        <w:ind w:left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7C04" w:rsidRDefault="00A97C04" w:rsidP="00A97C0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97C04" w:rsidRDefault="00A97C04" w:rsidP="00A97C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«Мама»</w:t>
      </w:r>
    </w:p>
    <w:p w:rsidR="00A97C04" w:rsidRDefault="00A97C04" w:rsidP="00A97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04">
        <w:rPr>
          <w:rFonts w:ascii="Times New Roman" w:hAnsi="Times New Roman" w:cs="Times New Roman"/>
          <w:sz w:val="28"/>
          <w:szCs w:val="28"/>
        </w:rPr>
        <w:t>Мир в душу героя цикла возвращает «Мама». Нежные, ласковые певучие звуки пьесы «Мама» будто успокаивают, объясняют что-то. Наверное, такими были воспоминания самого Петра Ильича о маме. Недаром всю жизнь он помнил её чудесные глаза, плавные, полные достоинства движения, глубокий грудной голос.</w:t>
      </w:r>
    </w:p>
    <w:p w:rsidR="00A97C04" w:rsidRPr="006E7F93" w:rsidRDefault="00A97C04" w:rsidP="00A97C0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F93">
        <w:rPr>
          <w:rFonts w:ascii="Times New Roman" w:hAnsi="Times New Roman" w:cs="Times New Roman"/>
          <w:b/>
          <w:i/>
          <w:sz w:val="28"/>
          <w:szCs w:val="28"/>
        </w:rPr>
        <w:t>«Мама»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Я так люблю тебя!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lastRenderedPageBreak/>
        <w:t>Мне нужно, чтобы ты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И в час, и в день любой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Всегда была со мной.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Я так люблю тебя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Что и сказать нельзя!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Но не люблю когда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В слезах твои глаза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Я так люблю тебя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 xml:space="preserve">Хоть </w:t>
      </w:r>
      <w:r w:rsidR="006E7F93" w:rsidRPr="006E7F93">
        <w:rPr>
          <w:rFonts w:ascii="Times New Roman" w:hAnsi="Times New Roman" w:cs="Times New Roman"/>
          <w:i/>
          <w:sz w:val="28"/>
          <w:szCs w:val="28"/>
        </w:rPr>
        <w:t>обойд</w:t>
      </w:r>
      <w:r w:rsidRPr="006E7F93">
        <w:rPr>
          <w:rFonts w:ascii="Times New Roman" w:hAnsi="Times New Roman" w:cs="Times New Roman"/>
          <w:i/>
          <w:sz w:val="28"/>
          <w:szCs w:val="28"/>
        </w:rPr>
        <w:t>и весь свет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Тебя красивей нет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Тебя не</w:t>
      </w:r>
      <w:r w:rsidR="006E7F93" w:rsidRPr="006E7F93">
        <w:rPr>
          <w:rFonts w:ascii="Times New Roman" w:hAnsi="Times New Roman" w:cs="Times New Roman"/>
          <w:i/>
          <w:sz w:val="28"/>
          <w:szCs w:val="28"/>
        </w:rPr>
        <w:t>ж</w:t>
      </w:r>
      <w:r w:rsidRPr="006E7F93">
        <w:rPr>
          <w:rFonts w:ascii="Times New Roman" w:hAnsi="Times New Roman" w:cs="Times New Roman"/>
          <w:i/>
          <w:sz w:val="28"/>
          <w:szCs w:val="28"/>
        </w:rPr>
        <w:t>нее нет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Добре</w:t>
      </w:r>
      <w:r w:rsidR="006E7F93" w:rsidRPr="006E7F93">
        <w:rPr>
          <w:rFonts w:ascii="Times New Roman" w:hAnsi="Times New Roman" w:cs="Times New Roman"/>
          <w:i/>
          <w:sz w:val="28"/>
          <w:szCs w:val="28"/>
        </w:rPr>
        <w:t>е</w:t>
      </w:r>
      <w:r w:rsidRPr="006E7F93">
        <w:rPr>
          <w:rFonts w:ascii="Times New Roman" w:hAnsi="Times New Roman" w:cs="Times New Roman"/>
          <w:i/>
          <w:sz w:val="28"/>
          <w:szCs w:val="28"/>
        </w:rPr>
        <w:t xml:space="preserve"> нет тебя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Любимей нет тебя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Никого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Нигде</w:t>
      </w:r>
    </w:p>
    <w:p w:rsidR="00A97C04" w:rsidRPr="006E7F93" w:rsidRDefault="00A97C04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Мама моя</w:t>
      </w:r>
      <w:r w:rsidR="006E7F93" w:rsidRPr="006E7F93">
        <w:rPr>
          <w:rFonts w:ascii="Times New Roman" w:hAnsi="Times New Roman" w:cs="Times New Roman"/>
          <w:i/>
          <w:sz w:val="28"/>
          <w:szCs w:val="28"/>
        </w:rPr>
        <w:t>,</w:t>
      </w:r>
    </w:p>
    <w:p w:rsidR="006E7F93" w:rsidRP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Мама моя,</w:t>
      </w:r>
    </w:p>
    <w:p w:rsid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Мама моя!</w:t>
      </w:r>
    </w:p>
    <w:p w:rsidR="006E7F93" w:rsidRDefault="006E7F93" w:rsidP="006E7F9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Тафимцева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Анастасия (учащаяся)</w:t>
      </w:r>
    </w:p>
    <w:p w:rsidR="006E7F93" w:rsidRDefault="006E7F93" w:rsidP="006E7F9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6E7F93" w:rsidRDefault="006E7F93" w:rsidP="006E7F9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Дневной цикл</w:t>
      </w:r>
    </w:p>
    <w:p w:rsidR="006E7F93" w:rsidRDefault="006E7F93" w:rsidP="006E7F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F93">
        <w:rPr>
          <w:rFonts w:ascii="Times New Roman" w:hAnsi="Times New Roman" w:cs="Times New Roman"/>
          <w:sz w:val="28"/>
          <w:szCs w:val="28"/>
        </w:rPr>
        <w:t>Состоит из игр и развлечений, танцев и песен.</w:t>
      </w:r>
      <w:r>
        <w:rPr>
          <w:rFonts w:ascii="Times New Roman" w:hAnsi="Times New Roman" w:cs="Times New Roman"/>
          <w:sz w:val="28"/>
          <w:szCs w:val="28"/>
        </w:rPr>
        <w:t xml:space="preserve"> Энергичные, полные веселья пьесы сменяются первыми детскими потерями и горем «Детский альбом» Чайковского, содержание его дневного цикла в частности, имеет четкое подразделение на игры девочек и мальчиков, на песни разных стран и танцы.</w:t>
      </w:r>
    </w:p>
    <w:p w:rsidR="006E7F93" w:rsidRPr="006E7F93" w:rsidRDefault="006E7F93" w:rsidP="006E7F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F93">
        <w:rPr>
          <w:rFonts w:ascii="Times New Roman" w:hAnsi="Times New Roman" w:cs="Times New Roman"/>
          <w:b/>
          <w:i/>
          <w:sz w:val="28"/>
          <w:szCs w:val="28"/>
        </w:rPr>
        <w:t>Сюда вошли:</w:t>
      </w:r>
    </w:p>
    <w:p w:rsidR="006E7F93" w:rsidRDefault="006E7F93" w:rsidP="006E7F9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</w:t>
      </w:r>
    </w:p>
    <w:p w:rsidR="006E7F93" w:rsidRDefault="006E7F93" w:rsidP="006E7F9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«Болезнь куклы»</w:t>
      </w:r>
    </w:p>
    <w:p w:rsidR="006E7F93" w:rsidRDefault="006E7F93" w:rsidP="006E7F9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«Похороны куклы»</w:t>
      </w:r>
    </w:p>
    <w:p w:rsidR="006E7F93" w:rsidRDefault="006E7F93" w:rsidP="006E7F9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«Вальс»</w:t>
      </w:r>
    </w:p>
    <w:p w:rsidR="006E7F93" w:rsidRDefault="006E7F93" w:rsidP="006E7F9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«Новая кукла»</w:t>
      </w:r>
    </w:p>
    <w:p w:rsidR="006E7F93" w:rsidRDefault="006E7F93" w:rsidP="006E7F9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6E7F93" w:rsidRDefault="006E7F93" w:rsidP="006E7F9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Болезнь куклы</w:t>
      </w:r>
    </w:p>
    <w:p w:rsid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93">
        <w:rPr>
          <w:rFonts w:ascii="Times New Roman" w:hAnsi="Times New Roman" w:cs="Times New Roman"/>
          <w:sz w:val="28"/>
          <w:szCs w:val="28"/>
        </w:rPr>
        <w:t>Печальная музыка об очень искренних переживаниях девочки, которая принимает свою игру как бы всерьёз. А может быть, любимая кукла действительно безнад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7F93">
        <w:rPr>
          <w:rFonts w:ascii="Times New Roman" w:hAnsi="Times New Roman" w:cs="Times New Roman"/>
          <w:sz w:val="28"/>
          <w:szCs w:val="28"/>
        </w:rPr>
        <w:t>жно сломалась (заболела)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F93" w:rsidRP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- Кукла Маша заболела.</w:t>
      </w:r>
    </w:p>
    <w:p w:rsidR="006E7F93" w:rsidRP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E7F93">
        <w:rPr>
          <w:rFonts w:ascii="Times New Roman" w:hAnsi="Times New Roman" w:cs="Times New Roman"/>
          <w:i/>
          <w:sz w:val="28"/>
          <w:szCs w:val="28"/>
        </w:rPr>
        <w:t>рач сказал, что плохо дело.</w:t>
      </w:r>
    </w:p>
    <w:p w:rsidR="006E7F93" w:rsidRP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- Маше больно, Маше тяжко!</w:t>
      </w:r>
    </w:p>
    <w:p w:rsidR="006E7F93" w:rsidRP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- Не поможешь ей, бедняжке.</w:t>
      </w:r>
    </w:p>
    <w:p w:rsidR="006E7F93" w:rsidRP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- Нас покинет Маша вскоре.</w:t>
      </w:r>
    </w:p>
    <w:p w:rsid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F93">
        <w:rPr>
          <w:rFonts w:ascii="Times New Roman" w:hAnsi="Times New Roman" w:cs="Times New Roman"/>
          <w:i/>
          <w:sz w:val="28"/>
          <w:szCs w:val="28"/>
        </w:rPr>
        <w:t>Вот уж горе, так уж горе, горе, горе, го…</w:t>
      </w:r>
    </w:p>
    <w:p w:rsidR="006E7F93" w:rsidRDefault="006E7F93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девочки заболела кукла. Как в музыке рассказано об этом? Что необычно в музыкальном языке этой пьесы? </w:t>
      </w:r>
      <w:r w:rsidR="00A7116A">
        <w:rPr>
          <w:rFonts w:ascii="Times New Roman" w:hAnsi="Times New Roman" w:cs="Times New Roman"/>
          <w:sz w:val="28"/>
          <w:szCs w:val="28"/>
        </w:rPr>
        <w:t>Слушая музыку, вы сразу обратите внимание на то, что в ней нет сплошной мелодической линии. Она  как бы «разорвана» паузами, каждый звук мелодии напоминает вздох: «</w:t>
      </w:r>
      <w:proofErr w:type="gramStart"/>
      <w:r w:rsidR="00A7116A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A7116A">
        <w:rPr>
          <w:rFonts w:ascii="Times New Roman" w:hAnsi="Times New Roman" w:cs="Times New Roman"/>
          <w:sz w:val="28"/>
          <w:szCs w:val="28"/>
        </w:rPr>
        <w:t>… ах…».</w:t>
      </w:r>
    </w:p>
    <w:p w:rsidR="00A7116A" w:rsidRDefault="00A7116A" w:rsidP="006E7F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пьесы можно определить как одночастную, состоящую из двух периодов с кодой. Жалобно звучат «вздохи» куклы в первом предложении, переходящие затем в приглушённые стоны, когда они переносятся в низкий регистр. «Страдания» куклы достигают предела во втором периоде, содержащем напряжённую кульминацию. Период завершается кадансом на тоническом аккорде. Пьеса имеет долго «угасающую» коду. Кукла заснула…</w:t>
      </w:r>
    </w:p>
    <w:p w:rsidR="00A7116A" w:rsidRDefault="00A7116A" w:rsidP="00A7116A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116A">
        <w:rPr>
          <w:rFonts w:ascii="Times New Roman" w:hAnsi="Times New Roman" w:cs="Times New Roman"/>
          <w:i/>
          <w:sz w:val="28"/>
          <w:szCs w:val="28"/>
        </w:rPr>
        <w:t xml:space="preserve">Исполняет Дудинская Дарья (учащаяся 3 класса </w:t>
      </w:r>
      <w:proofErr w:type="spellStart"/>
      <w:r w:rsidRPr="00A7116A">
        <w:rPr>
          <w:rFonts w:ascii="Times New Roman" w:hAnsi="Times New Roman" w:cs="Times New Roman"/>
          <w:i/>
          <w:sz w:val="28"/>
          <w:szCs w:val="28"/>
        </w:rPr>
        <w:t>ф-но</w:t>
      </w:r>
      <w:proofErr w:type="spellEnd"/>
      <w:r w:rsidRPr="00A7116A">
        <w:rPr>
          <w:rFonts w:ascii="Times New Roman" w:hAnsi="Times New Roman" w:cs="Times New Roman"/>
          <w:i/>
          <w:sz w:val="28"/>
          <w:szCs w:val="28"/>
        </w:rPr>
        <w:t>)</w:t>
      </w:r>
    </w:p>
    <w:p w:rsidR="00A7116A" w:rsidRPr="00A7116A" w:rsidRDefault="00A7116A" w:rsidP="00A7116A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116A" w:rsidRDefault="00A7116A" w:rsidP="00A7116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A7116A" w:rsidRDefault="00A7116A" w:rsidP="00A7116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кукла</w:t>
      </w:r>
    </w:p>
    <w:p w:rsidR="00A7116A" w:rsidRPr="00CB73C5" w:rsidRDefault="00A7116A" w:rsidP="00CB73C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C5">
        <w:rPr>
          <w:rFonts w:ascii="Times New Roman" w:hAnsi="Times New Roman" w:cs="Times New Roman"/>
          <w:sz w:val="28"/>
          <w:szCs w:val="28"/>
        </w:rPr>
        <w:t xml:space="preserve">Девочка так рада новой игрушке! Вместе со своей куклой она кружится, танцует и, наверное, чувствует себя очень счастливой. Музыка наполнена чувством восторга, трепещущей радости, счастья. Выдержанный </w:t>
      </w:r>
      <w:r w:rsidRPr="00CB73C5">
        <w:rPr>
          <w:rFonts w:ascii="Times New Roman" w:hAnsi="Times New Roman" w:cs="Times New Roman"/>
          <w:sz w:val="28"/>
          <w:szCs w:val="28"/>
        </w:rPr>
        <w:lastRenderedPageBreak/>
        <w:t>на протяжении всей пьесы ритмический пульс, который даёт аккомпанемент, напоминает взволнованное биение сердца.</w:t>
      </w:r>
    </w:p>
    <w:p w:rsidR="00A7116A" w:rsidRPr="00CB73C5" w:rsidRDefault="00A7116A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Ах, мам, мам, неужели</w:t>
      </w:r>
    </w:p>
    <w:p w:rsidR="00A7116A" w:rsidRPr="00CB73C5" w:rsidRDefault="00A7116A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Куклу скоро приведут?</w:t>
      </w:r>
    </w:p>
    <w:p w:rsidR="00A7116A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73C5"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 w:rsidRPr="00CB73C5">
        <w:rPr>
          <w:rFonts w:ascii="Times New Roman" w:hAnsi="Times New Roman" w:cs="Times New Roman"/>
          <w:i/>
          <w:sz w:val="28"/>
          <w:szCs w:val="28"/>
        </w:rPr>
        <w:t xml:space="preserve"> мама, мама, в самом деле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Кукла скоро будет тут?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Ах, где же кукла моя?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Её хочу увидеть я.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Ах, что? Уже? Тогда молю-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Ну, дай мне куколку мою.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Ах, как она прекрасна, мама!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Как я рада, Боже мой!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Ах, кукла, кукла! Никогда мы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Не расстанемся с тобой,</w:t>
      </w:r>
    </w:p>
    <w:p w:rsidR="00CB73C5" w:rsidRP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Теперь с тобой, теперь с тобой,</w:t>
      </w:r>
    </w:p>
    <w:p w:rsidR="00CB73C5" w:rsidRDefault="00CB73C5" w:rsidP="00A711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3C5">
        <w:rPr>
          <w:rFonts w:ascii="Times New Roman" w:hAnsi="Times New Roman" w:cs="Times New Roman"/>
          <w:i/>
          <w:sz w:val="28"/>
          <w:szCs w:val="28"/>
        </w:rPr>
        <w:t>С тобой, с тобой, с тобой, с тобой.</w:t>
      </w:r>
    </w:p>
    <w:p w:rsidR="00CB73C5" w:rsidRDefault="00CB73C5" w:rsidP="00747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C5">
        <w:rPr>
          <w:rFonts w:ascii="Times New Roman" w:hAnsi="Times New Roman" w:cs="Times New Roman"/>
          <w:sz w:val="28"/>
          <w:szCs w:val="28"/>
        </w:rPr>
        <w:t>«Новая кукла»</w:t>
      </w:r>
      <w:r>
        <w:rPr>
          <w:rFonts w:ascii="Times New Roman" w:hAnsi="Times New Roman" w:cs="Times New Roman"/>
          <w:sz w:val="28"/>
          <w:szCs w:val="28"/>
        </w:rPr>
        <w:t xml:space="preserve"> завершает маленькую сюиту. Лёгким ветерком радости предстаёт эта миниатюрная пьеса. Она и звучит меньше минуты. В ней слиты воедино разные оттенки чувства: изумление, восторг, охватывающие ребёнка при виде красивой игрушки, о которой он давно мечтал. Словно девочка с  куклой кружится по комнате, залитой солнечным светом…</w:t>
      </w:r>
    </w:p>
    <w:p w:rsidR="00CB73C5" w:rsidRDefault="00CB73C5" w:rsidP="00747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подразделе дневного цикла собраны воедино русские песни и бальные танцы того времени. Они символизируют мечты детей, их разговоры, прогулку в деревню. Различными по звучанию танцами чередуются песни Чайковского. «Детский альбом» передает всю непоседливость детского возраста.</w:t>
      </w:r>
    </w:p>
    <w:p w:rsidR="00CB73C5" w:rsidRDefault="00CB73C5" w:rsidP="00747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7B">
        <w:rPr>
          <w:rFonts w:ascii="Times New Roman" w:hAnsi="Times New Roman" w:cs="Times New Roman"/>
          <w:i/>
          <w:sz w:val="28"/>
          <w:szCs w:val="28"/>
        </w:rPr>
        <w:t>«…Я вырос в глуши, с детства, самого раннего, проникся неизъяснимой красотой характе</w:t>
      </w:r>
      <w:r w:rsidR="0074707B" w:rsidRPr="0074707B">
        <w:rPr>
          <w:rFonts w:ascii="Times New Roman" w:hAnsi="Times New Roman" w:cs="Times New Roman"/>
          <w:i/>
          <w:sz w:val="28"/>
          <w:szCs w:val="28"/>
        </w:rPr>
        <w:t>р</w:t>
      </w:r>
      <w:r w:rsidRPr="0074707B">
        <w:rPr>
          <w:rFonts w:ascii="Times New Roman" w:hAnsi="Times New Roman" w:cs="Times New Roman"/>
          <w:i/>
          <w:sz w:val="28"/>
          <w:szCs w:val="28"/>
        </w:rPr>
        <w:t>истических черт русской народной музыки…»</w:t>
      </w:r>
      <w:r>
        <w:rPr>
          <w:rFonts w:ascii="Times New Roman" w:hAnsi="Times New Roman" w:cs="Times New Roman"/>
          <w:sz w:val="28"/>
          <w:szCs w:val="28"/>
        </w:rPr>
        <w:t xml:space="preserve"> - писал</w:t>
      </w:r>
      <w:r w:rsidR="0074707B">
        <w:rPr>
          <w:rFonts w:ascii="Times New Roman" w:hAnsi="Times New Roman" w:cs="Times New Roman"/>
          <w:sz w:val="28"/>
          <w:szCs w:val="28"/>
        </w:rPr>
        <w:t xml:space="preserve"> Чайковский Н.Ф. фон </w:t>
      </w:r>
      <w:proofErr w:type="spellStart"/>
      <w:r w:rsidR="0074707B">
        <w:rPr>
          <w:rFonts w:ascii="Times New Roman" w:hAnsi="Times New Roman" w:cs="Times New Roman"/>
          <w:sz w:val="28"/>
          <w:szCs w:val="28"/>
        </w:rPr>
        <w:t>Мекк</w:t>
      </w:r>
      <w:proofErr w:type="spellEnd"/>
      <w:r w:rsidR="0074707B">
        <w:rPr>
          <w:rFonts w:ascii="Times New Roman" w:hAnsi="Times New Roman" w:cs="Times New Roman"/>
          <w:sz w:val="28"/>
          <w:szCs w:val="28"/>
        </w:rPr>
        <w:t xml:space="preserve">. Детские впечатления композитора, его любовь к  </w:t>
      </w:r>
      <w:r w:rsidR="0074707B">
        <w:rPr>
          <w:rFonts w:ascii="Times New Roman" w:hAnsi="Times New Roman" w:cs="Times New Roman"/>
          <w:sz w:val="28"/>
          <w:szCs w:val="28"/>
        </w:rPr>
        <w:lastRenderedPageBreak/>
        <w:t>народной песне, пляске нашли отражение в трёх пьесах «Детского альбома»: это «Русская песня», «Мужик на гармонике играет» и «Камаринская». Они составляют еще одну маленькую сюиту.</w:t>
      </w:r>
    </w:p>
    <w:p w:rsidR="0074707B" w:rsidRDefault="0074707B" w:rsidP="00747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07B">
        <w:rPr>
          <w:rFonts w:ascii="Times New Roman" w:hAnsi="Times New Roman" w:cs="Times New Roman"/>
          <w:sz w:val="28"/>
          <w:szCs w:val="28"/>
        </w:rPr>
        <w:t>«Русская песня»</w:t>
      </w:r>
    </w:p>
    <w:p w:rsidR="0074707B" w:rsidRDefault="0074707B" w:rsidP="00747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«Мужик на гармонике играет»</w:t>
      </w:r>
    </w:p>
    <w:p w:rsidR="0074707B" w:rsidRDefault="0074707B" w:rsidP="00747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«Камаринская»</w:t>
      </w:r>
    </w:p>
    <w:p w:rsidR="0074707B" w:rsidRDefault="0074707B" w:rsidP="0074707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«Полька»</w:t>
      </w:r>
    </w:p>
    <w:p w:rsidR="0074707B" w:rsidRPr="0074707B" w:rsidRDefault="0074707B" w:rsidP="007470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7B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74707B" w:rsidRDefault="0074707B" w:rsidP="00747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сюиту, которую мы назвали бы «О чужих странах и  людях» образуют «песенки»:</w:t>
      </w:r>
    </w:p>
    <w:p w:rsidR="0074707B" w:rsidRDefault="0074707B" w:rsidP="007470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«Итальянская песенка»</w:t>
      </w:r>
    </w:p>
    <w:p w:rsidR="0074707B" w:rsidRDefault="0074707B" w:rsidP="007470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«Старинная французская песенка»</w:t>
      </w:r>
    </w:p>
    <w:p w:rsidR="0074707B" w:rsidRDefault="0074707B" w:rsidP="007470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«Немецкая песенка»</w:t>
      </w:r>
    </w:p>
    <w:p w:rsidR="0074707B" w:rsidRDefault="0074707B" w:rsidP="007470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«Неаполитанская песенка»</w:t>
      </w:r>
    </w:p>
    <w:p w:rsidR="0074707B" w:rsidRDefault="0074707B" w:rsidP="00747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мы ощущаем и ритмическую живость итальянских мелодий, и мудрую грусть старинного французского напева, и степенную размеренность немецкого танца.</w:t>
      </w:r>
    </w:p>
    <w:p w:rsidR="0074707B" w:rsidRDefault="0074707B" w:rsidP="00747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 предпочтение Чайковский отдает итальянским «песенкам». Их в «Детском альбоме» три. Это не случайно. Пьесы отразили свежие  музыкальные впечатления композитора, полученные в Италии.</w:t>
      </w:r>
    </w:p>
    <w:p w:rsidR="0074707B" w:rsidRDefault="0074707B" w:rsidP="007470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и зиму 1877-1878 годов Чайковский провёл за границей. Он побывал в Италии, Франции, Швейцарии.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E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74707B" w:rsidRDefault="0074707B" w:rsidP="006444C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E">
        <w:rPr>
          <w:rFonts w:ascii="Times New Roman" w:hAnsi="Times New Roman" w:cs="Times New Roman"/>
          <w:b/>
          <w:sz w:val="28"/>
          <w:szCs w:val="28"/>
        </w:rPr>
        <w:t>Итальянская песенка</w:t>
      </w:r>
    </w:p>
    <w:p w:rsid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Итальянская песенка очень грациозная, милая, нежная, игривая. Похожа она на какой-нибудь танец? Да, она похожа на вальс. В пьесе чувствуется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вальсовость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вальс этот не плавный, а игривый, оживленный.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В этот ласковый утренний час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Солнце нежно глядит на нас.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Мы по травам росистым идём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lastRenderedPageBreak/>
        <w:t>И все вместе поём: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- Прекрасны здесь небеса!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Прекрасны птиц голоса!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Льёт солнце с высоты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На эту землю мягкий свет.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Лучше нашей Италии нет!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Прекрасны наши поля!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Прекрасна наша земля!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Прекрасен каждый дом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И каждый купол золотой</w:t>
      </w:r>
    </w:p>
    <w:p w:rsidR="006444CE" w:rsidRP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4CE">
        <w:rPr>
          <w:rFonts w:ascii="Times New Roman" w:hAnsi="Times New Roman" w:cs="Times New Roman"/>
          <w:i/>
          <w:sz w:val="28"/>
          <w:szCs w:val="28"/>
        </w:rPr>
        <w:t>Под рассветной звездой!</w:t>
      </w:r>
    </w:p>
    <w:p w:rsidR="00CB73C5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CE">
        <w:rPr>
          <w:rFonts w:ascii="Times New Roman" w:hAnsi="Times New Roman" w:cs="Times New Roman"/>
          <w:sz w:val="28"/>
          <w:szCs w:val="28"/>
        </w:rPr>
        <w:t>В музыке много акцентов, которые придают ей энергичный характер отчётливость. В аккомпанементе слышится подражание распространённым в Италии музыкальным инструментам – мандолине и гитаре.</w:t>
      </w:r>
    </w:p>
    <w:p w:rsidR="006444CE" w:rsidRDefault="006444CE" w:rsidP="006444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«Итальянская песенка» - один из ярких примеров, во-первых, заимствований П.И. Чайковским музыкальных идей из внешнего музыкального мира и, во-вторых, тех композиторских приёмов, которыми он пользовался, превращая чужие мелодии в сои собственные музыкальные творения.</w:t>
      </w:r>
    </w:p>
    <w:p w:rsidR="00F90D58" w:rsidRDefault="00F90D58" w:rsidP="00F90D5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8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F90D58" w:rsidRDefault="00F90D58" w:rsidP="00F90D5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Вечерний цикл</w:t>
      </w:r>
    </w:p>
    <w:p w:rsidR="00F90D5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58">
        <w:rPr>
          <w:rFonts w:ascii="Times New Roman" w:hAnsi="Times New Roman" w:cs="Times New Roman"/>
          <w:sz w:val="28"/>
          <w:szCs w:val="28"/>
        </w:rPr>
        <w:t>Напоминает детскую усталость после дневных забав. Это вечерняя сказка, мечты перед сном, боязнь темноты.</w:t>
      </w:r>
    </w:p>
    <w:p w:rsidR="00F90D58" w:rsidRDefault="00F90D58" w:rsidP="00F90D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«Нянина сказка»</w:t>
      </w:r>
    </w:p>
    <w:p w:rsidR="00F90D58" w:rsidRDefault="00F90D58" w:rsidP="00F90D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«Баба-Яга»</w:t>
      </w:r>
    </w:p>
    <w:p w:rsidR="00F90D58" w:rsidRDefault="00F90D58" w:rsidP="00F90D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«Песенка жаворонка»</w:t>
      </w:r>
    </w:p>
    <w:p w:rsidR="00F90D58" w:rsidRDefault="00F90D58" w:rsidP="00F90D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«Шарманщик поёт»</w:t>
      </w:r>
    </w:p>
    <w:p w:rsidR="00F90D58" w:rsidRDefault="00F90D58" w:rsidP="00F90D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«Сладкая грёза»</w:t>
      </w:r>
    </w:p>
    <w:p w:rsidR="00F90D58" w:rsidRDefault="00F90D58" w:rsidP="00F90D5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церкви»</w:t>
      </w:r>
    </w:p>
    <w:p w:rsidR="00F90D58" w:rsidRDefault="00F90D58" w:rsidP="00F90D5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8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90D58" w:rsidRDefault="00F90D58" w:rsidP="00F90D58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0D58">
        <w:rPr>
          <w:rFonts w:ascii="Times New Roman" w:hAnsi="Times New Roman" w:cs="Times New Roman"/>
          <w:i/>
          <w:sz w:val="28"/>
          <w:szCs w:val="28"/>
        </w:rPr>
        <w:lastRenderedPageBreak/>
        <w:t>В исполнении Костенко Алисы прозвучит пьеса «Баба-Яга»</w:t>
      </w:r>
    </w:p>
    <w:p w:rsidR="00F90D58" w:rsidRDefault="00F90D58" w:rsidP="00F90D5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58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F90D58" w:rsidRDefault="00F90D58" w:rsidP="00F90D5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Сладкая грёза</w:t>
      </w:r>
    </w:p>
    <w:p w:rsidR="00F90D5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передает мечтательное трепетное состояние души.</w:t>
      </w:r>
    </w:p>
    <w:p w:rsidR="00F90D5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Засыпая, ребёнок мечтает. Его мечту воплощает прекрасная мелодия пьесы. Истоки её – в вокальной музыке широкого дыхания – оперной арии, романсе.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 xml:space="preserve">Мне не играется с куклой любимою – 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Что-то неясное, неуловимое в сердце.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Что-то неясное, что-то прекрасное…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М вдруг предстал предо мной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Принц юный и живой.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Мы по реке плывём,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Нам хорошо вдвоём.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В этот час всё для нас: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Свет луны, вздох волны.</w:t>
      </w:r>
    </w:p>
    <w:p w:rsidR="00F90D58" w:rsidRPr="001C59D8" w:rsidRDefault="00F90D5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Нежны его слова…</w:t>
      </w:r>
    </w:p>
    <w:p w:rsidR="00F90D5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Кружится голова…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 xml:space="preserve">Этот сон, светлый сон – 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Сон ли он? Явь ли он?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Но тут растаял принц.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Нет никого вокруг.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Снова сижу одна.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Может воззвать подруг?</w:t>
      </w:r>
    </w:p>
    <w:p w:rsid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Только звать мне не хочется.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Сердце стучит в груди.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Что же случилось со мной?</w:t>
      </w:r>
    </w:p>
    <w:p w:rsidR="001C59D8" w:rsidRPr="001C59D8" w:rsidRDefault="001C59D8" w:rsidP="00F90D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>Ах, принц, не уходи…</w:t>
      </w:r>
    </w:p>
    <w:p w:rsidR="001C59D8" w:rsidRDefault="001C59D8" w:rsidP="001C59D8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59D8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proofErr w:type="spellStart"/>
      <w:r w:rsidRPr="001C59D8">
        <w:rPr>
          <w:rFonts w:ascii="Times New Roman" w:hAnsi="Times New Roman" w:cs="Times New Roman"/>
          <w:i/>
          <w:sz w:val="28"/>
          <w:szCs w:val="28"/>
        </w:rPr>
        <w:t>Мамакова</w:t>
      </w:r>
      <w:proofErr w:type="spellEnd"/>
      <w:r w:rsidRPr="001C59D8">
        <w:rPr>
          <w:rFonts w:ascii="Times New Roman" w:hAnsi="Times New Roman" w:cs="Times New Roman"/>
          <w:i/>
          <w:sz w:val="28"/>
          <w:szCs w:val="28"/>
        </w:rPr>
        <w:t xml:space="preserve"> И.Г. (преподаватель)</w:t>
      </w:r>
    </w:p>
    <w:p w:rsidR="001C59D8" w:rsidRPr="001C59D8" w:rsidRDefault="001C59D8" w:rsidP="001C59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посмотрим мультфильм автор сценария и режиссёр, которого И.Ковалевская.</w:t>
      </w:r>
    </w:p>
    <w:p w:rsidR="00F90D58" w:rsidRPr="001C59D8" w:rsidRDefault="001C59D8" w:rsidP="001C59D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9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1C59D8" w:rsidRDefault="001C59D8" w:rsidP="001C59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«Полька»</w:t>
      </w:r>
    </w:p>
    <w:p w:rsidR="001C59D8" w:rsidRDefault="001C59D8" w:rsidP="001C59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«Сладкая грёза»</w:t>
      </w:r>
    </w:p>
    <w:p w:rsidR="001C59D8" w:rsidRDefault="001C59D8" w:rsidP="001C59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лошадки»</w:t>
      </w:r>
    </w:p>
    <w:p w:rsidR="001C59D8" w:rsidRDefault="001C59D8" w:rsidP="001C59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 деревянных солдатиков»</w:t>
      </w:r>
    </w:p>
    <w:p w:rsidR="001C59D8" w:rsidRDefault="001C59D8" w:rsidP="001C59D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«Вальс»</w:t>
      </w:r>
    </w:p>
    <w:p w:rsidR="001C59D8" w:rsidRDefault="001C59D8" w:rsidP="001C59D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1C59D8" w:rsidRPr="001C59D8" w:rsidRDefault="001C59D8" w:rsidP="001C59D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«Шарманщик поет»</w:t>
      </w:r>
    </w:p>
    <w:p w:rsidR="001C59D8" w:rsidRPr="001C59D8" w:rsidRDefault="001C59D8" w:rsidP="001C59D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«Итальянская песенка»</w:t>
      </w:r>
    </w:p>
    <w:p w:rsidR="001C59D8" w:rsidRPr="001C59D8" w:rsidRDefault="001C59D8" w:rsidP="001C59D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«Старинная французская песенка»</w:t>
      </w:r>
    </w:p>
    <w:p w:rsidR="001C59D8" w:rsidRPr="001C59D8" w:rsidRDefault="001C59D8" w:rsidP="001C59D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«Немецкая песенка»</w:t>
      </w:r>
    </w:p>
    <w:p w:rsidR="001C59D8" w:rsidRPr="001C59D8" w:rsidRDefault="001C59D8" w:rsidP="001C59D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«Неаполитанская песенка»</w:t>
      </w:r>
    </w:p>
    <w:p w:rsidR="001C59D8" w:rsidRPr="001C59D8" w:rsidRDefault="001C59D8" w:rsidP="001C59D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59D8" w:rsidRDefault="001C59D8" w:rsidP="001C59D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1C59D8" w:rsidRPr="001C59D8" w:rsidRDefault="001C59D8" w:rsidP="001C59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«Нянина сказка»</w:t>
      </w:r>
    </w:p>
    <w:p w:rsidR="001C59D8" w:rsidRPr="001C59D8" w:rsidRDefault="001C59D8" w:rsidP="001C59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«Баба-Яга»</w:t>
      </w:r>
    </w:p>
    <w:p w:rsidR="001C59D8" w:rsidRPr="001C59D8" w:rsidRDefault="001C59D8" w:rsidP="001C59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«Русская песенка»</w:t>
      </w:r>
    </w:p>
    <w:p w:rsidR="001C59D8" w:rsidRPr="001C59D8" w:rsidRDefault="001C59D8" w:rsidP="001C59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«Камаринская»</w:t>
      </w:r>
    </w:p>
    <w:p w:rsidR="001C59D8" w:rsidRPr="001C59D8" w:rsidRDefault="001C59D8" w:rsidP="001C59D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D8">
        <w:rPr>
          <w:rFonts w:ascii="Times New Roman" w:hAnsi="Times New Roman" w:cs="Times New Roman"/>
          <w:sz w:val="28"/>
          <w:szCs w:val="28"/>
        </w:rPr>
        <w:t>«Сладкая грёза»</w:t>
      </w:r>
    </w:p>
    <w:p w:rsidR="001C59D8" w:rsidRPr="001C59D8" w:rsidRDefault="001C59D8" w:rsidP="001C59D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59D8" w:rsidRPr="001C59D8" w:rsidRDefault="001C59D8" w:rsidP="001C59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Слушая и разбирая  произведения Чайковского, Мусоргского и  Прокофьева, вы пополните свои представления о программной музыке,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звукоизобразительности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познакомитесь с тем, как используется различные разительные средства композиторами столь разной творческой </w:t>
      </w:r>
      <w:r w:rsidR="009B390F">
        <w:rPr>
          <w:rFonts w:ascii="Times New Roman" w:hAnsi="Times New Roman" w:cs="Times New Roman"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90F" w:rsidRDefault="009B390F" w:rsidP="004E068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6E7F93" w:rsidRDefault="009B390F" w:rsidP="009B39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Мусоргский «Избушка на курьих ножках». Это одна из десяти фортепианных пьес Мусоргского.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Образующих цикл «Картинки с выставки» </w:t>
      </w:r>
      <w:r>
        <w:rPr>
          <w:rFonts w:ascii="Times New Roman" w:hAnsi="Times New Roman" w:cs="Times New Roman"/>
          <w:sz w:val="28"/>
          <w:szCs w:val="28"/>
        </w:rPr>
        <w:lastRenderedPageBreak/>
        <w:t>(В музыке циклом называют ряд пьес, связанных между собой общим содержанием.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встречаются циклы песен, хоров, инструментальных пьес, например, «Времена года» Чайковского.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Симфонии, сюиты, состоящие из  нескольких частей, также относятся к циклическим произведениям).</w:t>
      </w:r>
      <w:proofErr w:type="gramEnd"/>
    </w:p>
    <w:p w:rsidR="004E068A" w:rsidRDefault="009B390F" w:rsidP="009B39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создал его под впечатлением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рисункив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сывоего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друга, безвременно скончавшегося художника В.А. Гартмана. Каждая из пьес служит иллюстрацией 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его рисунков. Об этом говорят их программные названия: </w:t>
      </w:r>
    </w:p>
    <w:p w:rsidR="004E068A" w:rsidRDefault="009B390F" w:rsidP="004E068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«Гном», </w:t>
      </w:r>
    </w:p>
    <w:p w:rsidR="009B390F" w:rsidRDefault="009B390F" w:rsidP="004E068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068A">
        <w:rPr>
          <w:rFonts w:ascii="Times New Roman" w:hAnsi="Times New Roman" w:cs="Times New Roman"/>
          <w:sz w:val="28"/>
          <w:szCs w:val="28"/>
        </w:rPr>
        <w:t>Старый замок»</w:t>
      </w:r>
    </w:p>
    <w:p w:rsidR="004E068A" w:rsidRDefault="004E068A" w:rsidP="004E068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«Балет не вылупившихся птенцов»</w:t>
      </w:r>
    </w:p>
    <w:p w:rsidR="004E068A" w:rsidRDefault="004E068A" w:rsidP="004E068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«Богатырские ворота»</w:t>
      </w:r>
    </w:p>
    <w:p w:rsidR="004E068A" w:rsidRDefault="004E068A" w:rsidP="004E068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4E068A" w:rsidRDefault="004E068A" w:rsidP="00731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8A">
        <w:rPr>
          <w:rFonts w:ascii="Times New Roman" w:hAnsi="Times New Roman" w:cs="Times New Roman"/>
          <w:sz w:val="28"/>
          <w:szCs w:val="28"/>
        </w:rPr>
        <w:t>Пьеса «Избушка на курьих ножках»</w:t>
      </w:r>
      <w:r>
        <w:rPr>
          <w:rFonts w:ascii="Times New Roman" w:hAnsi="Times New Roman" w:cs="Times New Roman"/>
          <w:sz w:val="28"/>
          <w:szCs w:val="28"/>
        </w:rPr>
        <w:t xml:space="preserve"> навеяна рисунком Гартмана, на котором были изображены часы в виде избушки Бабы-Яги. Фантазия </w:t>
      </w:r>
      <w:r w:rsidR="0073152D">
        <w:rPr>
          <w:rFonts w:ascii="Times New Roman" w:hAnsi="Times New Roman" w:cs="Times New Roman"/>
          <w:sz w:val="28"/>
          <w:szCs w:val="28"/>
        </w:rPr>
        <w:t xml:space="preserve"> композитора оказалась щедрой. В эскизе художника он увидел целую сценку в духе русских народных сказок, где есть и фантастический полет Бабы-Яги, и чудеса глухого таинственного леса.</w:t>
      </w:r>
    </w:p>
    <w:p w:rsidR="0073152D" w:rsidRDefault="0073152D" w:rsidP="00731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пьесе три части. Первая и третья изображают полет Бабы-Яги, а средняя – картину дремучего сказочного леса. Музыка начинается с сильных и резких звуков – это </w:t>
      </w:r>
      <w:r w:rsidR="00A751F6">
        <w:rPr>
          <w:rFonts w:ascii="Times New Roman" w:hAnsi="Times New Roman" w:cs="Times New Roman"/>
          <w:sz w:val="28"/>
          <w:szCs w:val="28"/>
        </w:rPr>
        <w:t>удары клюки Бабы</w:t>
      </w:r>
      <w:r>
        <w:rPr>
          <w:rFonts w:ascii="Times New Roman" w:hAnsi="Times New Roman" w:cs="Times New Roman"/>
          <w:sz w:val="28"/>
          <w:szCs w:val="28"/>
        </w:rPr>
        <w:t>–Яги.</w:t>
      </w:r>
    </w:p>
    <w:p w:rsidR="00A751F6" w:rsidRDefault="0073152D" w:rsidP="00731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Причудливо звучат акцентированные скачки на большую септиму. Впечатление чего-то фантастического, страшного далее еще больше усиливается. Полет Бабы-Яги в ступе изображает стремительная неустойчивая тема. В ней угловатые и резко подчеркнутые ска</w:t>
      </w:r>
      <w:r w:rsidR="00A751F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 в басу и отрывистые аккорды с форшлагом в верхнем регистре. «Пестом погоняет, метлой след заметает» - так говорится в народных сказках.</w:t>
      </w:r>
      <w:r w:rsidR="00A75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52D" w:rsidRDefault="00A751F6" w:rsidP="00731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вихре звуков вырисовывается энергичная, лихая мелодия дикой пляски. Но вот вихрь стихает. Баба-Яга возвращается в свою избушку в дебри заколдованного леса. Начинается средняя часть пьесы. Характер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музыки здесь совсем иной – глухой, таинственный, настороженный. Более сдержанный темп, приглушенная звучность, контрасты регистров, угловатые скачки мелодии на фоне непрерывного тремоло (Тремоло – это быстрое многократное чередование двух звуков или созвучий).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будто сейчас увидишь лесную «нечисть». Вскоре, однако, всё умолкает и воцаряется зловещая тишина.</w:t>
      </w:r>
    </w:p>
    <w:p w:rsidR="00A751F6" w:rsidRDefault="00A751F6" w:rsidP="00731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вопрос: Смог ли композитор с помощью музыки передать характер данного произведения?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музыкальных особенностей: ритм, темп, регистр, динамика, штрихи?</w:t>
      </w:r>
    </w:p>
    <w:p w:rsidR="00A751F6" w:rsidRDefault="00A751F6" w:rsidP="00A751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A751F6" w:rsidRDefault="00A751F6" w:rsidP="00B16D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</w:p>
    <w:p w:rsidR="00A751F6" w:rsidRPr="00B16D0A" w:rsidRDefault="00A751F6" w:rsidP="00B16D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0A">
        <w:rPr>
          <w:rFonts w:ascii="Times New Roman" w:hAnsi="Times New Roman" w:cs="Times New Roman"/>
          <w:sz w:val="28"/>
          <w:szCs w:val="28"/>
        </w:rPr>
        <w:t>Ответьте, пожалуй</w:t>
      </w:r>
      <w:r w:rsidR="00B16D0A" w:rsidRPr="00B16D0A">
        <w:rPr>
          <w:rFonts w:ascii="Times New Roman" w:hAnsi="Times New Roman" w:cs="Times New Roman"/>
          <w:sz w:val="28"/>
          <w:szCs w:val="28"/>
        </w:rPr>
        <w:t>с</w:t>
      </w:r>
      <w:r w:rsidRPr="00B16D0A">
        <w:rPr>
          <w:rFonts w:ascii="Times New Roman" w:hAnsi="Times New Roman" w:cs="Times New Roman"/>
          <w:sz w:val="28"/>
          <w:szCs w:val="28"/>
        </w:rPr>
        <w:t>та, на вопросы:</w:t>
      </w:r>
    </w:p>
    <w:p w:rsidR="00A751F6" w:rsidRPr="00B16D0A" w:rsidRDefault="00A751F6" w:rsidP="00B16D0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0A">
        <w:rPr>
          <w:rFonts w:ascii="Times New Roman" w:hAnsi="Times New Roman" w:cs="Times New Roman"/>
          <w:sz w:val="28"/>
          <w:szCs w:val="28"/>
        </w:rPr>
        <w:t>Что такое программ</w:t>
      </w:r>
      <w:r w:rsidR="00B16D0A" w:rsidRPr="00B16D0A">
        <w:rPr>
          <w:rFonts w:ascii="Times New Roman" w:hAnsi="Times New Roman" w:cs="Times New Roman"/>
          <w:sz w:val="28"/>
          <w:szCs w:val="28"/>
        </w:rPr>
        <w:t>н</w:t>
      </w:r>
      <w:r w:rsidRPr="00B16D0A">
        <w:rPr>
          <w:rFonts w:ascii="Times New Roman" w:hAnsi="Times New Roman" w:cs="Times New Roman"/>
          <w:sz w:val="28"/>
          <w:szCs w:val="28"/>
        </w:rPr>
        <w:t>ая музыка?</w:t>
      </w:r>
    </w:p>
    <w:p w:rsidR="00A751F6" w:rsidRPr="00B16D0A" w:rsidRDefault="00B16D0A" w:rsidP="00B16D0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0A">
        <w:rPr>
          <w:rFonts w:ascii="Times New Roman" w:hAnsi="Times New Roman" w:cs="Times New Roman"/>
          <w:sz w:val="28"/>
          <w:szCs w:val="28"/>
        </w:rPr>
        <w:t xml:space="preserve">Какие два типа </w:t>
      </w:r>
      <w:proofErr w:type="spellStart"/>
      <w:r w:rsidRPr="00B16D0A">
        <w:rPr>
          <w:rFonts w:ascii="Times New Roman" w:hAnsi="Times New Roman" w:cs="Times New Roman"/>
          <w:sz w:val="28"/>
          <w:szCs w:val="28"/>
        </w:rPr>
        <w:t>программности</w:t>
      </w:r>
      <w:proofErr w:type="spellEnd"/>
      <w:r w:rsidRPr="00B16D0A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B16D0A" w:rsidRPr="00B16D0A" w:rsidRDefault="00B16D0A" w:rsidP="00B16D0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0A">
        <w:rPr>
          <w:rFonts w:ascii="Times New Roman" w:hAnsi="Times New Roman" w:cs="Times New Roman"/>
          <w:sz w:val="28"/>
          <w:szCs w:val="28"/>
        </w:rPr>
        <w:t>Какие произведения мы сегодня слушали?</w:t>
      </w:r>
    </w:p>
    <w:p w:rsidR="00B16D0A" w:rsidRPr="00B16D0A" w:rsidRDefault="00B16D0A" w:rsidP="00B16D0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0A">
        <w:rPr>
          <w:rFonts w:ascii="Times New Roman" w:hAnsi="Times New Roman" w:cs="Times New Roman"/>
          <w:sz w:val="28"/>
          <w:szCs w:val="28"/>
        </w:rPr>
        <w:t>Какое произведение вам больше всего запомнилась и понравилось?</w:t>
      </w:r>
    </w:p>
    <w:p w:rsidR="00B16D0A" w:rsidRDefault="00B16D0A" w:rsidP="00B16D0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0A">
        <w:rPr>
          <w:rFonts w:ascii="Times New Roman" w:hAnsi="Times New Roman" w:cs="Times New Roman"/>
          <w:sz w:val="28"/>
          <w:szCs w:val="28"/>
        </w:rPr>
        <w:t xml:space="preserve">Какие выразительные средства наиболее важны для композиторов, использующих приёмы </w:t>
      </w:r>
      <w:proofErr w:type="spellStart"/>
      <w:r w:rsidRPr="00B16D0A">
        <w:rPr>
          <w:rFonts w:ascii="Times New Roman" w:hAnsi="Times New Roman" w:cs="Times New Roman"/>
          <w:sz w:val="28"/>
          <w:szCs w:val="28"/>
        </w:rPr>
        <w:t>звукоизобразительности</w:t>
      </w:r>
      <w:proofErr w:type="spellEnd"/>
      <w:r w:rsidRPr="00B16D0A">
        <w:rPr>
          <w:rFonts w:ascii="Times New Roman" w:hAnsi="Times New Roman" w:cs="Times New Roman"/>
          <w:sz w:val="28"/>
          <w:szCs w:val="28"/>
        </w:rPr>
        <w:t>?</w:t>
      </w:r>
    </w:p>
    <w:p w:rsidR="00B16D0A" w:rsidRPr="00B16D0A" w:rsidRDefault="00B16D0A" w:rsidP="00B16D0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D0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D0E06" w:rsidRDefault="00B16D0A" w:rsidP="00B16D0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картины на тему: М.П. Мусоргского «Избу</w:t>
      </w:r>
      <w:r w:rsidR="006D0E0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 на ку</w:t>
      </w:r>
      <w:r w:rsidR="006D0E06">
        <w:rPr>
          <w:rFonts w:ascii="Times New Roman" w:hAnsi="Times New Roman" w:cs="Times New Roman"/>
          <w:sz w:val="28"/>
          <w:szCs w:val="28"/>
        </w:rPr>
        <w:t>рьих</w:t>
      </w:r>
    </w:p>
    <w:p w:rsidR="00B16D0A" w:rsidRPr="006D0E06" w:rsidRDefault="00B16D0A" w:rsidP="006D0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E06">
        <w:rPr>
          <w:rFonts w:ascii="Times New Roman" w:hAnsi="Times New Roman" w:cs="Times New Roman"/>
          <w:sz w:val="28"/>
          <w:szCs w:val="28"/>
        </w:rPr>
        <w:t>ножках</w:t>
      </w:r>
      <w:proofErr w:type="gramEnd"/>
      <w:r w:rsidRPr="006D0E06">
        <w:rPr>
          <w:rFonts w:ascii="Times New Roman" w:hAnsi="Times New Roman" w:cs="Times New Roman"/>
          <w:sz w:val="28"/>
          <w:szCs w:val="28"/>
        </w:rPr>
        <w:t>»</w:t>
      </w:r>
    </w:p>
    <w:p w:rsidR="00B16D0A" w:rsidRDefault="00B16D0A" w:rsidP="00B16D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B16D0A" w:rsidRDefault="00B16D0A" w:rsidP="00B16D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B16D0A" w:rsidRDefault="00B16D0A" w:rsidP="00B16D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1F6" w:rsidRDefault="00A751F6" w:rsidP="00731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52D" w:rsidRPr="004E068A" w:rsidRDefault="0073152D" w:rsidP="007315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68A" w:rsidRPr="009B390F" w:rsidRDefault="004E068A" w:rsidP="004E068A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4E068A" w:rsidRPr="009B390F" w:rsidSect="00FE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5FE"/>
    <w:multiLevelType w:val="hybridMultilevel"/>
    <w:tmpl w:val="38D6D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5315D"/>
    <w:multiLevelType w:val="hybridMultilevel"/>
    <w:tmpl w:val="76A40B22"/>
    <w:lvl w:ilvl="0" w:tplc="EBB89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252D8"/>
    <w:multiLevelType w:val="hybridMultilevel"/>
    <w:tmpl w:val="AB80E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74941"/>
    <w:multiLevelType w:val="hybridMultilevel"/>
    <w:tmpl w:val="1A0E0958"/>
    <w:lvl w:ilvl="0" w:tplc="05A2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43E4E"/>
    <w:multiLevelType w:val="hybridMultilevel"/>
    <w:tmpl w:val="A17241B0"/>
    <w:lvl w:ilvl="0" w:tplc="53205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5584E"/>
    <w:multiLevelType w:val="hybridMultilevel"/>
    <w:tmpl w:val="6730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579E"/>
    <w:multiLevelType w:val="hybridMultilevel"/>
    <w:tmpl w:val="09BA617E"/>
    <w:lvl w:ilvl="0" w:tplc="6C16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954615"/>
    <w:multiLevelType w:val="hybridMultilevel"/>
    <w:tmpl w:val="26724278"/>
    <w:lvl w:ilvl="0" w:tplc="29D8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5D28E8"/>
    <w:multiLevelType w:val="hybridMultilevel"/>
    <w:tmpl w:val="E74E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23733"/>
    <w:multiLevelType w:val="hybridMultilevel"/>
    <w:tmpl w:val="FB8E44B4"/>
    <w:lvl w:ilvl="0" w:tplc="0DCE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7830A0"/>
    <w:multiLevelType w:val="hybridMultilevel"/>
    <w:tmpl w:val="7E58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E6C0B"/>
    <w:multiLevelType w:val="hybridMultilevel"/>
    <w:tmpl w:val="8124DC7E"/>
    <w:lvl w:ilvl="0" w:tplc="D9EA8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651607"/>
    <w:multiLevelType w:val="hybridMultilevel"/>
    <w:tmpl w:val="768AF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A1608A"/>
    <w:multiLevelType w:val="hybridMultilevel"/>
    <w:tmpl w:val="73481F6A"/>
    <w:lvl w:ilvl="0" w:tplc="99586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0F"/>
    <w:rsid w:val="00150EFD"/>
    <w:rsid w:val="00184935"/>
    <w:rsid w:val="001C59D8"/>
    <w:rsid w:val="003134D1"/>
    <w:rsid w:val="0037759C"/>
    <w:rsid w:val="003905F6"/>
    <w:rsid w:val="004D7C95"/>
    <w:rsid w:val="004E068A"/>
    <w:rsid w:val="005F7CF3"/>
    <w:rsid w:val="006444CE"/>
    <w:rsid w:val="006D0E06"/>
    <w:rsid w:val="006E7F93"/>
    <w:rsid w:val="007015D8"/>
    <w:rsid w:val="0073152D"/>
    <w:rsid w:val="0074707B"/>
    <w:rsid w:val="009B390F"/>
    <w:rsid w:val="00A17878"/>
    <w:rsid w:val="00A7116A"/>
    <w:rsid w:val="00A751F6"/>
    <w:rsid w:val="00A97C04"/>
    <w:rsid w:val="00AA7D47"/>
    <w:rsid w:val="00B16D0A"/>
    <w:rsid w:val="00BA76EB"/>
    <w:rsid w:val="00CB73C5"/>
    <w:rsid w:val="00D45F0F"/>
    <w:rsid w:val="00D717E3"/>
    <w:rsid w:val="00E55AD0"/>
    <w:rsid w:val="00F05054"/>
    <w:rsid w:val="00F90D58"/>
    <w:rsid w:val="00FD5824"/>
    <w:rsid w:val="00F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1E"/>
  </w:style>
  <w:style w:type="paragraph" w:styleId="1">
    <w:name w:val="heading 1"/>
    <w:basedOn w:val="a"/>
    <w:link w:val="10"/>
    <w:uiPriority w:val="9"/>
    <w:qFormat/>
    <w:rsid w:val="009B3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3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346A5-971A-4339-A166-39C218E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2019-02-08T04:57:00Z</dcterms:created>
  <dcterms:modified xsi:type="dcterms:W3CDTF">2019-03-22T04:11:00Z</dcterms:modified>
</cp:coreProperties>
</file>