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97" w:rsidRDefault="00937497" w:rsidP="0093749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Применение </w:t>
      </w:r>
      <w:proofErr w:type="spellStart"/>
      <w:proofErr w:type="gramStart"/>
      <w:r>
        <w:rPr>
          <w:rFonts w:asciiTheme="majorBidi" w:hAnsiTheme="majorBidi" w:cstheme="majorBidi"/>
          <w:b/>
          <w:bCs/>
          <w:sz w:val="28"/>
          <w:szCs w:val="28"/>
        </w:rPr>
        <w:t>нейро</w:t>
      </w:r>
      <w:proofErr w:type="spellEnd"/>
      <w:r>
        <w:rPr>
          <w:rFonts w:asciiTheme="majorBidi" w:hAnsiTheme="majorBidi" w:cstheme="majorBidi"/>
          <w:b/>
          <w:bCs/>
          <w:sz w:val="28"/>
          <w:szCs w:val="28"/>
        </w:rPr>
        <w:t>-лингвистического</w:t>
      </w:r>
      <w:proofErr w:type="gramEnd"/>
      <w:r>
        <w:rPr>
          <w:rFonts w:asciiTheme="majorBidi" w:hAnsiTheme="majorBidi" w:cstheme="majorBidi"/>
          <w:b/>
          <w:bCs/>
          <w:sz w:val="28"/>
          <w:szCs w:val="28"/>
        </w:rPr>
        <w:t xml:space="preserve"> программирования  на уроках балкарского языка и литературы </w:t>
      </w:r>
    </w:p>
    <w:p w:rsid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 xml:space="preserve">А задумываемся ли мы, учителя, над тем, почему ученик не прочитал, не смог сделать анализ художественного произведения, не ответил </w:t>
      </w:r>
      <w:r w:rsidRPr="00937497">
        <w:rPr>
          <w:rFonts w:asciiTheme="majorBidi" w:hAnsiTheme="majorBidi" w:cstheme="majorBidi"/>
          <w:sz w:val="28"/>
          <w:szCs w:val="28"/>
        </w:rPr>
        <w:t>на</w:t>
      </w:r>
      <w:r>
        <w:rPr>
          <w:rFonts w:asciiTheme="majorBidi" w:hAnsiTheme="majorBidi" w:cstheme="majorBidi"/>
          <w:sz w:val="28"/>
          <w:szCs w:val="28"/>
        </w:rPr>
        <w:t xml:space="preserve"> поставленные </w:t>
      </w:r>
      <w:r w:rsidRPr="00937497">
        <w:rPr>
          <w:rFonts w:asciiTheme="majorBidi" w:hAnsiTheme="majorBidi" w:cstheme="majorBidi"/>
          <w:sz w:val="28"/>
          <w:szCs w:val="28"/>
        </w:rPr>
        <w:t>вопросы? С психологической точки зрения восприятие проходит</w:t>
      </w:r>
      <w:r>
        <w:rPr>
          <w:rFonts w:asciiTheme="majorBidi" w:hAnsiTheme="majorBidi" w:cstheme="majorBidi"/>
          <w:sz w:val="28"/>
          <w:szCs w:val="28"/>
        </w:rPr>
        <w:t xml:space="preserve"> </w:t>
      </w:r>
      <w:r w:rsidRPr="00937497">
        <w:rPr>
          <w:rFonts w:asciiTheme="majorBidi" w:hAnsiTheme="majorBidi" w:cstheme="majorBidi"/>
          <w:sz w:val="28"/>
          <w:szCs w:val="28"/>
        </w:rPr>
        <w:t xml:space="preserve"> от того, какое полушарие наиболее развито у каждого ученика.  Для себя я сформулировала условия эффективного урока с позиции </w:t>
      </w:r>
      <w:proofErr w:type="spellStart"/>
      <w:proofErr w:type="gramStart"/>
      <w:r w:rsidRPr="00937497">
        <w:rPr>
          <w:rFonts w:asciiTheme="majorBidi" w:hAnsiTheme="majorBidi" w:cstheme="majorBidi"/>
          <w:sz w:val="28"/>
          <w:szCs w:val="28"/>
        </w:rPr>
        <w:t>нейро</w:t>
      </w:r>
      <w:proofErr w:type="spellEnd"/>
      <w:r w:rsidRPr="00937497">
        <w:rPr>
          <w:rFonts w:asciiTheme="majorBidi" w:hAnsiTheme="majorBidi" w:cstheme="majorBidi"/>
          <w:sz w:val="28"/>
          <w:szCs w:val="28"/>
        </w:rPr>
        <w:t>-лингвистического</w:t>
      </w:r>
      <w:proofErr w:type="gramEnd"/>
      <w:r w:rsidRPr="00937497">
        <w:rPr>
          <w:rFonts w:asciiTheme="majorBidi" w:hAnsiTheme="majorBidi" w:cstheme="majorBidi"/>
          <w:sz w:val="28"/>
          <w:szCs w:val="28"/>
        </w:rPr>
        <w:t xml:space="preserve"> программирования.</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37497">
        <w:rPr>
          <w:rFonts w:asciiTheme="majorBidi" w:hAnsiTheme="majorBidi" w:cstheme="majorBidi"/>
          <w:sz w:val="28"/>
          <w:szCs w:val="28"/>
        </w:rPr>
        <w:t xml:space="preserve"> Начинаю  урок с </w:t>
      </w:r>
      <w:proofErr w:type="gramStart"/>
      <w:r w:rsidRPr="00937497">
        <w:rPr>
          <w:rFonts w:asciiTheme="majorBidi" w:hAnsiTheme="majorBidi" w:cstheme="majorBidi"/>
          <w:sz w:val="28"/>
          <w:szCs w:val="28"/>
        </w:rPr>
        <w:t>позитивного</w:t>
      </w:r>
      <w:proofErr w:type="gramEnd"/>
      <w:r w:rsidRPr="00937497">
        <w:rPr>
          <w:rFonts w:asciiTheme="majorBidi" w:hAnsiTheme="majorBidi" w:cstheme="majorBidi"/>
          <w:sz w:val="28"/>
          <w:szCs w:val="28"/>
        </w:rPr>
        <w:t xml:space="preserve"> якорения. Если обучение ассоциируется с чем-то приятным, оно эффективно.</w:t>
      </w:r>
      <w:r>
        <w:rPr>
          <w:rFonts w:asciiTheme="majorBidi" w:hAnsiTheme="majorBidi" w:cstheme="majorBidi"/>
          <w:sz w:val="28"/>
          <w:szCs w:val="28"/>
        </w:rPr>
        <w:t xml:space="preserve"> Например, я</w:t>
      </w:r>
      <w:r w:rsidRPr="00937497">
        <w:rPr>
          <w:rFonts w:asciiTheme="majorBidi" w:hAnsiTheme="majorBidi" w:cstheme="majorBidi"/>
          <w:sz w:val="28"/>
          <w:szCs w:val="28"/>
        </w:rPr>
        <w:t xml:space="preserve"> так спешила к вам на урок. Спасибо вам, за то, что вы сегодня готовы меня слушать. </w:t>
      </w:r>
      <w:r>
        <w:rPr>
          <w:rFonts w:asciiTheme="majorBidi" w:hAnsiTheme="majorBidi" w:cstheme="majorBidi"/>
          <w:sz w:val="28"/>
          <w:szCs w:val="28"/>
        </w:rPr>
        <w:t xml:space="preserve"> Оптимальное начал</w:t>
      </w:r>
      <w:proofErr w:type="gramStart"/>
      <w:r>
        <w:rPr>
          <w:rFonts w:asciiTheme="majorBidi" w:hAnsiTheme="majorBidi" w:cstheme="majorBidi"/>
          <w:sz w:val="28"/>
          <w:szCs w:val="28"/>
        </w:rPr>
        <w:t>о-</w:t>
      </w:r>
      <w:proofErr w:type="gramEnd"/>
      <w:r w:rsidRPr="00937497">
        <w:rPr>
          <w:rFonts w:asciiTheme="majorBidi" w:hAnsiTheme="majorBidi" w:cstheme="majorBidi"/>
          <w:sz w:val="28"/>
          <w:szCs w:val="28"/>
        </w:rPr>
        <w:t xml:space="preserve"> позитивное якорение. Можно начать урок с серии вопросов, направленных на подтверждение позитивной мотивации. Создаю причину для учёбы, связанную с семант</w:t>
      </w:r>
      <w:r>
        <w:rPr>
          <w:rFonts w:asciiTheme="majorBidi" w:hAnsiTheme="majorBidi" w:cstheme="majorBidi"/>
          <w:sz w:val="28"/>
          <w:szCs w:val="28"/>
        </w:rPr>
        <w:t>икой самого ребёнка. Например, а</w:t>
      </w:r>
      <w:r w:rsidRPr="00937497">
        <w:rPr>
          <w:rFonts w:asciiTheme="majorBidi" w:hAnsiTheme="majorBidi" w:cstheme="majorBidi"/>
          <w:sz w:val="28"/>
          <w:szCs w:val="28"/>
        </w:rPr>
        <w:t xml:space="preserve"> кто  сегодня хочет   играть в мячик на уроке?  Игра выглядит таким образом:  два ученика бросают друг другу поочерёдно  мячик, называя слова по изученной или пройденной  теме. Это могут быть слова на такие  темы: кто больше назовёт относительные прилагательные, кто больше назовёт собственные имена, кто больше н</w:t>
      </w:r>
      <w:r>
        <w:rPr>
          <w:rFonts w:asciiTheme="majorBidi" w:hAnsiTheme="majorBidi" w:cstheme="majorBidi"/>
          <w:sz w:val="28"/>
          <w:szCs w:val="28"/>
        </w:rPr>
        <w:t>азовет глаголы  неопределенной формы</w:t>
      </w:r>
      <w:r w:rsidRPr="00937497">
        <w:rPr>
          <w:rFonts w:asciiTheme="majorBidi" w:hAnsiTheme="majorBidi" w:cstheme="majorBidi"/>
          <w:sz w:val="28"/>
          <w:szCs w:val="28"/>
        </w:rPr>
        <w:t xml:space="preserve">. Проигрывает тот, у кого задержался мячик в руках. Или другой вопрос: а кто из вас поможет мне  сделать цепочку? Создаю проблемную ситуацию. Определяем, сколько значений имеет это слово. Договариваем, какую цепь мы в силах  сегодня на уроке сотворить. Ассоциируем это слово с предметом, явлением.  Например, цепь - красиво, цепь </w:t>
      </w:r>
      <w:proofErr w:type="gramStart"/>
      <w:r w:rsidRPr="00937497">
        <w:rPr>
          <w:rFonts w:asciiTheme="majorBidi" w:hAnsiTheme="majorBidi" w:cstheme="majorBidi"/>
          <w:sz w:val="28"/>
          <w:szCs w:val="28"/>
        </w:rPr>
        <w:t>-н</w:t>
      </w:r>
      <w:proofErr w:type="gramEnd"/>
      <w:r w:rsidRPr="00937497">
        <w:rPr>
          <w:rFonts w:asciiTheme="majorBidi" w:hAnsiTheme="majorBidi" w:cstheme="majorBidi"/>
          <w:sz w:val="28"/>
          <w:szCs w:val="28"/>
        </w:rPr>
        <w:t xml:space="preserve">еволя, цепь - единение, цепь- порядок, цепь- произведение и т.д. Каждый ученик имеет право высказаться. И каждый прав по-своему. Создаем живую цепь, переплетением рук рядом стоящим. Подводим эту «цепь» к теме. Например, при изучении связи слов в предложении: цепной и параллельной. Или при работе с текстом. Сколько абзацев в тексте, столько и учеников «создают» живые   абзацы. </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937497">
        <w:rPr>
          <w:rFonts w:asciiTheme="majorBidi" w:hAnsiTheme="majorBidi" w:cstheme="majorBidi"/>
          <w:sz w:val="28"/>
          <w:szCs w:val="28"/>
        </w:rPr>
        <w:t>Использую на уроке подход укрупнения - разукрупнения информации, операций сравнения, использование предикатов всех  систем; информация, поданная по всем  репрезентативным системам, воспринимается как реальная. Известны пять основных способов, с помощью которых люди воспринимают мир.</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37497">
        <w:rPr>
          <w:rFonts w:asciiTheme="majorBidi" w:hAnsiTheme="majorBidi" w:cstheme="majorBidi"/>
          <w:sz w:val="28"/>
          <w:szCs w:val="28"/>
        </w:rPr>
        <w:t xml:space="preserve">Если я хочу подстроиться к ученику по речевым предикатам, то  послушаю его речь, определяю предпочитаемую репрезентативную систему и использую её в своей речи. В результате этого у ученика возникает ощущение, что «с ним говорят на его языке». Например, беру поэтические строки из стихотворения </w:t>
      </w:r>
      <w:r>
        <w:rPr>
          <w:rFonts w:asciiTheme="majorBidi" w:hAnsiTheme="majorBidi" w:cstheme="majorBidi"/>
          <w:sz w:val="28"/>
          <w:szCs w:val="28"/>
        </w:rPr>
        <w:t xml:space="preserve"> балкарской поэтессы Любы </w:t>
      </w:r>
      <w:r w:rsidRPr="00937497">
        <w:rPr>
          <w:rFonts w:asciiTheme="majorBidi" w:hAnsiTheme="majorBidi" w:cstheme="majorBidi"/>
          <w:sz w:val="28"/>
          <w:szCs w:val="28"/>
        </w:rPr>
        <w:t xml:space="preserve">Ахматовой «Ты видел, как ложится снег?» составляю такие вопросы, которые ориентированы на канал восприятия учащегося, то есть на репрезентативную систему. Для </w:t>
      </w:r>
      <w:proofErr w:type="spellStart"/>
      <w:r w:rsidRPr="00937497">
        <w:rPr>
          <w:rFonts w:asciiTheme="majorBidi" w:hAnsiTheme="majorBidi" w:cstheme="majorBidi"/>
          <w:sz w:val="28"/>
          <w:szCs w:val="28"/>
        </w:rPr>
        <w:t>визуалов</w:t>
      </w:r>
      <w:proofErr w:type="spellEnd"/>
      <w:r w:rsidRPr="00937497">
        <w:rPr>
          <w:rFonts w:asciiTheme="majorBidi" w:hAnsiTheme="majorBidi" w:cstheme="majorBidi"/>
          <w:sz w:val="28"/>
          <w:szCs w:val="28"/>
        </w:rPr>
        <w:t xml:space="preserve">: Представьте падающий снег. Ваши ассоциации со снегом.  Запишите словосочетания или предложения, слова. Для </w:t>
      </w:r>
      <w:proofErr w:type="spellStart"/>
      <w:r w:rsidRPr="00937497">
        <w:rPr>
          <w:rFonts w:asciiTheme="majorBidi" w:hAnsiTheme="majorBidi" w:cstheme="majorBidi"/>
          <w:sz w:val="28"/>
          <w:szCs w:val="28"/>
        </w:rPr>
        <w:t>аудиалов</w:t>
      </w:r>
      <w:proofErr w:type="spellEnd"/>
      <w:r w:rsidRPr="00937497">
        <w:rPr>
          <w:rFonts w:asciiTheme="majorBidi" w:hAnsiTheme="majorBidi" w:cstheme="majorBidi"/>
          <w:sz w:val="28"/>
          <w:szCs w:val="28"/>
        </w:rPr>
        <w:t xml:space="preserve">: Звуки осени.  Звуки дождя. Мелодия твоего любимого времени года. Для </w:t>
      </w:r>
      <w:proofErr w:type="spellStart"/>
      <w:r w:rsidRPr="00937497">
        <w:rPr>
          <w:rFonts w:asciiTheme="majorBidi" w:hAnsiTheme="majorBidi" w:cstheme="majorBidi"/>
          <w:sz w:val="28"/>
          <w:szCs w:val="28"/>
        </w:rPr>
        <w:t>кинестетиков</w:t>
      </w:r>
      <w:proofErr w:type="spellEnd"/>
      <w:r w:rsidRPr="00937497">
        <w:rPr>
          <w:rFonts w:asciiTheme="majorBidi" w:hAnsiTheme="majorBidi" w:cstheme="majorBidi"/>
          <w:sz w:val="28"/>
          <w:szCs w:val="28"/>
        </w:rPr>
        <w:t xml:space="preserve">: Вкус спелой земляники. Запах первых весенних цветов. Постройте ассоциативный ряд для следующих слов (земляника, подснежник, весна). Это один из примеров  дидактического  материала на уроках балкарской литературы. Грамматические задания подбираются  по изученной теме. </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 xml:space="preserve"> </w:t>
      </w:r>
      <w:r>
        <w:rPr>
          <w:rFonts w:asciiTheme="majorBidi" w:hAnsiTheme="majorBidi" w:cstheme="majorBidi"/>
          <w:sz w:val="28"/>
          <w:szCs w:val="28"/>
        </w:rPr>
        <w:t xml:space="preserve">       </w:t>
      </w:r>
      <w:r w:rsidRPr="00937497">
        <w:rPr>
          <w:rFonts w:asciiTheme="majorBidi" w:hAnsiTheme="majorBidi" w:cstheme="majorBidi"/>
          <w:sz w:val="28"/>
          <w:szCs w:val="28"/>
        </w:rPr>
        <w:t xml:space="preserve"> Исследователи  в области  </w:t>
      </w:r>
      <w:proofErr w:type="spellStart"/>
      <w:r w:rsidRPr="00937497">
        <w:rPr>
          <w:rFonts w:asciiTheme="majorBidi" w:hAnsiTheme="majorBidi" w:cstheme="majorBidi"/>
          <w:sz w:val="28"/>
          <w:szCs w:val="28"/>
        </w:rPr>
        <w:t>гемисфеологии</w:t>
      </w:r>
      <w:proofErr w:type="spellEnd"/>
      <w:r w:rsidRPr="00937497">
        <w:rPr>
          <w:rFonts w:asciiTheme="majorBidi" w:hAnsiTheme="majorBidi" w:cstheme="majorBidi"/>
          <w:sz w:val="28"/>
          <w:szCs w:val="28"/>
        </w:rPr>
        <w:t xml:space="preserve"> установили, что чтение задействует оба полушария мозга: левое кодирует печатные символы, а правое находит значение декодируемого. Правополушарные и левополушарные читают по-разному. Многое можно достичь в том случае, если научиться пользоваться обоими полушариями. Таким образом, в тех  классах, где я работаю, выявила ЛП и ПП. </w:t>
      </w:r>
      <w:proofErr w:type="gramStart"/>
      <w:r w:rsidRPr="00937497">
        <w:rPr>
          <w:rFonts w:asciiTheme="majorBidi" w:hAnsiTheme="majorBidi" w:cstheme="majorBidi"/>
          <w:sz w:val="28"/>
          <w:szCs w:val="28"/>
        </w:rPr>
        <w:t>Моя</w:t>
      </w:r>
      <w:proofErr w:type="gramEnd"/>
      <w:r w:rsidRPr="00937497">
        <w:rPr>
          <w:rFonts w:asciiTheme="majorBidi" w:hAnsiTheme="majorBidi" w:cstheme="majorBidi"/>
          <w:sz w:val="28"/>
          <w:szCs w:val="28"/>
        </w:rPr>
        <w:t xml:space="preserve"> задача-научить своих подопечных пользоваться обоими полушариями. Для этого подбираю  такие задания, которые развивали бы то полушарие, которое слабо развито.  Допустим, для левополушарных  - задания с творческим уклоном, потому что </w:t>
      </w:r>
      <w:r w:rsidRPr="00937497">
        <w:rPr>
          <w:rFonts w:asciiTheme="majorBidi" w:hAnsiTheme="majorBidi" w:cstheme="majorBidi"/>
          <w:sz w:val="28"/>
          <w:szCs w:val="28"/>
        </w:rPr>
        <w:lastRenderedPageBreak/>
        <w:t xml:space="preserve">они воспроизводят фактическую информацию легко, аккуратны в исполнении письменных инструкций. Например, задания для ЛП по балкарской литературе - Опишите природу после дождя. Какие краски нужны для того чтобы нарисовать теплый дождь.  Какие звуки </w:t>
      </w:r>
      <w:proofErr w:type="gramStart"/>
      <w:r w:rsidRPr="00937497">
        <w:rPr>
          <w:rFonts w:asciiTheme="majorBidi" w:hAnsiTheme="majorBidi" w:cstheme="majorBidi"/>
          <w:sz w:val="28"/>
          <w:szCs w:val="28"/>
        </w:rPr>
        <w:t xml:space="preserve">( </w:t>
      </w:r>
      <w:proofErr w:type="spellStart"/>
      <w:proofErr w:type="gramEnd"/>
      <w:r w:rsidRPr="00937497">
        <w:rPr>
          <w:rFonts w:asciiTheme="majorBidi" w:hAnsiTheme="majorBidi" w:cstheme="majorBidi"/>
          <w:sz w:val="28"/>
          <w:szCs w:val="28"/>
        </w:rPr>
        <w:t>зв</w:t>
      </w:r>
      <w:proofErr w:type="spellEnd"/>
      <w:r w:rsidRPr="00937497">
        <w:rPr>
          <w:rFonts w:asciiTheme="majorBidi" w:hAnsiTheme="majorBidi" w:cstheme="majorBidi"/>
          <w:sz w:val="28"/>
          <w:szCs w:val="28"/>
        </w:rPr>
        <w:t>/</w:t>
      </w:r>
      <w:proofErr w:type="spellStart"/>
      <w:r w:rsidRPr="00937497">
        <w:rPr>
          <w:rFonts w:asciiTheme="majorBidi" w:hAnsiTheme="majorBidi" w:cstheme="majorBidi"/>
          <w:sz w:val="28"/>
          <w:szCs w:val="28"/>
        </w:rPr>
        <w:t>гл</w:t>
      </w:r>
      <w:proofErr w:type="spellEnd"/>
      <w:r w:rsidRPr="00937497">
        <w:rPr>
          <w:rFonts w:asciiTheme="majorBidi" w:hAnsiTheme="majorBidi" w:cstheme="majorBidi"/>
          <w:sz w:val="28"/>
          <w:szCs w:val="28"/>
        </w:rPr>
        <w:t xml:space="preserve">; </w:t>
      </w:r>
      <w:proofErr w:type="spellStart"/>
      <w:r w:rsidRPr="00937497">
        <w:rPr>
          <w:rFonts w:asciiTheme="majorBidi" w:hAnsiTheme="majorBidi" w:cstheme="majorBidi"/>
          <w:sz w:val="28"/>
          <w:szCs w:val="28"/>
        </w:rPr>
        <w:t>мяг</w:t>
      </w:r>
      <w:proofErr w:type="spellEnd"/>
      <w:r w:rsidRPr="00937497">
        <w:rPr>
          <w:rFonts w:asciiTheme="majorBidi" w:hAnsiTheme="majorBidi" w:cstheme="majorBidi"/>
          <w:sz w:val="28"/>
          <w:szCs w:val="28"/>
        </w:rPr>
        <w:t>/</w:t>
      </w:r>
      <w:proofErr w:type="spellStart"/>
      <w:r w:rsidRPr="00937497">
        <w:rPr>
          <w:rFonts w:asciiTheme="majorBidi" w:hAnsiTheme="majorBidi" w:cstheme="majorBidi"/>
          <w:sz w:val="28"/>
          <w:szCs w:val="28"/>
        </w:rPr>
        <w:t>тв</w:t>
      </w:r>
      <w:proofErr w:type="spellEnd"/>
      <w:r w:rsidRPr="00937497">
        <w:rPr>
          <w:rFonts w:asciiTheme="majorBidi" w:hAnsiTheme="majorBidi" w:cstheme="majorBidi"/>
          <w:sz w:val="28"/>
          <w:szCs w:val="28"/>
        </w:rPr>
        <w:t xml:space="preserve">)  автор использовал больше в стихотворении. О чем это говорит? Какие бывают дожди?  Задания для ПП - построить алгоритм  для стихотворения «Дождь» </w:t>
      </w:r>
      <w:proofErr w:type="spellStart"/>
      <w:r w:rsidRPr="00937497">
        <w:rPr>
          <w:rFonts w:asciiTheme="majorBidi" w:hAnsiTheme="majorBidi" w:cstheme="majorBidi"/>
          <w:sz w:val="28"/>
          <w:szCs w:val="28"/>
        </w:rPr>
        <w:t>Жабоева</w:t>
      </w:r>
      <w:proofErr w:type="spellEnd"/>
      <w:r w:rsidRPr="00937497">
        <w:rPr>
          <w:rFonts w:asciiTheme="majorBidi" w:hAnsiTheme="majorBidi" w:cstheme="majorBidi"/>
          <w:sz w:val="28"/>
          <w:szCs w:val="28"/>
        </w:rPr>
        <w:t xml:space="preserve"> М. 5 </w:t>
      </w:r>
      <w:proofErr w:type="spellStart"/>
      <w:r w:rsidRPr="00937497">
        <w:rPr>
          <w:rFonts w:asciiTheme="majorBidi" w:hAnsiTheme="majorBidi" w:cstheme="majorBidi"/>
          <w:sz w:val="28"/>
          <w:szCs w:val="28"/>
        </w:rPr>
        <w:t>кл</w:t>
      </w:r>
      <w:proofErr w:type="spellEnd"/>
      <w:r w:rsidRPr="00937497">
        <w:rPr>
          <w:rFonts w:asciiTheme="majorBidi" w:hAnsiTheme="majorBidi" w:cstheme="majorBidi"/>
          <w:sz w:val="28"/>
          <w:szCs w:val="28"/>
        </w:rPr>
        <w:t>.</w:t>
      </w:r>
      <w:r>
        <w:rPr>
          <w:rFonts w:asciiTheme="majorBidi" w:hAnsiTheme="majorBidi" w:cstheme="majorBidi"/>
          <w:sz w:val="28"/>
          <w:szCs w:val="28"/>
        </w:rPr>
        <w:t xml:space="preserve"> </w:t>
      </w:r>
      <w:r w:rsidRPr="00937497">
        <w:rPr>
          <w:rFonts w:asciiTheme="majorBidi" w:hAnsiTheme="majorBidi" w:cstheme="majorBidi"/>
          <w:sz w:val="28"/>
          <w:szCs w:val="28"/>
        </w:rPr>
        <w:t>Последовательность дейс</w:t>
      </w:r>
      <w:r>
        <w:rPr>
          <w:rFonts w:asciiTheme="majorBidi" w:hAnsiTheme="majorBidi" w:cstheme="majorBidi"/>
          <w:sz w:val="28"/>
          <w:szCs w:val="28"/>
        </w:rPr>
        <w:t xml:space="preserve">твий </w:t>
      </w:r>
      <w:r w:rsidRPr="00937497">
        <w:rPr>
          <w:rFonts w:asciiTheme="majorBidi" w:hAnsiTheme="majorBidi" w:cstheme="majorBidi"/>
          <w:sz w:val="28"/>
          <w:szCs w:val="28"/>
        </w:rPr>
        <w:t xml:space="preserve"> дождя. Польза и вред дождя. </w:t>
      </w:r>
    </w:p>
    <w:p w:rsidR="00937497" w:rsidRPr="00937497" w:rsidRDefault="00937497" w:rsidP="00937497">
      <w:pPr>
        <w:spacing w:line="360" w:lineRule="auto"/>
        <w:jc w:val="both"/>
        <w:rPr>
          <w:rFonts w:asciiTheme="majorBidi" w:hAnsiTheme="majorBidi" w:cstheme="majorBidi"/>
          <w:b/>
          <w:bCs/>
          <w:sz w:val="28"/>
          <w:szCs w:val="28"/>
        </w:rPr>
      </w:pPr>
      <w:r w:rsidRPr="00937497">
        <w:rPr>
          <w:rFonts w:asciiTheme="majorBidi" w:hAnsiTheme="majorBidi" w:cstheme="majorBidi"/>
          <w:b/>
          <w:bCs/>
          <w:i/>
          <w:iCs/>
          <w:sz w:val="28"/>
          <w:szCs w:val="28"/>
        </w:rPr>
        <w:t xml:space="preserve"> </w:t>
      </w:r>
      <w:r w:rsidRPr="00937497">
        <w:rPr>
          <w:rFonts w:asciiTheme="majorBidi" w:hAnsiTheme="majorBidi" w:cstheme="majorBidi"/>
          <w:b/>
          <w:bCs/>
          <w:sz w:val="28"/>
          <w:szCs w:val="28"/>
        </w:rPr>
        <w:t>Поддержка группового и индивидуального рапорта.</w:t>
      </w:r>
      <w:r>
        <w:rPr>
          <w:rFonts w:asciiTheme="majorBidi" w:hAnsiTheme="majorBidi" w:cstheme="majorBidi"/>
          <w:b/>
          <w:bCs/>
          <w:sz w:val="28"/>
          <w:szCs w:val="28"/>
        </w:rPr>
        <w:t xml:space="preserve"> </w:t>
      </w:r>
      <w:r w:rsidRPr="00937497">
        <w:rPr>
          <w:rFonts w:asciiTheme="majorBidi" w:hAnsiTheme="majorBidi" w:cstheme="majorBidi"/>
          <w:sz w:val="28"/>
          <w:szCs w:val="28"/>
        </w:rPr>
        <w:t>Иногда в ходе установки раппорта я использую и </w:t>
      </w:r>
      <w:r w:rsidRPr="00937497">
        <w:rPr>
          <w:rFonts w:asciiTheme="majorBidi" w:hAnsiTheme="majorBidi" w:cstheme="majorBidi"/>
          <w:sz w:val="28"/>
          <w:szCs w:val="28"/>
          <w:u w:val="single"/>
        </w:rPr>
        <w:t>технику «</w:t>
      </w:r>
      <w:proofErr w:type="spellStart"/>
      <w:r w:rsidRPr="00937497">
        <w:rPr>
          <w:rFonts w:asciiTheme="majorBidi" w:hAnsiTheme="majorBidi" w:cstheme="majorBidi"/>
          <w:sz w:val="28"/>
          <w:szCs w:val="28"/>
          <w:u w:val="single"/>
        </w:rPr>
        <w:t>отзеркаливания</w:t>
      </w:r>
      <w:proofErr w:type="spellEnd"/>
      <w:r w:rsidRPr="00937497">
        <w:rPr>
          <w:rFonts w:asciiTheme="majorBidi" w:hAnsiTheme="majorBidi" w:cstheme="majorBidi"/>
          <w:sz w:val="28"/>
          <w:szCs w:val="28"/>
          <w:u w:val="single"/>
        </w:rPr>
        <w:t>».</w:t>
      </w:r>
      <w:r w:rsidRPr="00937497">
        <w:rPr>
          <w:rFonts w:asciiTheme="majorBidi" w:hAnsiTheme="majorBidi" w:cstheme="majorBidi"/>
          <w:sz w:val="28"/>
          <w:szCs w:val="28"/>
        </w:rPr>
        <w:t> Это умение подстроится (ненавязчиво использовать) предпочитаемые учащимися слова и как бы «</w:t>
      </w:r>
      <w:proofErr w:type="spellStart"/>
      <w:r w:rsidRPr="00937497">
        <w:rPr>
          <w:rFonts w:asciiTheme="majorBidi" w:hAnsiTheme="majorBidi" w:cstheme="majorBidi"/>
          <w:sz w:val="28"/>
          <w:szCs w:val="28"/>
        </w:rPr>
        <w:t>отзеркаливать</w:t>
      </w:r>
      <w:proofErr w:type="spellEnd"/>
      <w:r w:rsidRPr="00937497">
        <w:rPr>
          <w:rFonts w:asciiTheme="majorBidi" w:hAnsiTheme="majorBidi" w:cstheme="majorBidi"/>
          <w:sz w:val="28"/>
          <w:szCs w:val="28"/>
        </w:rPr>
        <w:t>» позу, жест, темп дыхания, строй предложений. То есть, например, вопросы, задаваемые мной на уроке, похожи по построению на вопросы детей и не пугают их своей формулировкой.</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Ч</w:t>
      </w:r>
      <w:r w:rsidRPr="00937497">
        <w:rPr>
          <w:rFonts w:asciiTheme="majorBidi" w:hAnsiTheme="majorBidi" w:cstheme="majorBidi"/>
          <w:sz w:val="28"/>
          <w:szCs w:val="28"/>
        </w:rPr>
        <w:t xml:space="preserve">асто использую задания и вопросы  интересные для учащихся. Например, при изучении вопросительных предложений даю возможность учащимся задавать любые интересующиеся вопросы мне как личности. Но </w:t>
      </w:r>
      <w:proofErr w:type="spellStart"/>
      <w:r w:rsidRPr="00937497">
        <w:rPr>
          <w:rFonts w:asciiTheme="majorBidi" w:hAnsiTheme="majorBidi" w:cstheme="majorBidi"/>
          <w:sz w:val="28"/>
          <w:szCs w:val="28"/>
        </w:rPr>
        <w:t>отзеркаливания</w:t>
      </w:r>
      <w:proofErr w:type="spellEnd"/>
      <w:r w:rsidRPr="00937497">
        <w:rPr>
          <w:rFonts w:asciiTheme="majorBidi" w:hAnsiTheme="majorBidi" w:cstheme="majorBidi"/>
          <w:sz w:val="28"/>
          <w:szCs w:val="28"/>
        </w:rPr>
        <w:t xml:space="preserve"> должно быть крайне деликатным, иначе оно вызывает противоположную реакцию. За подстройкой следует введение, когда я, изменяя своё поведение, вызываю изменение в поведении учащихся.</w:t>
      </w:r>
      <w:r>
        <w:rPr>
          <w:rFonts w:asciiTheme="majorBidi" w:hAnsiTheme="majorBidi" w:cstheme="majorBidi"/>
          <w:sz w:val="28"/>
          <w:szCs w:val="28"/>
        </w:rPr>
        <w:t xml:space="preserve"> </w:t>
      </w:r>
      <w:r w:rsidRPr="00937497">
        <w:rPr>
          <w:rFonts w:asciiTheme="majorBidi" w:hAnsiTheme="majorBidi" w:cstheme="majorBidi"/>
          <w:sz w:val="28"/>
          <w:szCs w:val="28"/>
        </w:rPr>
        <w:t xml:space="preserve">То есть, обе эти части, и установление рапорта, и техника </w:t>
      </w:r>
      <w:proofErr w:type="spellStart"/>
      <w:r w:rsidRPr="00937497">
        <w:rPr>
          <w:rFonts w:asciiTheme="majorBidi" w:hAnsiTheme="majorBidi" w:cstheme="majorBidi"/>
          <w:sz w:val="28"/>
          <w:szCs w:val="28"/>
        </w:rPr>
        <w:t>отзеркаливания</w:t>
      </w:r>
      <w:proofErr w:type="spellEnd"/>
      <w:r w:rsidRPr="00937497">
        <w:rPr>
          <w:rFonts w:asciiTheme="majorBidi" w:hAnsiTheme="majorBidi" w:cstheme="majorBidi"/>
          <w:sz w:val="28"/>
          <w:szCs w:val="28"/>
        </w:rPr>
        <w:t xml:space="preserve"> имеют главную цель: привлечение и поддержание внимания учащихся, что работа</w:t>
      </w:r>
      <w:r>
        <w:rPr>
          <w:rFonts w:asciiTheme="majorBidi" w:hAnsiTheme="majorBidi" w:cstheme="majorBidi"/>
          <w:sz w:val="28"/>
          <w:szCs w:val="28"/>
        </w:rPr>
        <w:t>ет на успешность любого ученика</w:t>
      </w:r>
      <w:r w:rsidRPr="00937497">
        <w:rPr>
          <w:rFonts w:asciiTheme="majorBidi" w:hAnsiTheme="majorBidi" w:cstheme="majorBidi"/>
          <w:sz w:val="28"/>
          <w:szCs w:val="28"/>
        </w:rPr>
        <w:t>.</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37497">
        <w:rPr>
          <w:rFonts w:asciiTheme="majorBidi" w:hAnsiTheme="majorBidi" w:cstheme="majorBidi"/>
          <w:b/>
          <w:bCs/>
          <w:sz w:val="28"/>
          <w:szCs w:val="28"/>
        </w:rPr>
        <w:t>Подстройка к будущему в конце урока</w:t>
      </w:r>
      <w:r w:rsidRPr="00937497">
        <w:rPr>
          <w:rFonts w:asciiTheme="majorBidi" w:hAnsiTheme="majorBidi" w:cstheme="majorBidi"/>
          <w:sz w:val="28"/>
          <w:szCs w:val="28"/>
        </w:rPr>
        <w:t xml:space="preserve">. Завершение урока метафорой, притчей, ассоциацией.  Например, при изучении произведения балкарского поэта </w:t>
      </w:r>
      <w:proofErr w:type="spellStart"/>
      <w:r w:rsidRPr="00937497">
        <w:rPr>
          <w:rFonts w:asciiTheme="majorBidi" w:hAnsiTheme="majorBidi" w:cstheme="majorBidi"/>
          <w:sz w:val="28"/>
          <w:szCs w:val="28"/>
        </w:rPr>
        <w:t>Мурадина</w:t>
      </w:r>
      <w:proofErr w:type="spellEnd"/>
      <w:r w:rsidRPr="00937497">
        <w:rPr>
          <w:rFonts w:asciiTheme="majorBidi" w:hAnsiTheme="majorBidi" w:cstheme="majorBidi"/>
          <w:sz w:val="28"/>
          <w:szCs w:val="28"/>
        </w:rPr>
        <w:t xml:space="preserve">   </w:t>
      </w:r>
      <w:proofErr w:type="spellStart"/>
      <w:r w:rsidRPr="00937497">
        <w:rPr>
          <w:rFonts w:asciiTheme="majorBidi" w:hAnsiTheme="majorBidi" w:cstheme="majorBidi"/>
          <w:sz w:val="28"/>
          <w:szCs w:val="28"/>
        </w:rPr>
        <w:t>Ёльмезова</w:t>
      </w:r>
      <w:proofErr w:type="spellEnd"/>
      <w:r w:rsidRPr="00937497">
        <w:rPr>
          <w:rFonts w:asciiTheme="majorBidi" w:hAnsiTheme="majorBidi" w:cstheme="majorBidi"/>
          <w:sz w:val="28"/>
          <w:szCs w:val="28"/>
        </w:rPr>
        <w:t xml:space="preserve">   «</w:t>
      </w:r>
      <w:proofErr w:type="spellStart"/>
      <w:r w:rsidRPr="00937497">
        <w:rPr>
          <w:rFonts w:asciiTheme="majorBidi" w:hAnsiTheme="majorBidi" w:cstheme="majorBidi"/>
          <w:sz w:val="28"/>
          <w:szCs w:val="28"/>
        </w:rPr>
        <w:t>Мухар</w:t>
      </w:r>
      <w:proofErr w:type="spellEnd"/>
      <w:r w:rsidRPr="00937497">
        <w:rPr>
          <w:rFonts w:asciiTheme="majorBidi" w:hAnsiTheme="majorBidi" w:cstheme="majorBidi"/>
          <w:sz w:val="28"/>
          <w:szCs w:val="28"/>
        </w:rPr>
        <w:t xml:space="preserve">» в конце урока я показала детям чашу жадности. Дети пронаблюдали и сделали вывод: вода из чаши выливается из дна, когда она переполнена жидкостью. Чашу Пифагора (его назвали так, потому что придумал его Пифагор)  мы связали с нашей темой урока: «Во </w:t>
      </w:r>
      <w:r w:rsidRPr="00937497">
        <w:rPr>
          <w:rFonts w:asciiTheme="majorBidi" w:hAnsiTheme="majorBidi" w:cstheme="majorBidi"/>
          <w:sz w:val="28"/>
          <w:szCs w:val="28"/>
        </w:rPr>
        <w:lastRenderedPageBreak/>
        <w:t xml:space="preserve">всем должна быть мера». Сделали вывод: что выше меры - это пагубно и для человека, и для общества, и для всего мира.  Чашу смастерила с ученика ми другого класса во время внеурочной деятельности.  </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 xml:space="preserve"> Чего я добилась, применяя технику </w:t>
      </w:r>
      <w:proofErr w:type="spellStart"/>
      <w:proofErr w:type="gramStart"/>
      <w:r w:rsidRPr="00937497">
        <w:rPr>
          <w:rFonts w:asciiTheme="majorBidi" w:hAnsiTheme="majorBidi" w:cstheme="majorBidi"/>
          <w:sz w:val="28"/>
          <w:szCs w:val="28"/>
        </w:rPr>
        <w:t>нейро</w:t>
      </w:r>
      <w:proofErr w:type="spellEnd"/>
      <w:r w:rsidRPr="00937497">
        <w:rPr>
          <w:rFonts w:asciiTheme="majorBidi" w:hAnsiTheme="majorBidi" w:cstheme="majorBidi"/>
          <w:sz w:val="28"/>
          <w:szCs w:val="28"/>
        </w:rPr>
        <w:t>-лингвистического</w:t>
      </w:r>
      <w:proofErr w:type="gramEnd"/>
      <w:r w:rsidRPr="00937497">
        <w:rPr>
          <w:rFonts w:asciiTheme="majorBidi" w:hAnsiTheme="majorBidi" w:cstheme="majorBidi"/>
          <w:sz w:val="28"/>
          <w:szCs w:val="28"/>
        </w:rPr>
        <w:t xml:space="preserve"> программирования на уроках балкарского языка и литературы?</w:t>
      </w:r>
    </w:p>
    <w:p w:rsidR="00937497" w:rsidRPr="00937497" w:rsidRDefault="00937497" w:rsidP="00937497">
      <w:pPr>
        <w:spacing w:line="360" w:lineRule="auto"/>
        <w:jc w:val="both"/>
        <w:rPr>
          <w:rFonts w:asciiTheme="majorBidi" w:hAnsiTheme="majorBidi" w:cstheme="majorBidi"/>
          <w:sz w:val="28"/>
          <w:szCs w:val="28"/>
        </w:rPr>
      </w:pPr>
      <w:r>
        <w:rPr>
          <w:rFonts w:asciiTheme="majorBidi" w:hAnsiTheme="majorBidi" w:cstheme="majorBidi"/>
          <w:sz w:val="28"/>
          <w:szCs w:val="28"/>
        </w:rPr>
        <w:t>а) С</w:t>
      </w:r>
      <w:bookmarkStart w:id="0" w:name="_GoBack"/>
      <w:bookmarkEnd w:id="0"/>
      <w:r w:rsidRPr="00937497">
        <w:rPr>
          <w:rFonts w:asciiTheme="majorBidi" w:hAnsiTheme="majorBidi" w:cstheme="majorBidi"/>
          <w:sz w:val="28"/>
          <w:szCs w:val="28"/>
        </w:rPr>
        <w:t>няла проблему «непонимания» при объяснении нового материала.</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б) Исчезла проблема психологического «дискомфорта» ученика на уроке.</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в) Улучшились мои отношения с учениками.</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г) Уменьшился объем домашнего задания, (больший объем задания выполняется во время урока).</w:t>
      </w:r>
    </w:p>
    <w:p w:rsidR="00937497" w:rsidRPr="00937497" w:rsidRDefault="00937497" w:rsidP="00937497">
      <w:pPr>
        <w:spacing w:line="360" w:lineRule="auto"/>
        <w:jc w:val="both"/>
        <w:rPr>
          <w:rFonts w:asciiTheme="majorBidi" w:hAnsiTheme="majorBidi" w:cstheme="majorBidi"/>
          <w:sz w:val="28"/>
          <w:szCs w:val="28"/>
        </w:rPr>
      </w:pPr>
      <w:r w:rsidRPr="00937497">
        <w:rPr>
          <w:rFonts w:asciiTheme="majorBidi" w:hAnsiTheme="majorBidi" w:cstheme="majorBidi"/>
          <w:sz w:val="28"/>
          <w:szCs w:val="28"/>
        </w:rPr>
        <w:t xml:space="preserve">д) И, самое главное, у учеников повысилась положительная мотивация на изучение балкарского  языка и, как следствие, улучшилась практическая грамотность. </w:t>
      </w:r>
    </w:p>
    <w:p w:rsidR="00C542EB" w:rsidRPr="00937497" w:rsidRDefault="00C542EB" w:rsidP="00937497">
      <w:pPr>
        <w:spacing w:line="360" w:lineRule="auto"/>
        <w:jc w:val="both"/>
        <w:rPr>
          <w:rFonts w:asciiTheme="majorBidi" w:hAnsiTheme="majorBidi" w:cstheme="majorBidi"/>
          <w:sz w:val="28"/>
          <w:szCs w:val="28"/>
        </w:rPr>
      </w:pPr>
    </w:p>
    <w:sectPr w:rsidR="00C542EB" w:rsidRPr="0093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2BF"/>
    <w:multiLevelType w:val="hybridMultilevel"/>
    <w:tmpl w:val="85A240A8"/>
    <w:lvl w:ilvl="0" w:tplc="888AA2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C8"/>
    <w:rsid w:val="005322C8"/>
    <w:rsid w:val="00937497"/>
    <w:rsid w:val="00C542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2018-09-24T19:22:00Z</dcterms:created>
  <dcterms:modified xsi:type="dcterms:W3CDTF">2018-09-24T19:22:00Z</dcterms:modified>
</cp:coreProperties>
</file>