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1D" w:rsidRPr="00B128F8" w:rsidRDefault="00E02D1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3C185D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внеклассного мероприятия</w:t>
      </w:r>
    </w:p>
    <w:p w:rsidR="00E02D1D" w:rsidRPr="00B128F8" w:rsidRDefault="005A028C" w:rsidP="005A028C">
      <w:pPr>
        <w:tabs>
          <w:tab w:val="center" w:pos="4961"/>
          <w:tab w:val="left" w:pos="612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D1D" w:rsidRPr="00B128F8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2D1D" w:rsidRPr="00B128F8" w:rsidRDefault="005A028C" w:rsidP="00B128F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за выборы!</w:t>
      </w:r>
      <w:r w:rsidR="00E02D1D" w:rsidRPr="00B128F8">
        <w:rPr>
          <w:rFonts w:ascii="Times New Roman" w:hAnsi="Times New Roman" w:cs="Times New Roman"/>
          <w:sz w:val="28"/>
          <w:szCs w:val="28"/>
        </w:rPr>
        <w:t>»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D1D" w:rsidRDefault="00491ACC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Автор:</w:t>
      </w:r>
    </w:p>
    <w:p w:rsidR="00491ACC" w:rsidRDefault="00491ACC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Кондрашова Анджела </w:t>
      </w:r>
      <w:r w:rsidR="003C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Ринатовна</w:t>
      </w:r>
    </w:p>
    <w:p w:rsidR="00491ACC" w:rsidRDefault="00491ACC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и обществознания</w:t>
      </w:r>
    </w:p>
    <w:p w:rsidR="00491ACC" w:rsidRPr="00B128F8" w:rsidRDefault="00491ACC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МАОУ «Лицей№36»г.Саратова.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8F8" w:rsidRDefault="00B128F8" w:rsidP="00491A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8F8" w:rsidRPr="00B128F8" w:rsidRDefault="00B128F8" w:rsidP="00B128F8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8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В условиях становления демократического государства возрастает необходимость в подготовке молодого поколения к сознательному выбору. Современное общество ставит перед молодежью определенные цели и задачи, для реализации которых необходимы многие знания и умения, в том числе умение защищать и отстаивать свои права, интересы, обязанности; проявлять чувство толерантности в межкультурном пространстве. Подобные компетенции можно развить на уроках правоведения, обществознания и истории, а также различных внеклассных мероприятиях, классных часах.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Одним из таких необходимых знаний для развития вышеуказанных компетенций является «Избирательное право», которому и посвящен</w:t>
      </w:r>
      <w:r w:rsidR="003C185D">
        <w:rPr>
          <w:rFonts w:ascii="Times New Roman" w:eastAsia="Calibri" w:hAnsi="Times New Roman" w:cs="Times New Roman"/>
          <w:sz w:val="28"/>
          <w:szCs w:val="28"/>
        </w:rPr>
        <w:t xml:space="preserve">о внеклассное мероприятие </w:t>
      </w:r>
      <w:r w:rsidR="005A028C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r w:rsidR="005A028C" w:rsidRPr="005A028C">
        <w:rPr>
          <w:rFonts w:ascii="Times New Roman" w:eastAsia="Calibri" w:hAnsi="Times New Roman" w:cs="Times New Roman"/>
          <w:sz w:val="28"/>
          <w:szCs w:val="28"/>
        </w:rPr>
        <w:t>Молодежь за выборы!»</w:t>
      </w:r>
      <w:r w:rsidR="003C18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28F8">
        <w:rPr>
          <w:rFonts w:ascii="Times New Roman" w:eastAsia="Calibri" w:hAnsi="Times New Roman" w:cs="Times New Roman"/>
          <w:sz w:val="28"/>
          <w:szCs w:val="28"/>
        </w:rPr>
        <w:t>рассчитан</w:t>
      </w:r>
      <w:r w:rsidR="005A028C">
        <w:rPr>
          <w:rFonts w:ascii="Times New Roman" w:eastAsia="Calibri" w:hAnsi="Times New Roman" w:cs="Times New Roman"/>
          <w:sz w:val="28"/>
          <w:szCs w:val="28"/>
        </w:rPr>
        <w:t>о</w:t>
      </w:r>
      <w:r w:rsidRPr="00B128F8">
        <w:rPr>
          <w:rFonts w:ascii="Times New Roman" w:eastAsia="Calibri" w:hAnsi="Times New Roman" w:cs="Times New Roman"/>
          <w:sz w:val="28"/>
          <w:szCs w:val="28"/>
        </w:rPr>
        <w:t xml:space="preserve"> на два часа</w:t>
      </w:r>
      <w:r w:rsidR="003C185D">
        <w:rPr>
          <w:rFonts w:ascii="Times New Roman" w:eastAsia="Calibri" w:hAnsi="Times New Roman" w:cs="Times New Roman"/>
          <w:sz w:val="28"/>
          <w:szCs w:val="28"/>
        </w:rPr>
        <w:t xml:space="preserve">. Первая часть 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посвящен</w:t>
      </w:r>
      <w:r w:rsidR="003C185D">
        <w:rPr>
          <w:rFonts w:ascii="Times New Roman" w:eastAsia="Calibri" w:hAnsi="Times New Roman" w:cs="Times New Roman"/>
          <w:sz w:val="28"/>
          <w:szCs w:val="28"/>
        </w:rPr>
        <w:t>а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теоретической ча</w:t>
      </w:r>
      <w:r w:rsidR="003C185D">
        <w:rPr>
          <w:rFonts w:ascii="Times New Roman" w:eastAsia="Calibri" w:hAnsi="Times New Roman" w:cs="Times New Roman"/>
          <w:sz w:val="28"/>
          <w:szCs w:val="28"/>
        </w:rPr>
        <w:t>сти избирательного права, вторая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– практической реализации идей для активизации выборной активности молодежи.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  <w:u w:val="single"/>
        </w:rPr>
        <w:t>Актуальность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данной проблемы: необходимость формирования гражданского самосознания в области избирательного права.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: сформировать у учащихся осознанное понимание необходимости участия в судьбе государства.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данной цели потребуется решить следующие </w:t>
      </w:r>
      <w:r w:rsidRPr="00515BE5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515B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учащихся; 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сформировать положительное отношение друг к другу;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четких жизненных позиций, таких как: принятие ответственных решений, доброжелательное отношение к людям и т.д.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сформировать умение разрешать конфликтные ситуации;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привить навыки оценочной деятельности (умение обосновать свое отношение к событиям и их участникам);</w:t>
      </w:r>
    </w:p>
    <w:p w:rsidR="00E02D1D" w:rsidRPr="00B128F8" w:rsidRDefault="00E02D1D" w:rsidP="00B128F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научить использовать дополнительную информацию в разных источниках.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наиболее приемлемой формой проведения внеклассного мероприятия выбрана методика обучения в малых группах сотрудничества с использованием современных информационных технологий (в частности, мультимедийная </w:t>
      </w:r>
      <w:r w:rsidRPr="00B128F8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 основного материала). Предлагаемая форма проведения мероприятия направлена на развитие мышления, выработку собственного мнения и умения отстаивать собственную жизненную позицию, что позволит развить следующие компетенции учащихся:</w:t>
      </w:r>
    </w:p>
    <w:p w:rsidR="00E02D1D" w:rsidRPr="00B128F8" w:rsidRDefault="00E02D1D" w:rsidP="00B128F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принимать ответственные решения;</w:t>
      </w:r>
    </w:p>
    <w:p w:rsidR="00E02D1D" w:rsidRPr="00B128F8" w:rsidRDefault="00E02D1D" w:rsidP="00B128F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участвовать в принятии групповых решений;</w:t>
      </w:r>
    </w:p>
    <w:p w:rsidR="00E02D1D" w:rsidRPr="00B128F8" w:rsidRDefault="00E02D1D" w:rsidP="00B128F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разрешать конфликтные ситуации;</w:t>
      </w:r>
    </w:p>
    <w:p w:rsidR="00E02D1D" w:rsidRPr="00B128F8" w:rsidRDefault="00E02D1D" w:rsidP="00B128F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дополнительную информацию, в разных источниках.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>При составлении методической разработки внеклассного мероприятия использовались принципы создания педагогических разработок В.З. Рылова. Представленное мероприятие создано для учеников 10 – 11 классов</w:t>
      </w:r>
      <w:r w:rsidRPr="00B128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Термины и понятия, используемые в теме: избирательное право, избирательный процесс, избирательные права граждан, нормы права, Конституция РФ, государство, ответственность, мажоритарная избирательная система, пропорциональная избирательная система.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Рекомендации по организации и методике проведения мероприятия: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Мероприятие состоит из двух классных часов и проводится в два этапа: 1-й классный час – информационный – «Основные положения избирательного права»; 2-й классный час – защита творческого проекта на тему «Выборы и молодежь».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Теоретическая часть на классном часе </w:t>
      </w:r>
      <w:r w:rsidRPr="00B128F8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анима</w:t>
      </w:r>
      <w:r w:rsidRPr="00B128F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15BE5">
        <w:rPr>
          <w:rFonts w:ascii="Times New Roman" w:eastAsia="Calibri" w:hAnsi="Times New Roman" w:cs="Times New Roman"/>
          <w:bCs/>
          <w:sz w:val="28"/>
          <w:szCs w:val="28"/>
        </w:rPr>
        <w:t>т не более 10-15 минут.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Раздаточный материал роздан до начала проведения занятия.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Групп</w:t>
      </w:r>
      <w:r w:rsidRPr="00B128F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15BE5">
        <w:rPr>
          <w:rFonts w:ascii="Times New Roman" w:eastAsia="Calibri" w:hAnsi="Times New Roman" w:cs="Times New Roman"/>
          <w:bCs/>
          <w:sz w:val="28"/>
          <w:szCs w:val="28"/>
        </w:rPr>
        <w:t xml:space="preserve"> учащихся подел</w:t>
      </w:r>
      <w:r w:rsidRPr="00B128F8">
        <w:rPr>
          <w:rFonts w:ascii="Times New Roman" w:eastAsia="Calibri" w:hAnsi="Times New Roman" w:cs="Times New Roman"/>
          <w:bCs/>
          <w:sz w:val="28"/>
          <w:szCs w:val="28"/>
        </w:rPr>
        <w:t>ена</w:t>
      </w:r>
      <w:r w:rsidRPr="00515BE5">
        <w:rPr>
          <w:rFonts w:ascii="Times New Roman" w:eastAsia="Calibri" w:hAnsi="Times New Roman" w:cs="Times New Roman"/>
          <w:bCs/>
          <w:sz w:val="28"/>
          <w:szCs w:val="28"/>
        </w:rPr>
        <w:t xml:space="preserve"> на четыре подгруппы по 4-5 человек до начала занятия.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При проведении второго классного часа состав подгрупп не меняется.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Учащиеся самостоятельно проводят презентацию плакатов подготовленных дома.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Данную часть мероприятия можно провести в виде небольшого конкурса среди подгрупп учащихся (при разработке требований к проведению конкурса и критериев оценок).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характеристика </w:t>
      </w:r>
      <w:r w:rsidRPr="00B128F8">
        <w:rPr>
          <w:rFonts w:ascii="Times New Roman" w:eastAsia="Times New Roman" w:hAnsi="Times New Roman" w:cs="Times New Roman"/>
          <w:bCs/>
          <w:sz w:val="28"/>
          <w:szCs w:val="28"/>
        </w:rPr>
        <w:t>классного часа</w:t>
      </w:r>
      <w:r w:rsidRPr="00515B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bCs/>
          <w:sz w:val="28"/>
          <w:szCs w:val="28"/>
        </w:rPr>
        <w:t>Цели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: Сформировать у учащихся представление о необходимости сознательного участия в жизни государства. Подвести учащихся к критическому осмыслению получаемой информации. 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Обучающая цель: 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Обеспечить изучение материала по теме </w:t>
      </w:r>
      <w:r w:rsidRPr="00B128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>Избирательное право</w:t>
      </w:r>
      <w:r w:rsidRPr="00B128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>, научить выделять главное, существенное в изучаемом материале. Сформировать навыки анализа и систематизации информации.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Развивающая цель: 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>Развивать у учащихся умение искать информацию из разных источников, формировать их познавательную активность и творческое мышление, совершенствовать навыки групповой работы.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Воспитательная цель: 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>Воспитать внимательное отношение к любого рода документации, стремление к сотрудничеству, гражданской ответственности, чувство патриотизма.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5BE5">
        <w:rPr>
          <w:rFonts w:ascii="Times New Roman" w:eastAsia="Times New Roman" w:hAnsi="Times New Roman" w:cs="Times New Roman"/>
          <w:sz w:val="28"/>
          <w:szCs w:val="28"/>
          <w:u w:val="single"/>
        </w:rPr>
        <w:t>К концу мероприятия учащиеся смогут: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связно и логично излагать свои мысли;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систематизировать информацию, используя графические формы;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дополнительную информацию;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представлять и обобщать информацию при помощи персонального компьютера;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развить навыки практической и аналитической деятельности;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развить творческое мышление;</w:t>
      </w:r>
    </w:p>
    <w:p w:rsidR="00E02D1D" w:rsidRPr="00B128F8" w:rsidRDefault="00E02D1D" w:rsidP="00B128F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групповой работы, умение сотрудничать.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и материалы:</w:t>
      </w:r>
    </w:p>
    <w:p w:rsidR="00E02D1D" w:rsidRPr="00B128F8" w:rsidRDefault="00E02D1D" w:rsidP="00B128F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проектор, компьютер</w:t>
      </w:r>
    </w:p>
    <w:p w:rsidR="00E02D1D" w:rsidRPr="00B128F8" w:rsidRDefault="00E02D1D" w:rsidP="00B128F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презентация «Избирательное право» – призвана активизировать внимание учащихся, нацелить их на восприятие материала, способствовать развитию творческого мышления и умению систематизировать информацию.</w:t>
      </w:r>
    </w:p>
    <w:p w:rsidR="00E02D1D" w:rsidRPr="00B128F8" w:rsidRDefault="00E02D1D" w:rsidP="00B128F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Опорный конспект – предназначен для самостоятельной работы с материалом мероприятия в группах.</w:t>
      </w:r>
    </w:p>
    <w:p w:rsidR="00E02D1D" w:rsidRPr="00B128F8" w:rsidRDefault="00E02D1D" w:rsidP="00B128F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Задачи по теме «Избирательное право» также предназначены для работы в группах, с целью формирования собственной позиции учащегося на полученную информацию, путём разбора ситуаций, описанных в задачах.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bCs/>
          <w:sz w:val="28"/>
          <w:szCs w:val="28"/>
        </w:rPr>
        <w:t>Методы и приемы: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>Метод анализа используется для выявления главного и установления причинно-следственных связей.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>Метод группового сотрудничества используется для наиболее быстрой рефлексии в ходе воспроизведения нового материала, полученного из презентации.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>Метод временных ограничений – для мобилизации творческой активности при работе на уроке.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>Метод проектов используется при организации выполнения домашнего задания по мероприятию.</w:t>
      </w: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0F5BFB" w:rsidRDefault="00E02D1D" w:rsidP="000F5BF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BE5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Pr="000F5BFB">
        <w:rPr>
          <w:rFonts w:ascii="Times New Roman" w:eastAsia="Calibri" w:hAnsi="Times New Roman" w:cs="Times New Roman"/>
          <w:b/>
          <w:sz w:val="28"/>
          <w:szCs w:val="28"/>
        </w:rPr>
        <w:t>классного часа</w:t>
      </w:r>
    </w:p>
    <w:p w:rsidR="00E02D1D" w:rsidRPr="000F5BFB" w:rsidRDefault="00E02D1D" w:rsidP="000F5BFB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BE5">
        <w:rPr>
          <w:rFonts w:ascii="Times New Roman" w:eastAsia="Calibri" w:hAnsi="Times New Roman" w:cs="Times New Roman"/>
          <w:b/>
          <w:sz w:val="28"/>
          <w:szCs w:val="28"/>
        </w:rPr>
        <w:t xml:space="preserve">Классный час № 1. «Основные </w:t>
      </w:r>
      <w:r w:rsidR="000F5BFB">
        <w:rPr>
          <w:rFonts w:ascii="Times New Roman" w:eastAsia="Calibri" w:hAnsi="Times New Roman" w:cs="Times New Roman"/>
          <w:b/>
          <w:sz w:val="28"/>
          <w:szCs w:val="28"/>
        </w:rPr>
        <w:t>положения избирательного права»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Оргмомент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(2 мин.): тема сегодняшнего </w:t>
      </w:r>
      <w:r w:rsidRPr="00B128F8">
        <w:rPr>
          <w:rFonts w:ascii="Times New Roman" w:eastAsia="Calibri" w:hAnsi="Times New Roman" w:cs="Times New Roman"/>
          <w:sz w:val="28"/>
          <w:szCs w:val="28"/>
        </w:rPr>
        <w:t>классного часа «</w:t>
      </w:r>
      <w:r w:rsidR="000F5BFB" w:rsidRPr="00515BE5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0F5BFB" w:rsidRPr="000F5BFB">
        <w:rPr>
          <w:rFonts w:ascii="Times New Roman" w:eastAsia="Calibri" w:hAnsi="Times New Roman" w:cs="Times New Roman"/>
          <w:sz w:val="28"/>
          <w:szCs w:val="28"/>
        </w:rPr>
        <w:t>положения избирательного права</w:t>
      </w:r>
      <w:r w:rsidRPr="00B128F8">
        <w:rPr>
          <w:rFonts w:ascii="Times New Roman" w:eastAsia="Calibri" w:hAnsi="Times New Roman" w:cs="Times New Roman"/>
          <w:sz w:val="28"/>
          <w:szCs w:val="28"/>
        </w:rPr>
        <w:t>»</w:t>
      </w:r>
      <w:r w:rsidRPr="00515BE5">
        <w:rPr>
          <w:rFonts w:ascii="Times New Roman" w:eastAsia="Calibri" w:hAnsi="Times New Roman" w:cs="Times New Roman"/>
          <w:sz w:val="28"/>
          <w:szCs w:val="28"/>
        </w:rPr>
        <w:t>. Здесь имеется в виду ваш собственный выбор, который вам предстоит сделать в скором будущем и соответственно речь пойдет об избирательном праве. Сегодня мы с вами вспомним основные избирательные права и избирательные системы. В связи с чем вы посмотрите небольшую мультимедийную презентацию. Побеседуем над представленной проблемой. Затем вы поработаете в группах над задачами-ситуациями, которые мы обсудим после, и напишете небольшое Эссе на тему: «Зачем необходимы выборы?».</w:t>
      </w:r>
    </w:p>
    <w:p w:rsidR="00E02D1D" w:rsidRPr="00B128F8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bCs/>
          <w:sz w:val="28"/>
          <w:szCs w:val="28"/>
        </w:rPr>
        <w:t>Мотивация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(1 мин.): эта тема важна тем, что сегодня мы будем говорить не только о правах человека, но и о гражданском долге, личной ответственности каждого за сделанный выбор.</w:t>
      </w:r>
    </w:p>
    <w:p w:rsidR="00E02D1D" w:rsidRPr="00515BE5" w:rsidRDefault="00E02D1D" w:rsidP="00B128F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Ход мероприятия: В начале мероприятия </w:t>
      </w:r>
      <w:r w:rsidRPr="00B128F8">
        <w:rPr>
          <w:rFonts w:ascii="Times New Roman" w:eastAsia="Calibri" w:hAnsi="Times New Roman" w:cs="Times New Roman"/>
          <w:sz w:val="28"/>
          <w:szCs w:val="28"/>
        </w:rPr>
        <w:t>дети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вспоминают основное содержание Избирательного права. Для этого на экране, при помощи мультимедийной презентации демонстрируются основные моменты с комментариями преподавателя. </w:t>
      </w:r>
    </w:p>
    <w:p w:rsidR="00E02D1D" w:rsidRPr="00515BE5" w:rsidRDefault="00E02D1D" w:rsidP="00B128F8">
      <w:pPr>
        <w:spacing w:after="0" w:line="360" w:lineRule="auto"/>
        <w:ind w:left="720" w:right="436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108" w:type="dxa"/>
        <w:tblLook w:val="01E0" w:firstRow="1" w:lastRow="1" w:firstColumn="1" w:lastColumn="1" w:noHBand="0" w:noVBand="0"/>
      </w:tblPr>
      <w:tblGrid>
        <w:gridCol w:w="1216"/>
        <w:gridCol w:w="883"/>
        <w:gridCol w:w="1832"/>
        <w:gridCol w:w="531"/>
        <w:gridCol w:w="1854"/>
        <w:gridCol w:w="990"/>
        <w:gridCol w:w="1157"/>
      </w:tblGrid>
      <w:tr w:rsidR="00E02D1D" w:rsidRPr="00515BE5" w:rsidTr="00AB2728">
        <w:trPr>
          <w:gridBefore w:val="1"/>
          <w:gridAfter w:val="1"/>
          <w:wBefore w:w="1728" w:type="dxa"/>
          <w:wAfter w:w="1679" w:type="dxa"/>
        </w:trPr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Избирательное право</w:t>
            </w:r>
          </w:p>
        </w:tc>
      </w:tr>
      <w:tr w:rsidR="00E02D1D" w:rsidRPr="00515BE5" w:rsidTr="00AB2728">
        <w:trPr>
          <w:trHeight w:val="439"/>
        </w:trPr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D1D" w:rsidRPr="00515BE5" w:rsidRDefault="00E02D1D" w:rsidP="00B128F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D1D" w:rsidRPr="00515BE5" w:rsidRDefault="00E02D1D" w:rsidP="00B128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1D" w:rsidRPr="00515BE5" w:rsidRDefault="00E02D1D" w:rsidP="00B128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D1D" w:rsidRPr="00515BE5" w:rsidRDefault="00E02D1D" w:rsidP="00B128F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D1D" w:rsidRPr="00515BE5" w:rsidTr="00AB2728"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Избирательные права граждан</w:t>
            </w:r>
          </w:p>
        </w:tc>
        <w:tc>
          <w:tcPr>
            <w:tcW w:w="0" w:type="auto"/>
            <w:vMerge/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Нормы права, обеспечивающие справедливость участия граждан в управлении страной…</w:t>
            </w:r>
          </w:p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D1D" w:rsidRPr="00515BE5" w:rsidTr="00AB2728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2D1D" w:rsidRPr="00515BE5" w:rsidRDefault="00E02D1D" w:rsidP="00B128F8">
      <w:pPr>
        <w:spacing w:after="0" w:line="360" w:lineRule="auto"/>
        <w:ind w:left="720" w:right="43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515BE5" w:rsidRDefault="00E02D1D" w:rsidP="00B128F8">
      <w:pPr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Избирательные права граждан – это конституционное право  избирать и быть избранным в органы государственной власти и в выборные органы местного самоуправления (ст. 3, 23 Конституции РФ)</w:t>
      </w:r>
    </w:p>
    <w:p w:rsidR="00E02D1D" w:rsidRPr="00515BE5" w:rsidRDefault="00E02D1D" w:rsidP="00B128F8">
      <w:pPr>
        <w:spacing w:after="0" w:line="360" w:lineRule="auto"/>
        <w:ind w:left="720" w:right="436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18" w:type="dxa"/>
        <w:tblLook w:val="01E0" w:firstRow="1" w:lastRow="1" w:firstColumn="1" w:lastColumn="1" w:noHBand="0" w:noVBand="0"/>
      </w:tblPr>
      <w:tblGrid>
        <w:gridCol w:w="2075"/>
        <w:gridCol w:w="1940"/>
        <w:gridCol w:w="222"/>
        <w:gridCol w:w="2027"/>
        <w:gridCol w:w="1889"/>
      </w:tblGrid>
      <w:tr w:rsidR="00E02D1D" w:rsidRPr="00515BE5" w:rsidTr="00AB2728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Избирательные права граждан</w:t>
            </w:r>
          </w:p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D1D" w:rsidRPr="00515BE5" w:rsidTr="00AB2728"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D1D" w:rsidRPr="00515BE5" w:rsidRDefault="00E02D1D" w:rsidP="00B128F8">
            <w:pPr>
              <w:spacing w:after="0" w:line="360" w:lineRule="auto"/>
              <w:ind w:left="709" w:firstLine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D1D" w:rsidRPr="00515BE5" w:rsidRDefault="00E02D1D" w:rsidP="00B128F8">
            <w:pPr>
              <w:spacing w:after="0" w:line="360" w:lineRule="auto"/>
              <w:ind w:left="709" w:firstLine="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D1D" w:rsidRPr="00515BE5" w:rsidTr="00AB2728">
        <w:trPr>
          <w:trHeight w:val="82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Активные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spacing w:after="0" w:line="360" w:lineRule="auto"/>
              <w:ind w:left="709"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Пассивные</w:t>
            </w:r>
          </w:p>
        </w:tc>
      </w:tr>
      <w:tr w:rsidR="00E02D1D" w:rsidRPr="00515BE5" w:rsidTr="00AB2728">
        <w:trPr>
          <w:trHeight w:val="722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numPr>
                <w:ilvl w:val="0"/>
                <w:numId w:val="10"/>
              </w:numPr>
              <w:spacing w:after="0" w:line="360" w:lineRule="auto"/>
              <w:ind w:left="900" w:hanging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Право избирать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D1D" w:rsidRPr="00515BE5" w:rsidRDefault="00E02D1D" w:rsidP="00B128F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1D" w:rsidRPr="00515BE5" w:rsidRDefault="00E02D1D" w:rsidP="00B128F8">
            <w:pPr>
              <w:numPr>
                <w:ilvl w:val="0"/>
                <w:numId w:val="11"/>
              </w:numPr>
              <w:spacing w:after="0" w:line="360" w:lineRule="auto"/>
              <w:ind w:left="3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E5">
              <w:rPr>
                <w:rFonts w:ascii="Times New Roman" w:eastAsia="Calibri" w:hAnsi="Times New Roman" w:cs="Times New Roman"/>
                <w:sz w:val="28"/>
                <w:szCs w:val="28"/>
              </w:rPr>
              <w:t>Право быть избранным</w:t>
            </w:r>
          </w:p>
        </w:tc>
      </w:tr>
    </w:tbl>
    <w:p w:rsidR="00E02D1D" w:rsidRPr="00515BE5" w:rsidRDefault="00E02D1D" w:rsidP="00B128F8">
      <w:pPr>
        <w:spacing w:after="0" w:line="360" w:lineRule="auto"/>
        <w:ind w:left="11" w:right="436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Основные принципы демократического избирательного права:</w:t>
      </w:r>
    </w:p>
    <w:p w:rsidR="00E02D1D" w:rsidRPr="00B128F8" w:rsidRDefault="00E02D1D" w:rsidP="00B128F8">
      <w:pPr>
        <w:pStyle w:val="a5"/>
        <w:numPr>
          <w:ilvl w:val="0"/>
          <w:numId w:val="11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Всеобщее</w:t>
      </w:r>
    </w:p>
    <w:p w:rsidR="00E02D1D" w:rsidRPr="00B128F8" w:rsidRDefault="00E02D1D" w:rsidP="00B128F8">
      <w:pPr>
        <w:pStyle w:val="a5"/>
        <w:numPr>
          <w:ilvl w:val="0"/>
          <w:numId w:val="11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Равное</w:t>
      </w:r>
    </w:p>
    <w:p w:rsidR="00E02D1D" w:rsidRPr="00B128F8" w:rsidRDefault="00E02D1D" w:rsidP="00B128F8">
      <w:pPr>
        <w:pStyle w:val="a5"/>
        <w:numPr>
          <w:ilvl w:val="0"/>
          <w:numId w:val="11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 xml:space="preserve">Прямое избирательное право </w:t>
      </w:r>
    </w:p>
    <w:p w:rsidR="00E02D1D" w:rsidRPr="00B128F8" w:rsidRDefault="00E02D1D" w:rsidP="00B128F8">
      <w:pPr>
        <w:pStyle w:val="a5"/>
        <w:numPr>
          <w:ilvl w:val="0"/>
          <w:numId w:val="11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Тайное голосование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Виды избирательных систем.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Мажоритарная избирательная система: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Результаты выборов определяются абсолютным или относительным большинством голосов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Выборы могут проводиться как за кандидата, так и за партию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Избирательные округа являются одномандатными (может быть избран только один депутат или депутаты по одному списку)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Партия или блок, победившие на выборах, получают абсолютное большинство в парламенте.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Пропорциональная избирательная система: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Голосование по партийным спискам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Избиратель отмечает список той партии, в пользу которой отдает свой голос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При подсчете голосов партии получают в парламенте количество мест, пропорциональное количеству поданных за них голосов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  <w:u w:val="single"/>
        </w:rPr>
        <w:t>Вопрос к учащимся</w:t>
      </w:r>
      <w:r w:rsidRPr="00515BE5">
        <w:rPr>
          <w:rFonts w:ascii="Times New Roman" w:eastAsia="Calibri" w:hAnsi="Times New Roman" w:cs="Times New Roman"/>
          <w:sz w:val="28"/>
          <w:szCs w:val="28"/>
        </w:rPr>
        <w:t>: сформулируйте плюсы и минусы данных избирательных систем и приведите примеры.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Обсуждение вопроса проходит по подгруппам. Для мобилизации времени можно предложить двум группам работать над одной избирательной системой, другим двум группам – над другой. Время на работу отводится 5-7 минут и столько же на обсуждение.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После обсуждения положительных и отрицательных сторон избирательных систем учащимся предлагается поработать над задачами-ситуациями и прокомментировать их. Осуждение задач также проходит в группах. Каждая подгруппа решает свою собственную задачу. На решение задач отводится 5-7 минут.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Задача 1.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«В </w:t>
      </w:r>
      <w:smartTag w:uri="urn:schemas-microsoft-com:office:smarttags" w:element="metricconverter">
        <w:smartTagPr>
          <w:attr w:name="ProductID" w:val="1598 г"/>
        </w:smartTagPr>
        <w:r w:rsidRPr="00515BE5">
          <w:rPr>
            <w:rFonts w:ascii="Times New Roman" w:eastAsia="Calibri" w:hAnsi="Times New Roman" w:cs="Times New Roman"/>
            <w:sz w:val="28"/>
            <w:szCs w:val="28"/>
          </w:rPr>
          <w:t>1598 г</w:t>
        </w:r>
      </w:smartTag>
      <w:r w:rsidRPr="00515BE5">
        <w:rPr>
          <w:rFonts w:ascii="Times New Roman" w:eastAsia="Calibri" w:hAnsi="Times New Roman" w:cs="Times New Roman"/>
          <w:sz w:val="28"/>
          <w:szCs w:val="28"/>
        </w:rPr>
        <w:t>. после смерти царя Федора Иоанновича на Земском соборе царем был избран его шурин (брат жены) Борис Годунов. В состав Земского собора входили: духовенство – 99 человек; бояре, дворяне, дьяки – 277; выборные от городов – 33; стрелецкие головы – 7; гости (купцы) – 22; старосты гостиных (купеческих) сотен – 5 и др.»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Что можно сказать о демократичности состава этого Собора?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Задача 2.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Одним из важнейших признаков демократии являются свободные и честные выборы.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 могут ли выборы быть несвободными и нечестными? Как вы себе такие выборы представляете?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Задача 3.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На выборах в Государственную Думу в декабре </w:t>
      </w:r>
      <w:smartTag w:uri="urn:schemas-microsoft-com:office:smarttags" w:element="metricconverter">
        <w:smartTagPr>
          <w:attr w:name="ProductID" w:val="1995 г"/>
        </w:smartTagPr>
        <w:r w:rsidRPr="00515BE5">
          <w:rPr>
            <w:rFonts w:ascii="Times New Roman" w:eastAsia="Calibri" w:hAnsi="Times New Roman" w:cs="Times New Roman"/>
            <w:sz w:val="28"/>
            <w:szCs w:val="28"/>
          </w:rPr>
          <w:t>1995 г</w:t>
        </w:r>
      </w:smartTag>
      <w:r w:rsidRPr="00515BE5">
        <w:rPr>
          <w:rFonts w:ascii="Times New Roman" w:eastAsia="Calibri" w:hAnsi="Times New Roman" w:cs="Times New Roman"/>
          <w:sz w:val="28"/>
          <w:szCs w:val="28"/>
        </w:rPr>
        <w:t>. из 43 объединений и блоков, участвовавших в выборах по пропорциональной системе, лишь 4 получили место в Думе.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Как вы думаете, целесообразно ли создавать столь большое количество объединений и блоков в предвыборный период? Почему?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Задача 4.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«Все диктатуры в истории отвергали принцип политического выбора как таковой, а все то в политике, что в той или иной степени допускало свободное волеизъявление при формировании власти или решении иных краеугольных государственных проблем, было зачатком демократии, либо её непосредственным проявлением» (Л.Мизес, австрийский экономист).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Попытайтесь подтвердить или опровергнуть эту мысль примерами из всеобщей и отечественной истории. 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После обсуждения в подгруппах, учащиеся выбирают одного человека, который и зачитывает ответ, предложенный его подгруппой. Если в ответе есть неувязки, то задачу предлагается обсудить всему коллективу. На устное обсуждение задач не должно отводиться более 13 минут.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В конце работы учащиеся самостоятельно пишут Эссе о необходимости избирательного права и роли гражданина в этом процессе (10 минут).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По окончании написания </w:t>
      </w:r>
      <w:r w:rsidRPr="00B128F8">
        <w:rPr>
          <w:rFonts w:ascii="Times New Roman" w:eastAsia="Calibri" w:hAnsi="Times New Roman" w:cs="Times New Roman"/>
          <w:sz w:val="28"/>
          <w:szCs w:val="28"/>
        </w:rPr>
        <w:t>э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ссе, следует прокомментировать домашнее задание для следующего классного часа: 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Подготовить проект избирательной листовки с призывом к молодежи о принятии участия в выборах.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Предварительно оформить макет проекта на компьютере.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Критерии: избирательный листок должен быть красочным, звучным, запоминающимся. </w:t>
      </w: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0F5BFB" w:rsidRDefault="00E02D1D" w:rsidP="000F5BFB">
      <w:pPr>
        <w:tabs>
          <w:tab w:val="left" w:pos="9355"/>
        </w:tabs>
        <w:spacing w:after="0" w:line="360" w:lineRule="auto"/>
        <w:ind w:right="-1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BE5">
        <w:rPr>
          <w:rFonts w:ascii="Times New Roman" w:eastAsia="Calibri" w:hAnsi="Times New Roman" w:cs="Times New Roman"/>
          <w:b/>
          <w:sz w:val="28"/>
          <w:szCs w:val="28"/>
        </w:rPr>
        <w:t>Классн</w:t>
      </w:r>
      <w:r w:rsidR="005A028C">
        <w:rPr>
          <w:rFonts w:ascii="Times New Roman" w:eastAsia="Calibri" w:hAnsi="Times New Roman" w:cs="Times New Roman"/>
          <w:b/>
          <w:sz w:val="28"/>
          <w:szCs w:val="28"/>
        </w:rPr>
        <w:t>ый час № 2. «</w:t>
      </w:r>
      <w:r w:rsidR="005A028C" w:rsidRPr="005A028C">
        <w:rPr>
          <w:rFonts w:ascii="Times New Roman" w:eastAsia="Calibri" w:hAnsi="Times New Roman" w:cs="Times New Roman"/>
          <w:b/>
          <w:sz w:val="28"/>
          <w:szCs w:val="28"/>
        </w:rPr>
        <w:t>Молодежь за выборы!»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Оргмомент (2 мин.). Объявляется тема сегодняшнего кл</w:t>
      </w:r>
      <w:r w:rsidR="005A028C">
        <w:rPr>
          <w:rFonts w:ascii="Times New Roman" w:eastAsia="Calibri" w:hAnsi="Times New Roman" w:cs="Times New Roman"/>
          <w:sz w:val="28"/>
          <w:szCs w:val="28"/>
        </w:rPr>
        <w:t xml:space="preserve">ассного часа </w:t>
      </w:r>
      <w:bookmarkStart w:id="0" w:name="_GoBack"/>
      <w:bookmarkEnd w:id="0"/>
      <w:r w:rsidRPr="00515BE5">
        <w:rPr>
          <w:rFonts w:ascii="Times New Roman" w:eastAsia="Calibri" w:hAnsi="Times New Roman" w:cs="Times New Roman"/>
          <w:sz w:val="28"/>
          <w:szCs w:val="28"/>
        </w:rPr>
        <w:t>, объясняется предстоящая работа. Учащимся необходимо ответить на насколько вопросов небольшой анкеты, посоревноваться в защите подготовленных ими проектов избирательных листков.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Мотивация (1 мин.): за участие в конкурсе они получат небольшие  призы.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Ход мероприятия: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Прежде чем приступить к защите проектов, учащимся предлагается  ответить на вопросы небольшой анкеты, которая заранее разложена на партах</w:t>
      </w:r>
      <w:r w:rsidRPr="00B12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5BE5">
        <w:rPr>
          <w:rFonts w:ascii="Times New Roman" w:eastAsia="Calibri" w:hAnsi="Times New Roman" w:cs="Times New Roman"/>
          <w:sz w:val="28"/>
          <w:szCs w:val="28"/>
        </w:rPr>
        <w:t>(7 мин.).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Анкета.</w:t>
      </w:r>
    </w:p>
    <w:p w:rsidR="00E02D1D" w:rsidRPr="00B128F8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02D1D" w:rsidRPr="00515BE5">
        <w:rPr>
          <w:rFonts w:ascii="Times New Roman" w:eastAsia="Calibri" w:hAnsi="Times New Roman" w:cs="Times New Roman"/>
          <w:sz w:val="28"/>
          <w:szCs w:val="28"/>
        </w:rPr>
        <w:t>Волнует ли вас ваше будущее?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а) Да                                     б) Нет</w:t>
      </w:r>
    </w:p>
    <w:p w:rsidR="00E02D1D" w:rsidRPr="00B128F8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02D1D" w:rsidRPr="00515BE5">
        <w:rPr>
          <w:rFonts w:ascii="Times New Roman" w:eastAsia="Calibri" w:hAnsi="Times New Roman" w:cs="Times New Roman"/>
          <w:sz w:val="28"/>
          <w:szCs w:val="28"/>
        </w:rPr>
        <w:t>Волнует ли вас судьба вашей страны?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а) Да                                     б) Нет</w:t>
      </w:r>
    </w:p>
    <w:p w:rsidR="00E02D1D" w:rsidRPr="00B128F8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02D1D" w:rsidRPr="00515BE5">
        <w:rPr>
          <w:rFonts w:ascii="Times New Roman" w:eastAsia="Calibri" w:hAnsi="Times New Roman" w:cs="Times New Roman"/>
          <w:sz w:val="28"/>
          <w:szCs w:val="28"/>
        </w:rPr>
        <w:t>Хотели бы вы принимать участие в её судьбе?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а) Да                                     б) Нет</w:t>
      </w:r>
    </w:p>
    <w:p w:rsidR="00E02D1D" w:rsidRPr="00B128F8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02D1D" w:rsidRPr="00515BE5">
        <w:rPr>
          <w:rFonts w:ascii="Times New Roman" w:eastAsia="Calibri" w:hAnsi="Times New Roman" w:cs="Times New Roman"/>
          <w:sz w:val="28"/>
          <w:szCs w:val="28"/>
        </w:rPr>
        <w:t>Если завтра будут выборы, вы пошли бы голосовать?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а) Да                                     б) Нет</w:t>
      </w:r>
    </w:p>
    <w:p w:rsidR="00E02D1D" w:rsidRPr="00B128F8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02D1D" w:rsidRPr="00515BE5">
        <w:rPr>
          <w:rFonts w:ascii="Times New Roman" w:eastAsia="Calibri" w:hAnsi="Times New Roman" w:cs="Times New Roman"/>
          <w:sz w:val="28"/>
          <w:szCs w:val="28"/>
        </w:rPr>
        <w:t>Почему вы бы пошли или не пошли голосовать?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а) Это мой долг                    б) Потому что все ходят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в) Не знаю         </w:t>
      </w:r>
      <w:r w:rsidRPr="00B128F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г) Понимаю, что надо, но лень идти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д) Это ничего не изменит     е) Неинтересно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ж) другое ________________________________  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Анкета не содержит сведения о политических приоритетах учащихся, так как это не соответствует цели мероприятия, а исследуется только их избирательная активность. 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После анкетирования необходимо выбрать жюри: по одному человеку от каждой подгруппы, а также можно пригласить для судейства другого преподавателя, для более объективной оценки. Можно также сформировать группу судей из учащихся, не принимающих участие в конкурсе или не подготовивших плакат. Если учащиеся не выполнили домашнее задание, можно предложить проделать эту работу прямо на классном часе. В данном случае защита плаката не проводится, а лишь его демонстрация и оценка. </w:t>
      </w:r>
    </w:p>
    <w:p w:rsidR="00E02D1D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Критерии оценивания (при защите подготовленного плаката):</w:t>
      </w:r>
    </w:p>
    <w:p w:rsidR="00FD4AE8" w:rsidRPr="00B128F8" w:rsidRDefault="00E02D1D" w:rsidP="00B128F8">
      <w:pPr>
        <w:pStyle w:val="a5"/>
        <w:numPr>
          <w:ilvl w:val="0"/>
          <w:numId w:val="27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Наглядность</w:t>
      </w:r>
    </w:p>
    <w:p w:rsidR="00FD4AE8" w:rsidRPr="00B128F8" w:rsidRDefault="00E02D1D" w:rsidP="00B128F8">
      <w:pPr>
        <w:pStyle w:val="a5"/>
        <w:numPr>
          <w:ilvl w:val="0"/>
          <w:numId w:val="27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Красочность</w:t>
      </w:r>
    </w:p>
    <w:p w:rsidR="00FD4AE8" w:rsidRPr="00B128F8" w:rsidRDefault="00E02D1D" w:rsidP="00B128F8">
      <w:pPr>
        <w:pStyle w:val="a5"/>
        <w:numPr>
          <w:ilvl w:val="0"/>
          <w:numId w:val="27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Тактичность материала</w:t>
      </w:r>
    </w:p>
    <w:p w:rsidR="00FD4AE8" w:rsidRPr="00B128F8" w:rsidRDefault="00E02D1D" w:rsidP="00B128F8">
      <w:pPr>
        <w:pStyle w:val="a5"/>
        <w:numPr>
          <w:ilvl w:val="0"/>
          <w:numId w:val="27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Яркость выражения мысли</w:t>
      </w:r>
    </w:p>
    <w:p w:rsidR="00FD4AE8" w:rsidRPr="00B128F8" w:rsidRDefault="00E02D1D" w:rsidP="00B128F8">
      <w:pPr>
        <w:pStyle w:val="a5"/>
        <w:numPr>
          <w:ilvl w:val="0"/>
          <w:numId w:val="27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8F8">
        <w:rPr>
          <w:rFonts w:ascii="Times New Roman" w:eastAsia="Calibri" w:hAnsi="Times New Roman" w:cs="Times New Roman"/>
          <w:sz w:val="28"/>
          <w:szCs w:val="28"/>
        </w:rPr>
        <w:t>Четкое устное изложение идеи</w:t>
      </w:r>
    </w:p>
    <w:p w:rsidR="00FD4AE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После демонстрации плаката и его комментирования, проводится судейское вставление баллов (по пятибалльной системе). Побеждает та подгруппа, которая набрала больше всего баллов. </w:t>
      </w:r>
    </w:p>
    <w:p w:rsidR="00FD4AE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FD4AE8" w:rsidRPr="00B128F8">
        <w:rPr>
          <w:rFonts w:ascii="Times New Roman" w:eastAsia="Calibri" w:hAnsi="Times New Roman" w:cs="Times New Roman"/>
          <w:sz w:val="28"/>
          <w:szCs w:val="28"/>
        </w:rPr>
        <w:t>классного часа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проводится подведение итогов. После чего происходит  вручение грамот и призов. Важно отметить тот факт, что работала вся группа, и по возможности необходимо вручить символические призы всем участникам мероприятия. </w:t>
      </w:r>
    </w:p>
    <w:p w:rsidR="00FD4AE8" w:rsidRPr="00B128F8" w:rsidRDefault="00FD4AE8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Pr="000F5BFB" w:rsidRDefault="000F5BFB" w:rsidP="000F5BFB">
      <w:pPr>
        <w:tabs>
          <w:tab w:val="num" w:pos="900"/>
          <w:tab w:val="left" w:pos="9355"/>
        </w:tabs>
        <w:spacing w:after="0" w:line="360" w:lineRule="auto"/>
        <w:ind w:right="-1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BFB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128F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Мероприятия подобного типа формируют гражданское самосознание и гражданскую ответственность. Как показывает опрос учащихся</w:t>
      </w:r>
      <w:r w:rsidR="00B128F8" w:rsidRPr="00B128F8">
        <w:rPr>
          <w:rFonts w:ascii="Times New Roman" w:eastAsia="Calibri" w:hAnsi="Times New Roman" w:cs="Times New Roman"/>
          <w:sz w:val="28"/>
          <w:szCs w:val="28"/>
        </w:rPr>
        <w:t>,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 большая часть из них считает необходимым принятие участия в выборах любого уровня</w:t>
      </w:r>
      <w:r w:rsidR="00B128F8" w:rsidRPr="00B128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Значит, поставленная перед мероприятием цель была достигнута. </w:t>
      </w:r>
    </w:p>
    <w:p w:rsidR="00B128F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 xml:space="preserve">Учащиеся принимали активное участие в мероприятии. Внутри подгрупп сложилась атмосфера дружелюбия. Каждый участник подгруппы активно участвовал в деятельности подразделения, отстаивая свою точку зрения. Ребята научились в процессе обсуждения избегать между собой конфликтов, мобилизуя все силы для совместной работы. </w:t>
      </w:r>
    </w:p>
    <w:p w:rsidR="00B128F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BE5">
        <w:rPr>
          <w:rFonts w:ascii="Times New Roman" w:eastAsia="Calibri" w:hAnsi="Times New Roman" w:cs="Times New Roman"/>
          <w:sz w:val="28"/>
          <w:szCs w:val="28"/>
        </w:rPr>
        <w:t>Все выше изложенное свидетельствует о решении поставленных задач и формировании таких компетенций как:</w:t>
      </w:r>
    </w:p>
    <w:p w:rsidR="00B128F8" w:rsidRPr="00B128F8" w:rsidRDefault="00E02D1D" w:rsidP="00B128F8">
      <w:pPr>
        <w:pStyle w:val="a5"/>
        <w:numPr>
          <w:ilvl w:val="0"/>
          <w:numId w:val="28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принимать ответственные решения;</w:t>
      </w:r>
    </w:p>
    <w:p w:rsidR="00B128F8" w:rsidRPr="00B128F8" w:rsidRDefault="00E02D1D" w:rsidP="00B128F8">
      <w:pPr>
        <w:pStyle w:val="a5"/>
        <w:numPr>
          <w:ilvl w:val="0"/>
          <w:numId w:val="28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участвовать в принятии групповых решений;</w:t>
      </w:r>
    </w:p>
    <w:p w:rsidR="00B128F8" w:rsidRPr="00B128F8" w:rsidRDefault="00E02D1D" w:rsidP="00B128F8">
      <w:pPr>
        <w:pStyle w:val="a5"/>
        <w:numPr>
          <w:ilvl w:val="0"/>
          <w:numId w:val="28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разрешать конфликтные ситуации;</w:t>
      </w:r>
    </w:p>
    <w:p w:rsidR="00B128F8" w:rsidRPr="00B128F8" w:rsidRDefault="00E02D1D" w:rsidP="00B128F8">
      <w:pPr>
        <w:pStyle w:val="a5"/>
        <w:numPr>
          <w:ilvl w:val="0"/>
          <w:numId w:val="28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F8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дополнительную информацию, в разных источниках.</w:t>
      </w:r>
    </w:p>
    <w:p w:rsidR="00B128F8" w:rsidRPr="00B128F8" w:rsidRDefault="00E02D1D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BE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можно сделать общий вывод по </w:t>
      </w:r>
      <w:r w:rsidR="00B128F8" w:rsidRPr="00B128F8">
        <w:rPr>
          <w:rFonts w:ascii="Times New Roman" w:eastAsia="Times New Roman" w:hAnsi="Times New Roman" w:cs="Times New Roman"/>
          <w:sz w:val="28"/>
          <w:szCs w:val="28"/>
        </w:rPr>
        <w:t>классному часу</w:t>
      </w:r>
      <w:r w:rsidRPr="00515BE5">
        <w:rPr>
          <w:rFonts w:ascii="Times New Roman" w:eastAsia="Times New Roman" w:hAnsi="Times New Roman" w:cs="Times New Roman"/>
          <w:sz w:val="28"/>
          <w:szCs w:val="28"/>
        </w:rPr>
        <w:t>: мероприятие в полной мере реализует обучающие, развивающие и воспитательные цели образовательного процесса; является интересным и необходимым элементом гражданско-патриотического воспитания.</w:t>
      </w: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FB" w:rsidRDefault="000F5BFB" w:rsidP="00B128F8">
      <w:pPr>
        <w:tabs>
          <w:tab w:val="num" w:pos="900"/>
          <w:tab w:val="left" w:pos="9355"/>
        </w:tabs>
        <w:spacing w:after="0" w:line="36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8F8" w:rsidRPr="000F5BFB" w:rsidRDefault="000F5BFB" w:rsidP="000F5BFB">
      <w:pPr>
        <w:tabs>
          <w:tab w:val="num" w:pos="900"/>
          <w:tab w:val="left" w:pos="9355"/>
        </w:tabs>
        <w:spacing w:after="0" w:line="360" w:lineRule="auto"/>
        <w:ind w:right="-1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BFB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B128F8" w:rsidRPr="000F5BFB" w:rsidRDefault="00B128F8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 Принята 12 декабря 1993 года.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Важенин А.Г. Практикум по обществознанию. - М.: Издательский центр «Академия», 2006.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Никитин А.Ф. Правоведение. 10-11 класс. - М.: Просвещение, 2007.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Никитин А.Ф. Право и политика: Тесты. - М.: Дрофа, 2002.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Никитин А.Ф. 200 вопросов и ответов по основам государства и права. - М.: Дрофа, 1997.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Учебно-тренировочные материалы для подготовки к сдаче ЕГЭ. Обществознание. Интеллект - Центр, 2005.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Шкатула В.И., Надвикова В.В., Сытинская М.В. Основы правовых знаний: учеб. пособие для студ. сред. проф. учеб. завед. - М.: Издательский центр «Академия», 2001.</w:t>
      </w:r>
    </w:p>
    <w:p w:rsidR="00B128F8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Яковлев А.И. Основы правоведения. Профиздат, 2001.</w:t>
      </w:r>
    </w:p>
    <w:p w:rsidR="00E02D1D" w:rsidRPr="000F5BFB" w:rsidRDefault="00E02D1D" w:rsidP="000F5BFB">
      <w:pPr>
        <w:pStyle w:val="a5"/>
        <w:numPr>
          <w:ilvl w:val="0"/>
          <w:numId w:val="29"/>
        </w:numPr>
        <w:tabs>
          <w:tab w:val="num" w:pos="900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BFB">
        <w:rPr>
          <w:rFonts w:ascii="Times New Roman" w:eastAsia="Times New Roman" w:hAnsi="Times New Roman" w:cs="Times New Roman"/>
          <w:sz w:val="28"/>
          <w:szCs w:val="28"/>
        </w:rPr>
        <w:t>Яковлев А.И. Юридический практикум по основам правоведения. Профиздат, 2001.</w:t>
      </w:r>
    </w:p>
    <w:p w:rsidR="00E02D1D" w:rsidRPr="00515BE5" w:rsidRDefault="00E02D1D" w:rsidP="00B128F8">
      <w:pPr>
        <w:spacing w:after="0" w:line="360" w:lineRule="auto"/>
        <w:ind w:left="1080" w:right="3284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D1D" w:rsidRPr="00515BE5" w:rsidRDefault="00E02D1D" w:rsidP="00B128F8">
      <w:pPr>
        <w:spacing w:after="0" w:line="360" w:lineRule="auto"/>
        <w:ind w:left="1080" w:right="3284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02D1D" w:rsidRPr="00515BE5" w:rsidSect="00A52C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39" w:rsidRDefault="00F80E39" w:rsidP="000F5BFB">
      <w:pPr>
        <w:spacing w:after="0" w:line="240" w:lineRule="auto"/>
      </w:pPr>
      <w:r>
        <w:separator/>
      </w:r>
    </w:p>
  </w:endnote>
  <w:endnote w:type="continuationSeparator" w:id="0">
    <w:p w:rsidR="00F80E39" w:rsidRDefault="00F80E39" w:rsidP="000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39" w:rsidRDefault="00F80E39" w:rsidP="000F5BFB">
      <w:pPr>
        <w:spacing w:after="0" w:line="240" w:lineRule="auto"/>
      </w:pPr>
      <w:r>
        <w:separator/>
      </w:r>
    </w:p>
  </w:footnote>
  <w:footnote w:type="continuationSeparator" w:id="0">
    <w:p w:rsidR="00F80E39" w:rsidRDefault="00F80E39" w:rsidP="000F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235"/>
      <w:docPartObj>
        <w:docPartGallery w:val="Page Numbers (Top of Page)"/>
        <w:docPartUnique/>
      </w:docPartObj>
    </w:sdtPr>
    <w:sdtEndPr/>
    <w:sdtContent>
      <w:p w:rsidR="000F5BFB" w:rsidRDefault="00E1520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BFB" w:rsidRDefault="000F5B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2B1"/>
    <w:multiLevelType w:val="hybridMultilevel"/>
    <w:tmpl w:val="94C4C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C42B4"/>
    <w:multiLevelType w:val="hybridMultilevel"/>
    <w:tmpl w:val="817C14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981F34"/>
    <w:multiLevelType w:val="hybridMultilevel"/>
    <w:tmpl w:val="7E48F6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62F7"/>
    <w:multiLevelType w:val="hybridMultilevel"/>
    <w:tmpl w:val="D1EE2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7E4C9E"/>
    <w:multiLevelType w:val="hybridMultilevel"/>
    <w:tmpl w:val="397A77B2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4A06"/>
    <w:multiLevelType w:val="multilevel"/>
    <w:tmpl w:val="266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77B8D"/>
    <w:multiLevelType w:val="hybridMultilevel"/>
    <w:tmpl w:val="ADAE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200F0"/>
    <w:multiLevelType w:val="multilevel"/>
    <w:tmpl w:val="57F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6037"/>
    <w:multiLevelType w:val="hybridMultilevel"/>
    <w:tmpl w:val="70DE57C4"/>
    <w:lvl w:ilvl="0" w:tplc="5A98FA3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61AED"/>
    <w:multiLevelType w:val="multilevel"/>
    <w:tmpl w:val="B03A27D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180"/>
        </w:tabs>
        <w:ind w:left="3180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92582"/>
    <w:multiLevelType w:val="hybridMultilevel"/>
    <w:tmpl w:val="27288944"/>
    <w:lvl w:ilvl="0" w:tplc="72468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57077"/>
    <w:multiLevelType w:val="hybridMultilevel"/>
    <w:tmpl w:val="C1880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B6CA7"/>
    <w:multiLevelType w:val="multilevel"/>
    <w:tmpl w:val="092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13C46"/>
    <w:multiLevelType w:val="hybridMultilevel"/>
    <w:tmpl w:val="0A3C1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9668D9"/>
    <w:multiLevelType w:val="multilevel"/>
    <w:tmpl w:val="184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709DF"/>
    <w:multiLevelType w:val="multilevel"/>
    <w:tmpl w:val="F9606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8EC52FB"/>
    <w:multiLevelType w:val="hybridMultilevel"/>
    <w:tmpl w:val="55DAF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08238E"/>
    <w:multiLevelType w:val="hybridMultilevel"/>
    <w:tmpl w:val="563E16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342D6"/>
    <w:multiLevelType w:val="multilevel"/>
    <w:tmpl w:val="BDD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73EF5"/>
    <w:multiLevelType w:val="hybridMultilevel"/>
    <w:tmpl w:val="F0BC1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60C4E"/>
    <w:multiLevelType w:val="hybridMultilevel"/>
    <w:tmpl w:val="7F1E0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9741E"/>
    <w:multiLevelType w:val="multilevel"/>
    <w:tmpl w:val="184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46BBE"/>
    <w:multiLevelType w:val="multilevel"/>
    <w:tmpl w:val="53E261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19F"/>
    <w:multiLevelType w:val="hybridMultilevel"/>
    <w:tmpl w:val="64AA22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D3E3007"/>
    <w:multiLevelType w:val="hybridMultilevel"/>
    <w:tmpl w:val="B2DE901A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E167D"/>
    <w:multiLevelType w:val="multilevel"/>
    <w:tmpl w:val="C892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8138E"/>
    <w:multiLevelType w:val="hybridMultilevel"/>
    <w:tmpl w:val="A91069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3"/>
  </w:num>
  <w:num w:numId="24">
    <w:abstractNumId w:val="16"/>
  </w:num>
  <w:num w:numId="25">
    <w:abstractNumId w:val="0"/>
  </w:num>
  <w:num w:numId="26">
    <w:abstractNumId w:val="3"/>
  </w:num>
  <w:num w:numId="27">
    <w:abstractNumId w:val="23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1D"/>
    <w:rsid w:val="000F5BFB"/>
    <w:rsid w:val="00254A32"/>
    <w:rsid w:val="002F2B2D"/>
    <w:rsid w:val="003C185D"/>
    <w:rsid w:val="00491ACC"/>
    <w:rsid w:val="005A028C"/>
    <w:rsid w:val="00721981"/>
    <w:rsid w:val="00A52C59"/>
    <w:rsid w:val="00B128F8"/>
    <w:rsid w:val="00C77411"/>
    <w:rsid w:val="00DA41C5"/>
    <w:rsid w:val="00E02D1D"/>
    <w:rsid w:val="00E15202"/>
    <w:rsid w:val="00E619F9"/>
    <w:rsid w:val="00F80E39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D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BFB"/>
  </w:style>
  <w:style w:type="paragraph" w:styleId="a8">
    <w:name w:val="footer"/>
    <w:basedOn w:val="a"/>
    <w:link w:val="a9"/>
    <w:uiPriority w:val="99"/>
    <w:semiHidden/>
    <w:unhideWhenUsed/>
    <w:rsid w:val="000F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D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5BFB"/>
  </w:style>
  <w:style w:type="paragraph" w:styleId="a8">
    <w:name w:val="footer"/>
    <w:basedOn w:val="a"/>
    <w:link w:val="a9"/>
    <w:uiPriority w:val="99"/>
    <w:semiHidden/>
    <w:unhideWhenUsed/>
    <w:rsid w:val="000F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2016-02-04T15:14:00Z</dcterms:created>
  <dcterms:modified xsi:type="dcterms:W3CDTF">2016-02-04T16:27:00Z</dcterms:modified>
</cp:coreProperties>
</file>