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63B" w:rsidRPr="003F1E9F" w:rsidRDefault="00012AF1" w:rsidP="00012AF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12AF1">
        <w:rPr>
          <w:rFonts w:ascii="Times New Roman" w:hAnsi="Times New Roman" w:cs="Times New Roman"/>
          <w:b/>
          <w:bCs/>
          <w:sz w:val="36"/>
          <w:szCs w:val="36"/>
        </w:rPr>
        <w:t>Конспект непосредственной образовательной деятельности в подготовительной группе по рисованию «Ветка сакуры»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012A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► учить детей рисовать  нетрадиционной техникой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► закрепить знания о признаках весны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► развивать чувство цвета, эстетическое восприятие,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     воображение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► воспитывать любовь к природе, </w:t>
      </w:r>
      <w:proofErr w:type="gramStart"/>
      <w:r w:rsidRPr="00012AF1">
        <w:rPr>
          <w:rFonts w:ascii="Times New Roman" w:hAnsi="Times New Roman" w:cs="Times New Roman"/>
          <w:sz w:val="32"/>
          <w:szCs w:val="32"/>
        </w:rPr>
        <w:t>изобразительному</w:t>
      </w:r>
      <w:proofErr w:type="gramEnd"/>
      <w:r w:rsidRPr="00012A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     искусству, с помощью музыки, поэзии и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     изобразительной деятельности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b/>
          <w:bCs/>
          <w:sz w:val="32"/>
          <w:szCs w:val="32"/>
        </w:rPr>
        <w:t>Материал:</w:t>
      </w:r>
      <w:r w:rsidRPr="00012A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 Бумага, гуашь, кисти, пластилин, салфетки бумажные,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 салфетки влажные, ножницы, чайные пакетики,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 музыкальное сопровождение </w:t>
      </w:r>
    </w:p>
    <w:p w:rsidR="00012AF1" w:rsidRPr="003F1E9F" w:rsidRDefault="00012AF1" w:rsidP="00012AF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3F1E9F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Pr="00012AF1">
        <w:rPr>
          <w:rFonts w:ascii="Times New Roman" w:hAnsi="Times New Roman" w:cs="Times New Roman"/>
          <w:b/>
          <w:bCs/>
          <w:sz w:val="32"/>
          <w:szCs w:val="32"/>
        </w:rPr>
        <w:t>Ход непосредственной образовательной деятельности:</w:t>
      </w:r>
      <w:r w:rsidRPr="00012A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- Ребята, к нам в гости пришли гости, давайте с ними поздороваемся. </w:t>
      </w:r>
    </w:p>
    <w:p w:rsid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- А сейчас мы с вами немного побеседуем. Скажите, какое сейчас время года? (ответы детей) А по каким признакам природы вы узнали, что к нам пришла весна? (ответы детей) Вы сказали, что появляются цветы. А какие весной появляются первыми цветы? (ответы детей) На экране появляются цветы (подснежники, одуванчики, мать-и-мачеха, крокусы, примула)</w:t>
      </w:r>
      <w:proofErr w:type="gramStart"/>
      <w:r>
        <w:rPr>
          <w:rFonts w:ascii="Times New Roman" w:hAnsi="Times New Roman" w:cs="Times New Roman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кажите, а как их </w:t>
      </w:r>
      <w:r>
        <w:rPr>
          <w:rFonts w:ascii="Times New Roman" w:hAnsi="Times New Roman" w:cs="Times New Roman"/>
          <w:sz w:val="32"/>
          <w:szCs w:val="32"/>
        </w:rPr>
        <w:lastRenderedPageBreak/>
        <w:t>еще можно назвать, если они первые появляются? (первоцветы)</w:t>
      </w:r>
      <w:r w:rsidRPr="00012AF1">
        <w:rPr>
          <w:rFonts w:ascii="Times New Roman" w:hAnsi="Times New Roman" w:cs="Times New Roman"/>
          <w:sz w:val="32"/>
          <w:szCs w:val="32"/>
        </w:rPr>
        <w:t xml:space="preserve"> Мы с вами знаем стихи о цветах и Маша сейчас прочитает о подснежнике, а Женя об одуванчике (дети читают стихи). На экране появляются первоцветы. </w:t>
      </w:r>
    </w:p>
    <w:p w:rsid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3669" cy="189079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01" cy="189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3120" cy="1666068"/>
            <wp:effectExtent l="19050" t="0" r="678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87" cy="166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2719" cy="196053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195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6625" cy="203802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51" cy="20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>- А кроме цветов, что еще весной в природе цветет? (ответы детей) Появление деревьев и кустарников на экране (дети называют деревья и кустарники, которые цветут весной).</w:t>
      </w:r>
    </w:p>
    <w:p w:rsid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3960" cy="1883044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26" cy="188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45181" cy="1836549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68" cy="18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52191" cy="1821051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13" cy="18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2448" cy="1820041"/>
            <wp:effectExtent l="19050" t="0" r="3552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77" cy="182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7465" cy="1673817"/>
            <wp:effectExtent l="19050" t="0" r="613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75" cy="167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AF1" w:rsidRP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sz w:val="32"/>
          <w:szCs w:val="32"/>
        </w:rPr>
        <w:t xml:space="preserve">          - Посмотрите, ребята на экран. Какое красивое дерево. Вы знаете это дерево?  Сейчас прозвучит музыка и может быть, она подскажет вам, в какой стране цветет это дерево</w:t>
      </w:r>
      <w:r>
        <w:rPr>
          <w:rFonts w:ascii="Times New Roman" w:hAnsi="Times New Roman" w:cs="Times New Roman"/>
          <w:sz w:val="32"/>
          <w:szCs w:val="32"/>
        </w:rPr>
        <w:t>. Звучит японская мелодия</w:t>
      </w:r>
      <w:r w:rsidRPr="00012AF1">
        <w:rPr>
          <w:rFonts w:ascii="Times New Roman" w:hAnsi="Times New Roman" w:cs="Times New Roman"/>
          <w:sz w:val="32"/>
          <w:szCs w:val="32"/>
        </w:rPr>
        <w:t xml:space="preserve"> (если дети не отгадают, то на экране появится изображение девочки-японки). </w:t>
      </w:r>
    </w:p>
    <w:p w:rsidR="00012AF1" w:rsidRDefault="00012AF1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1999830</wp:posOffset>
            </wp:positionH>
            <wp:positionV relativeFrom="paragraph">
              <wp:posOffset>1087</wp:posOffset>
            </wp:positionV>
            <wp:extent cx="3096110" cy="2239505"/>
            <wp:effectExtent l="19050" t="0" r="904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10" cy="223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2A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02740" cy="3564610"/>
            <wp:effectExtent l="19050" t="0" r="226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760" r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69" cy="356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AF1" w:rsidRDefault="00F35353" w:rsidP="00012AF1">
      <w:pPr>
        <w:jc w:val="both"/>
        <w:rPr>
          <w:noProof/>
          <w:lang w:eastAsia="ru-RU"/>
        </w:rPr>
      </w:pPr>
      <w:r w:rsidRPr="00F35353">
        <w:rPr>
          <w:rFonts w:ascii="Times New Roman" w:hAnsi="Times New Roman" w:cs="Times New Roman"/>
          <w:sz w:val="32"/>
          <w:szCs w:val="32"/>
        </w:rPr>
        <w:lastRenderedPageBreak/>
        <w:t>- Ребята, это дерево называется – сакура. В переводе – это декоративная вишня. Она является символом Японии. Её можно встретить в горных районах, по берегам рек, в городских парках. На экране появляется ветка сакуры.</w:t>
      </w:r>
      <w:r w:rsidRPr="00F35353">
        <w:rPr>
          <w:noProof/>
          <w:lang w:eastAsia="ru-RU"/>
        </w:rPr>
        <w:t xml:space="preserve"> </w:t>
      </w:r>
      <w:r w:rsidRPr="00F353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0915" cy="2262753"/>
            <wp:effectExtent l="19050" t="0" r="613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72" cy="22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32"/>
          <w:szCs w:val="32"/>
        </w:rPr>
      </w:pPr>
      <w:r w:rsidRPr="00F35353">
        <w:rPr>
          <w:rFonts w:ascii="Times New Roman" w:hAnsi="Times New Roman" w:cs="Times New Roman"/>
          <w:sz w:val="32"/>
          <w:szCs w:val="32"/>
        </w:rPr>
        <w:t xml:space="preserve">           - Посмотрите, какие красивые цветы. Я предлагаю нарисовать вам ветку сакуры необычным способом. Но для начала, давайте с вами немного отдохнем.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32"/>
          <w:szCs w:val="32"/>
        </w:rPr>
      </w:pPr>
      <w:r w:rsidRPr="00F35353">
        <w:rPr>
          <w:rFonts w:ascii="Times New Roman" w:hAnsi="Times New Roman" w:cs="Times New Roman"/>
          <w:b/>
          <w:bCs/>
          <w:sz w:val="32"/>
          <w:szCs w:val="32"/>
        </w:rPr>
        <w:t>Физкультминутка:</w:t>
      </w:r>
      <w:r w:rsidRPr="00F3535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Говорит цветку цветок (поднимают и опускают руки)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«Подними-ка свой листок,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Выйди на дорожку (шагают),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Да притопни ножкой (поднимают колени),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Да головкой покачай (вращение головой),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Утром солнышко встречай.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</w:t>
      </w:r>
      <w:r w:rsidRPr="00F35353">
        <w:rPr>
          <w:rFonts w:ascii="Times New Roman" w:hAnsi="Times New Roman" w:cs="Times New Roman"/>
          <w:sz w:val="28"/>
          <w:szCs w:val="32"/>
        </w:rPr>
        <w:t xml:space="preserve">Стебель наклони слегка (наклоны туловища),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 Вот зарядка для цветка.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 А теперь росой умойся (руками имитируя, умываются),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 Отряхни и успокойся (кисти рук отряхивают)». </w:t>
      </w:r>
    </w:p>
    <w:p w:rsidR="00F35353" w:rsidRP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 Наконец готовы все </w:t>
      </w:r>
    </w:p>
    <w:p w:rsid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t xml:space="preserve">      День встречать во всей красе! (покружились вокруг себя) </w:t>
      </w:r>
    </w:p>
    <w:p w:rsid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28"/>
          <w:szCs w:val="32"/>
        </w:rPr>
        <w:lastRenderedPageBreak/>
        <w:t>После физкультминутки дети садятся за столы, следует объяснение и показ.</w:t>
      </w:r>
    </w:p>
    <w:p w:rsid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351155</wp:posOffset>
            </wp:positionV>
            <wp:extent cx="2418715" cy="1743075"/>
            <wp:effectExtent l="19050" t="0" r="635" b="0"/>
            <wp:wrapNone/>
            <wp:docPr id="13" name="Рисунок 13" descr="J:\светлана\2287\открытое занятие\P1000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J:\светлана\2287\открытое занятие\P1000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2"/>
        </w:rPr>
        <w:t xml:space="preserve">- Ребята, для начала нам нужно </w:t>
      </w:r>
      <w:proofErr w:type="spellStart"/>
      <w:r>
        <w:rPr>
          <w:rFonts w:ascii="Times New Roman" w:hAnsi="Times New Roman" w:cs="Times New Roman"/>
          <w:sz w:val="28"/>
          <w:szCs w:val="32"/>
        </w:rPr>
        <w:t>затонировать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бумагу в светлых тонах.</w:t>
      </w:r>
    </w:p>
    <w:p w:rsid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Фон у нас готов, теперь берем </w:t>
      </w:r>
      <w:proofErr w:type="gramStart"/>
      <w:r>
        <w:rPr>
          <w:rFonts w:ascii="Times New Roman" w:hAnsi="Times New Roman" w:cs="Times New Roman"/>
          <w:sz w:val="28"/>
          <w:szCs w:val="32"/>
        </w:rPr>
        <w:t>коричневую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   </w:t>
      </w:r>
    </w:p>
    <w:p w:rsidR="00F35353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краску  и немного охры и рисуем ветки </w:t>
      </w:r>
      <w:proofErr w:type="gramStart"/>
      <w:r>
        <w:rPr>
          <w:rFonts w:ascii="Times New Roman" w:hAnsi="Times New Roman" w:cs="Times New Roman"/>
          <w:sz w:val="28"/>
          <w:szCs w:val="32"/>
        </w:rPr>
        <w:t>по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7B260B" w:rsidRDefault="00F35353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всему листу</w:t>
      </w:r>
      <w:r w:rsidR="008B4695">
        <w:rPr>
          <w:rFonts w:ascii="Times New Roman" w:hAnsi="Times New Roman" w:cs="Times New Roman"/>
          <w:sz w:val="28"/>
          <w:szCs w:val="32"/>
        </w:rPr>
        <w:t>.  Дальше</w:t>
      </w:r>
      <w:r w:rsidR="007B260B">
        <w:rPr>
          <w:rFonts w:ascii="Times New Roman" w:hAnsi="Times New Roman" w:cs="Times New Roman"/>
          <w:sz w:val="28"/>
          <w:szCs w:val="32"/>
        </w:rPr>
        <w:t xml:space="preserve"> берем салфетку,  </w:t>
      </w:r>
    </w:p>
    <w:p w:rsidR="007B260B" w:rsidRDefault="007B260B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складываем её пополам, а потом ещё раз </w:t>
      </w:r>
    </w:p>
    <w:p w:rsidR="007B260B" w:rsidRDefault="007B260B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пополам. Берем её за уголок, чтобы все </w:t>
      </w:r>
    </w:p>
    <w:p w:rsidR="007B260B" w:rsidRDefault="007B260B" w:rsidP="00F35353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кончики салфетки смотрели вверх и вырезаем полукруг, в виде лепестка. </w:t>
      </w:r>
    </w:p>
    <w:p w:rsidR="007B260B" w:rsidRDefault="00F35353" w:rsidP="00012AF1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7B260B" w:rsidRPr="007B26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155532</wp:posOffset>
            </wp:positionH>
            <wp:positionV relativeFrom="paragraph">
              <wp:posOffset>1894</wp:posOffset>
            </wp:positionV>
            <wp:extent cx="2038415" cy="1472339"/>
            <wp:effectExtent l="19050" t="0" r="0" b="0"/>
            <wp:wrapNone/>
            <wp:docPr id="14" name="Рисунок 14" descr="J:\светлана\2287\открытое занятие\P1000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J:\светлана\2287\открытое занятие\P1000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15" cy="147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60B">
        <w:rPr>
          <w:rFonts w:ascii="Times New Roman" w:hAnsi="Times New Roman" w:cs="Times New Roman"/>
          <w:sz w:val="28"/>
          <w:szCs w:val="32"/>
        </w:rPr>
        <w:t xml:space="preserve">                                              Когда мы развернем салфетку, у вас должно </w:t>
      </w:r>
    </w:p>
    <w:p w:rsidR="007B260B" w:rsidRDefault="007B260B" w:rsidP="00012AF1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получиться четыре цветочка. Мы берем </w:t>
      </w:r>
    </w:p>
    <w:p w:rsidR="007B260B" w:rsidRDefault="007B260B" w:rsidP="00012AF1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пластилин и прикрепляем его на нашу веточку, </w:t>
      </w:r>
    </w:p>
    <w:p w:rsidR="007B260B" w:rsidRDefault="007B260B" w:rsidP="00012AF1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дальше берем один цветочек и прикрепляем его </w:t>
      </w:r>
    </w:p>
    <w:p w:rsidR="008B4695" w:rsidRDefault="007B260B" w:rsidP="00012AF1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на наш пластилин и чуть-чуть пластилин вместе </w:t>
      </w:r>
    </w:p>
    <w:p w:rsidR="003F1E9F" w:rsidRDefault="008B4695" w:rsidP="00012AF1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2828989</wp:posOffset>
            </wp:positionH>
            <wp:positionV relativeFrom="paragraph">
              <wp:posOffset>1376410</wp:posOffset>
            </wp:positionV>
            <wp:extent cx="1925988" cy="1441342"/>
            <wp:effectExtent l="19050" t="0" r="0" b="0"/>
            <wp:wrapNone/>
            <wp:docPr id="15" name="Рисунок 15" descr="J:\светлана\2287\открытое занятие\P1000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J:\светлана\2287\открытое занятие\P1000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833" b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88" cy="1441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60B">
        <w:rPr>
          <w:rFonts w:ascii="Times New Roman" w:hAnsi="Times New Roman" w:cs="Times New Roman"/>
          <w:sz w:val="28"/>
          <w:szCs w:val="32"/>
        </w:rPr>
        <w:t>с цветком сожмем пальцами. Чтобы наша сакура</w:t>
      </w:r>
      <w:r>
        <w:rPr>
          <w:rFonts w:ascii="Times New Roman" w:hAnsi="Times New Roman" w:cs="Times New Roman"/>
          <w:sz w:val="28"/>
          <w:szCs w:val="32"/>
        </w:rPr>
        <w:t xml:space="preserve"> была </w:t>
      </w:r>
      <w:proofErr w:type="gramStart"/>
      <w:r>
        <w:rPr>
          <w:rFonts w:ascii="Times New Roman" w:hAnsi="Times New Roman" w:cs="Times New Roman"/>
          <w:sz w:val="28"/>
          <w:szCs w:val="32"/>
        </w:rPr>
        <w:t>пообъемней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, мы еще </w:t>
      </w:r>
    </w:p>
    <w:p w:rsidR="003F1E9F" w:rsidRDefault="008B4695" w:rsidP="00012AF1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 xml:space="preserve">возьмем пластилина, добавим в серединку цветка и добавим еще один </w:t>
      </w:r>
    </w:p>
    <w:p w:rsidR="003F1E9F" w:rsidRDefault="008B4695" w:rsidP="00012AF1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 xml:space="preserve">цветок. Сакура у нас </w:t>
      </w:r>
      <w:proofErr w:type="spellStart"/>
      <w:r>
        <w:rPr>
          <w:rFonts w:ascii="Times New Roman" w:hAnsi="Times New Roman" w:cs="Times New Roman"/>
          <w:sz w:val="28"/>
          <w:szCs w:val="32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цвета, а для этого нам нужны пакетики </w:t>
      </w:r>
      <w:proofErr w:type="gramStart"/>
      <w:r>
        <w:rPr>
          <w:rFonts w:ascii="Times New Roman" w:hAnsi="Times New Roman" w:cs="Times New Roman"/>
          <w:sz w:val="28"/>
          <w:szCs w:val="32"/>
        </w:rPr>
        <w:t>с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3F1E9F" w:rsidRDefault="008B4695" w:rsidP="00012AF1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 xml:space="preserve">фруктовым чаем. Мы опустим пакетик в воду, вода у нас стала, </w:t>
      </w:r>
      <w:proofErr w:type="spellStart"/>
      <w:r>
        <w:rPr>
          <w:rFonts w:ascii="Times New Roman" w:hAnsi="Times New Roman" w:cs="Times New Roman"/>
          <w:sz w:val="28"/>
          <w:szCs w:val="32"/>
        </w:rPr>
        <w:t>розовая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 </w:t>
      </w:r>
    </w:p>
    <w:p w:rsidR="003F1E9F" w:rsidRDefault="008B4695" w:rsidP="00012AF1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 xml:space="preserve">пакетик наполнился водой. Теперь </w:t>
      </w:r>
      <w:r w:rsidR="003F1E9F" w:rsidRPr="003F1E9F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</w:t>
      </w:r>
    </w:p>
    <w:p w:rsidR="003F1E9F" w:rsidRDefault="003F1E9F" w:rsidP="00012AF1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 xml:space="preserve">пакетик </w:t>
      </w:r>
      <w:r w:rsidR="008B4695">
        <w:rPr>
          <w:rFonts w:ascii="Times New Roman" w:hAnsi="Times New Roman" w:cs="Times New Roman"/>
          <w:sz w:val="28"/>
          <w:szCs w:val="32"/>
        </w:rPr>
        <w:t xml:space="preserve">немного отожмем и </w:t>
      </w:r>
    </w:p>
    <w:p w:rsidR="003F1E9F" w:rsidRPr="003F1E9F" w:rsidRDefault="008B4695" w:rsidP="00012AF1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оставшуюся </w:t>
      </w:r>
      <w:r w:rsidR="003F1E9F">
        <w:rPr>
          <w:rFonts w:ascii="Times New Roman" w:hAnsi="Times New Roman" w:cs="Times New Roman"/>
          <w:sz w:val="28"/>
          <w:szCs w:val="32"/>
        </w:rPr>
        <w:t>воду</w:t>
      </w:r>
      <w:r w:rsidR="003F1E9F" w:rsidRPr="003F1E9F">
        <w:rPr>
          <w:rFonts w:ascii="Times New Roman" w:hAnsi="Times New Roman" w:cs="Times New Roman"/>
          <w:sz w:val="28"/>
          <w:szCs w:val="32"/>
        </w:rPr>
        <w:t xml:space="preserve"> </w:t>
      </w:r>
      <w:r w:rsidR="003F1E9F">
        <w:rPr>
          <w:rFonts w:ascii="Times New Roman" w:hAnsi="Times New Roman" w:cs="Times New Roman"/>
          <w:sz w:val="28"/>
          <w:szCs w:val="32"/>
        </w:rPr>
        <w:t>в нем</w:t>
      </w:r>
      <w:r w:rsidR="003F1E9F" w:rsidRPr="003F1E9F">
        <w:rPr>
          <w:rFonts w:ascii="Times New Roman" w:hAnsi="Times New Roman" w:cs="Times New Roman"/>
          <w:sz w:val="28"/>
          <w:szCs w:val="32"/>
        </w:rPr>
        <w:t xml:space="preserve"> </w:t>
      </w:r>
      <w:r w:rsidR="003F1E9F">
        <w:rPr>
          <w:rFonts w:ascii="Times New Roman" w:hAnsi="Times New Roman" w:cs="Times New Roman"/>
          <w:sz w:val="28"/>
          <w:szCs w:val="32"/>
        </w:rPr>
        <w:t>капнем</w:t>
      </w:r>
    </w:p>
    <w:p w:rsidR="003F1E9F" w:rsidRDefault="008B4695" w:rsidP="00012AF1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>в серединку</w:t>
      </w:r>
      <w:r w:rsidR="003F1E9F" w:rsidRPr="003F1E9F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цветка. Вода </w:t>
      </w:r>
    </w:p>
    <w:p w:rsidR="003F1E9F" w:rsidRDefault="008B4695" w:rsidP="003F1E9F">
      <w:pPr>
        <w:jc w:val="both"/>
        <w:rPr>
          <w:rFonts w:ascii="Times New Roman" w:hAnsi="Times New Roman" w:cs="Times New Roman"/>
          <w:sz w:val="28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32"/>
        </w:rPr>
        <w:t xml:space="preserve">разбежится по всему </w:t>
      </w:r>
      <w:proofErr w:type="gramStart"/>
      <w:r>
        <w:rPr>
          <w:rFonts w:ascii="Times New Roman" w:hAnsi="Times New Roman" w:cs="Times New Roman"/>
          <w:sz w:val="28"/>
          <w:szCs w:val="32"/>
        </w:rPr>
        <w:t>цветку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и он </w:t>
      </w:r>
      <w:r w:rsidR="003F1E9F">
        <w:rPr>
          <w:rFonts w:ascii="Times New Roman" w:hAnsi="Times New Roman" w:cs="Times New Roman"/>
          <w:sz w:val="28"/>
          <w:szCs w:val="32"/>
        </w:rPr>
        <w:t xml:space="preserve">у нас будет </w:t>
      </w:r>
      <w:proofErr w:type="spellStart"/>
      <w:r w:rsidR="003F1E9F">
        <w:rPr>
          <w:rFonts w:ascii="Times New Roman" w:hAnsi="Times New Roman" w:cs="Times New Roman"/>
          <w:sz w:val="28"/>
          <w:szCs w:val="32"/>
        </w:rPr>
        <w:t>розового</w:t>
      </w:r>
      <w:proofErr w:type="spellEnd"/>
      <w:r w:rsidR="003F1E9F">
        <w:rPr>
          <w:rFonts w:ascii="Times New Roman" w:hAnsi="Times New Roman" w:cs="Times New Roman"/>
          <w:sz w:val="28"/>
          <w:szCs w:val="32"/>
        </w:rPr>
        <w:t xml:space="preserve"> цвета. Ветка</w:t>
      </w:r>
      <w:r w:rsidR="003F1E9F" w:rsidRPr="003F1E9F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="003F1E9F">
        <w:rPr>
          <w:rFonts w:ascii="Times New Roman" w:hAnsi="Times New Roman" w:cs="Times New Roman"/>
          <w:sz w:val="28"/>
          <w:szCs w:val="32"/>
        </w:rPr>
        <w:t>с</w:t>
      </w:r>
      <w:proofErr w:type="gramEnd"/>
      <w:r w:rsidR="003F1E9F">
        <w:rPr>
          <w:rFonts w:ascii="Times New Roman" w:hAnsi="Times New Roman" w:cs="Times New Roman"/>
          <w:sz w:val="28"/>
          <w:szCs w:val="32"/>
        </w:rPr>
        <w:t xml:space="preserve">                                           </w:t>
      </w:r>
    </w:p>
    <w:p w:rsidR="003F1E9F" w:rsidRPr="003F1E9F" w:rsidRDefault="003F1E9F" w:rsidP="003F1E9F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цветами</w:t>
      </w:r>
      <w:r w:rsidRPr="003F1E9F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у нас </w:t>
      </w:r>
      <w:proofErr w:type="gramStart"/>
      <w:r>
        <w:rPr>
          <w:rFonts w:ascii="Times New Roman" w:hAnsi="Times New Roman" w:cs="Times New Roman"/>
          <w:sz w:val="28"/>
          <w:szCs w:val="32"/>
        </w:rPr>
        <w:t>готова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, теперь возьмем немного    зеленой   краски  и                                           </w:t>
      </w:r>
    </w:p>
    <w:p w:rsidR="003F1E9F" w:rsidRDefault="003F1E9F" w:rsidP="003F1E9F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примакиванием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сделаем немного листочков.</w:t>
      </w:r>
      <w:r w:rsidRPr="003F1E9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1E9F" w:rsidRDefault="003F1E9F" w:rsidP="003F1E9F">
      <w:pPr>
        <w:jc w:val="both"/>
        <w:rPr>
          <w:rFonts w:ascii="Times New Roman" w:hAnsi="Times New Roman" w:cs="Times New Roman"/>
          <w:sz w:val="28"/>
          <w:szCs w:val="32"/>
        </w:rPr>
      </w:pPr>
      <w:r w:rsidRPr="00F35353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А теперь, ребята, приступайте к работе.            </w:t>
      </w:r>
    </w:p>
    <w:p w:rsidR="003F1E9F" w:rsidRDefault="003F1E9F" w:rsidP="003F1E9F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-77470</wp:posOffset>
            </wp:positionV>
            <wp:extent cx="2887980" cy="1758950"/>
            <wp:effectExtent l="19050" t="0" r="7620" b="0"/>
            <wp:wrapNone/>
            <wp:docPr id="18" name="Рисунок 16" descr="J:\светлана\2287\открытое занятие\P1000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J:\светлана\2287\открытое занятие\P10006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263525</wp:posOffset>
            </wp:positionV>
            <wp:extent cx="2428240" cy="2882265"/>
            <wp:effectExtent l="19050" t="0" r="0" b="0"/>
            <wp:wrapNone/>
            <wp:docPr id="17" name="Рисунок 17" descr="J:\светлана\2287\открытое занятие\P1000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светлана\2287\открытое занятие\P10006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288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2"/>
        </w:rPr>
        <w:t xml:space="preserve">  Выполнение и анализ</w:t>
      </w:r>
      <w:r w:rsidRPr="008B4695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работ</w:t>
      </w:r>
    </w:p>
    <w:p w:rsidR="003F1E9F" w:rsidRDefault="003F1E9F" w:rsidP="003F1E9F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3F1E9F" w:rsidRPr="003F1E9F" w:rsidRDefault="003F1E9F" w:rsidP="003F1E9F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3F1E9F" w:rsidRPr="003F1E9F" w:rsidRDefault="003F1E9F" w:rsidP="003F1E9F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</w:t>
      </w:r>
    </w:p>
    <w:p w:rsidR="008B4695" w:rsidRDefault="008B4695" w:rsidP="00012AF1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32"/>
        </w:rPr>
        <w:t>.</w:t>
      </w:r>
      <w:r w:rsidRPr="008B4695">
        <w:rPr>
          <w:noProof/>
          <w:lang w:eastAsia="ru-RU"/>
        </w:rPr>
        <w:t xml:space="preserve"> </w:t>
      </w:r>
    </w:p>
    <w:p w:rsidR="002A79D1" w:rsidRPr="00012AF1" w:rsidRDefault="003F1E9F" w:rsidP="00012AF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2565518</wp:posOffset>
            </wp:positionH>
            <wp:positionV relativeFrom="paragraph">
              <wp:posOffset>3498</wp:posOffset>
            </wp:positionV>
            <wp:extent cx="3422973" cy="2100020"/>
            <wp:effectExtent l="19050" t="0" r="6027" b="0"/>
            <wp:wrapNone/>
            <wp:docPr id="19" name="Рисунок 19" descr="J:\светлана\2287\открытое занятие\P1000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J:\светлана\2287\открытое занятие\P1000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968" r="5000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73" cy="21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A79D1" w:rsidRPr="00012AF1" w:rsidSect="002A2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12AF1"/>
    <w:rsid w:val="00012AF1"/>
    <w:rsid w:val="002A263B"/>
    <w:rsid w:val="002A79D1"/>
    <w:rsid w:val="003F1E9F"/>
    <w:rsid w:val="00752680"/>
    <w:rsid w:val="007B260B"/>
    <w:rsid w:val="008B4695"/>
    <w:rsid w:val="00F3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2017-04-06T05:49:00Z</dcterms:created>
  <dcterms:modified xsi:type="dcterms:W3CDTF">2017-04-06T06:41:00Z</dcterms:modified>
</cp:coreProperties>
</file>